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CAC" w14:textId="77777777" w:rsidR="008E6FD8" w:rsidRDefault="008E6FD8">
      <w:pPr>
        <w:pStyle w:val="1"/>
        <w:spacing w:line="360" w:lineRule="auto"/>
        <w:jc w:val="center"/>
      </w:pPr>
    </w:p>
    <w:p w14:paraId="0086AA30" w14:textId="77777777" w:rsidR="008E6FD8" w:rsidRDefault="00FD45DD">
      <w:pPr>
        <w:pStyle w:val="1"/>
        <w:jc w:val="center"/>
        <w:rPr>
          <w:sz w:val="48"/>
          <w:szCs w:val="22"/>
        </w:rPr>
      </w:pPr>
      <w:r>
        <w:rPr>
          <w:rFonts w:hint="eastAsia"/>
          <w:sz w:val="48"/>
          <w:szCs w:val="22"/>
        </w:rPr>
        <w:t>四川省“</w:t>
      </w:r>
      <w:r>
        <w:rPr>
          <w:rFonts w:hint="eastAsia"/>
          <w:sz w:val="48"/>
          <w:szCs w:val="22"/>
        </w:rPr>
        <w:t>12356</w:t>
      </w:r>
      <w:r>
        <w:rPr>
          <w:rFonts w:hint="eastAsia"/>
          <w:sz w:val="48"/>
          <w:szCs w:val="22"/>
        </w:rPr>
        <w:t>”全国统一心理援助热线电话号码运营商服务采购项目</w:t>
      </w:r>
    </w:p>
    <w:p w14:paraId="493BB5E6" w14:textId="77777777" w:rsidR="008E6FD8" w:rsidRDefault="00FD45DD">
      <w:pPr>
        <w:spacing w:beforeLines="350" w:before="1092" w:afterLines="350" w:after="1092" w:line="800" w:lineRule="exact"/>
        <w:jc w:val="center"/>
        <w:rPr>
          <w:rFonts w:ascii="Times New Roman" w:eastAsia="方正小标宋_GBK" w:hAnsi="Times New Roman" w:cs="Times New Roman"/>
          <w:bCs/>
          <w:sz w:val="72"/>
          <w:szCs w:val="72"/>
        </w:rPr>
      </w:pPr>
      <w:r>
        <w:rPr>
          <w:rFonts w:ascii="Times New Roman" w:eastAsia="方正小标宋_GBK" w:hAnsi="Times New Roman" w:cs="Times New Roman" w:hint="eastAsia"/>
          <w:bCs/>
          <w:sz w:val="72"/>
          <w:szCs w:val="72"/>
        </w:rPr>
        <w:t>采</w:t>
      </w:r>
    </w:p>
    <w:p w14:paraId="12BE16D2" w14:textId="77777777" w:rsidR="008E6FD8" w:rsidRDefault="00FD45DD">
      <w:pPr>
        <w:spacing w:beforeLines="350" w:before="1092" w:afterLines="350" w:after="1092" w:line="800" w:lineRule="exact"/>
        <w:jc w:val="center"/>
        <w:rPr>
          <w:rFonts w:ascii="Times New Roman" w:eastAsia="方正小标宋_GBK" w:hAnsi="Times New Roman" w:cs="Times New Roman"/>
          <w:bCs/>
          <w:sz w:val="72"/>
          <w:szCs w:val="72"/>
        </w:rPr>
      </w:pPr>
      <w:r>
        <w:rPr>
          <w:rFonts w:ascii="Times New Roman" w:eastAsia="方正小标宋_GBK" w:hAnsi="Times New Roman" w:cs="Times New Roman" w:hint="eastAsia"/>
          <w:bCs/>
          <w:sz w:val="72"/>
          <w:szCs w:val="72"/>
        </w:rPr>
        <w:t>购</w:t>
      </w:r>
    </w:p>
    <w:p w14:paraId="217E2233" w14:textId="77777777" w:rsidR="008E6FD8" w:rsidRDefault="00FD45DD">
      <w:pPr>
        <w:spacing w:beforeLines="350" w:before="1092" w:afterLines="350" w:after="1092" w:line="800" w:lineRule="exact"/>
        <w:jc w:val="center"/>
        <w:rPr>
          <w:rFonts w:ascii="Times New Roman" w:eastAsia="方正小标宋_GBK" w:hAnsi="Times New Roman" w:cs="Times New Roman"/>
          <w:bCs/>
          <w:sz w:val="72"/>
          <w:szCs w:val="72"/>
        </w:rPr>
      </w:pPr>
      <w:r>
        <w:rPr>
          <w:rFonts w:ascii="Times New Roman" w:eastAsia="方正小标宋_GBK" w:hAnsi="Times New Roman" w:cs="Times New Roman"/>
          <w:bCs/>
          <w:sz w:val="72"/>
          <w:szCs w:val="72"/>
        </w:rPr>
        <w:t>文</w:t>
      </w:r>
    </w:p>
    <w:p w14:paraId="7EF2C2EF" w14:textId="77777777" w:rsidR="008E6FD8" w:rsidRDefault="00FD45DD">
      <w:pPr>
        <w:spacing w:beforeLines="350" w:before="1092" w:afterLines="350" w:after="1092" w:line="800" w:lineRule="exact"/>
        <w:jc w:val="center"/>
        <w:rPr>
          <w:rFonts w:ascii="Times New Roman" w:eastAsia="方正小标宋_GBK" w:hAnsi="Times New Roman" w:cs="Times New Roman"/>
          <w:bCs/>
          <w:sz w:val="72"/>
          <w:szCs w:val="72"/>
        </w:rPr>
      </w:pPr>
      <w:r>
        <w:rPr>
          <w:rFonts w:ascii="Times New Roman" w:eastAsia="方正小标宋_GBK" w:hAnsi="Times New Roman" w:cs="Times New Roman"/>
          <w:bCs/>
          <w:sz w:val="72"/>
          <w:szCs w:val="72"/>
        </w:rPr>
        <w:t>件</w:t>
      </w:r>
    </w:p>
    <w:p w14:paraId="422D44CF" w14:textId="77777777" w:rsidR="008E6FD8" w:rsidRDefault="00FD45DD">
      <w:pPr>
        <w:spacing w:line="440" w:lineRule="exact"/>
        <w:jc w:val="center"/>
        <w:rPr>
          <w:rFonts w:ascii="Times New Roman" w:eastAsia="仿宋" w:hAnsi="Times New Roman" w:cs="Times New Roman"/>
          <w:b/>
          <w:sz w:val="36"/>
          <w:szCs w:val="36"/>
        </w:rPr>
      </w:pPr>
      <w:r>
        <w:rPr>
          <w:rFonts w:ascii="Times New Roman" w:eastAsia="仿宋" w:hAnsi="Times New Roman" w:cs="Times New Roman"/>
          <w:b/>
          <w:sz w:val="36"/>
          <w:szCs w:val="36"/>
        </w:rPr>
        <w:t>四川省</w:t>
      </w:r>
      <w:r>
        <w:rPr>
          <w:rFonts w:ascii="Times New Roman" w:eastAsia="仿宋" w:hAnsi="Times New Roman" w:cs="Times New Roman" w:hint="eastAsia"/>
          <w:b/>
          <w:sz w:val="36"/>
          <w:szCs w:val="36"/>
        </w:rPr>
        <w:t>精神医学中心</w:t>
      </w:r>
      <w:r>
        <w:rPr>
          <w:rFonts w:ascii="Times New Roman" w:eastAsia="仿宋" w:hAnsi="Times New Roman" w:cs="Times New Roman" w:hint="eastAsia"/>
          <w:b/>
          <w:sz w:val="36"/>
          <w:szCs w:val="36"/>
        </w:rPr>
        <w:t xml:space="preserve">    </w:t>
      </w:r>
      <w:r>
        <w:rPr>
          <w:rFonts w:ascii="Times New Roman" w:eastAsia="仿宋" w:hAnsi="Times New Roman" w:cs="Times New Roman"/>
          <w:b/>
          <w:sz w:val="36"/>
          <w:szCs w:val="36"/>
        </w:rPr>
        <w:t>招标采购中心</w:t>
      </w:r>
    </w:p>
    <w:p w14:paraId="5DB587F3" w14:textId="77777777" w:rsidR="008E6FD8" w:rsidRDefault="008E6FD8">
      <w:pPr>
        <w:spacing w:line="440" w:lineRule="exact"/>
        <w:jc w:val="center"/>
        <w:rPr>
          <w:rFonts w:ascii="Times New Roman" w:eastAsia="仿宋" w:hAnsi="Times New Roman" w:cs="Times New Roman"/>
          <w:b/>
          <w:sz w:val="36"/>
          <w:szCs w:val="36"/>
        </w:rPr>
      </w:pPr>
    </w:p>
    <w:p w14:paraId="182D4B73" w14:textId="77777777" w:rsidR="008E6FD8" w:rsidRDefault="00FD45DD">
      <w:pPr>
        <w:spacing w:line="440" w:lineRule="exact"/>
        <w:jc w:val="center"/>
        <w:rPr>
          <w:rFonts w:ascii="Times New Roman" w:eastAsia="仿宋" w:hAnsi="Times New Roman" w:cs="Times New Roman"/>
          <w:b/>
          <w:sz w:val="36"/>
          <w:szCs w:val="36"/>
          <w:lang w:val="zh-CN"/>
        </w:rPr>
        <w:sectPr w:rsidR="008E6FD8">
          <w:headerReference w:type="default" r:id="rId8"/>
          <w:pgSz w:w="11906" w:h="16838"/>
          <w:pgMar w:top="1440" w:right="1800" w:bottom="1440" w:left="1800" w:header="851" w:footer="992" w:gutter="0"/>
          <w:cols w:space="720"/>
          <w:docGrid w:type="lines" w:linePitch="312"/>
        </w:sectPr>
      </w:pPr>
      <w:r>
        <w:rPr>
          <w:rFonts w:ascii="Times New Roman" w:eastAsia="仿宋" w:hAnsi="Times New Roman" w:cs="Times New Roman"/>
          <w:b/>
          <w:sz w:val="36"/>
          <w:szCs w:val="36"/>
        </w:rPr>
        <w:t>202</w:t>
      </w:r>
      <w:r>
        <w:rPr>
          <w:rFonts w:ascii="Times New Roman" w:eastAsia="仿宋" w:hAnsi="Times New Roman" w:cs="Times New Roman" w:hint="eastAsia"/>
          <w:b/>
          <w:sz w:val="36"/>
          <w:szCs w:val="36"/>
        </w:rPr>
        <w:t>5</w:t>
      </w:r>
      <w:r>
        <w:rPr>
          <w:rFonts w:ascii="Times New Roman" w:eastAsia="仿宋" w:hAnsi="Times New Roman" w:cs="Times New Roman"/>
          <w:b/>
          <w:sz w:val="36"/>
          <w:szCs w:val="36"/>
          <w:lang w:val="zh-CN"/>
        </w:rPr>
        <w:t>年</w:t>
      </w:r>
      <w:r>
        <w:rPr>
          <w:rFonts w:ascii="Times New Roman" w:eastAsia="仿宋" w:hAnsi="Times New Roman" w:cs="Times New Roman" w:hint="eastAsia"/>
          <w:b/>
          <w:sz w:val="36"/>
          <w:szCs w:val="36"/>
        </w:rPr>
        <w:t>1</w:t>
      </w:r>
      <w:r>
        <w:rPr>
          <w:rFonts w:ascii="Times New Roman" w:eastAsia="仿宋" w:hAnsi="Times New Roman" w:cs="Times New Roman"/>
          <w:b/>
          <w:sz w:val="36"/>
          <w:szCs w:val="36"/>
          <w:lang w:val="zh-CN"/>
        </w:rPr>
        <w:t>月</w:t>
      </w:r>
    </w:p>
    <w:p w14:paraId="1CB429E9" w14:textId="77777777" w:rsidR="008E6FD8" w:rsidRDefault="00FD45DD">
      <w:pPr>
        <w:pStyle w:val="TOC1"/>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14:paraId="46B88CC9" w14:textId="77777777" w:rsidR="008E6FD8" w:rsidRDefault="008E6FD8">
      <w:pPr>
        <w:pStyle w:val="TOC1"/>
        <w:tabs>
          <w:tab w:val="right" w:leader="dot" w:pos="8306"/>
        </w:tabs>
        <w:rPr>
          <w:rFonts w:ascii="仿宋" w:eastAsia="仿宋" w:hAnsi="仿宋" w:cs="仿宋"/>
          <w:sz w:val="28"/>
          <w:szCs w:val="32"/>
        </w:rPr>
      </w:pPr>
    </w:p>
    <w:p w14:paraId="30FDDD40" w14:textId="77777777" w:rsidR="008E6FD8" w:rsidRDefault="00FD45DD">
      <w:pPr>
        <w:pStyle w:val="TOC1"/>
        <w:tabs>
          <w:tab w:val="right" w:leader="dot" w:pos="8306"/>
        </w:tabs>
        <w:rPr>
          <w:rFonts w:ascii="仿宋" w:eastAsia="仿宋" w:hAnsi="仿宋" w:cs="仿宋"/>
          <w:sz w:val="28"/>
          <w:szCs w:val="32"/>
        </w:rPr>
      </w:pPr>
      <w:r>
        <w:rPr>
          <w:rFonts w:ascii="仿宋" w:eastAsia="仿宋" w:hAnsi="仿宋" w:cs="仿宋" w:hint="eastAsia"/>
          <w:sz w:val="28"/>
          <w:szCs w:val="32"/>
        </w:rPr>
        <w:fldChar w:fldCharType="begin"/>
      </w:r>
      <w:r>
        <w:rPr>
          <w:rFonts w:ascii="仿宋" w:eastAsia="仿宋" w:hAnsi="仿宋" w:cs="仿宋" w:hint="eastAsia"/>
          <w:sz w:val="28"/>
          <w:szCs w:val="32"/>
        </w:rPr>
        <w:instrText xml:space="preserve">TOC \o "1-1" \h \u </w:instrText>
      </w:r>
      <w:r>
        <w:rPr>
          <w:rFonts w:ascii="仿宋" w:eastAsia="仿宋" w:hAnsi="仿宋" w:cs="仿宋" w:hint="eastAsia"/>
          <w:sz w:val="28"/>
          <w:szCs w:val="32"/>
        </w:rPr>
        <w:fldChar w:fldCharType="separate"/>
      </w:r>
      <w:hyperlink w:anchor="_Toc24065" w:history="1">
        <w:r>
          <w:rPr>
            <w:rFonts w:ascii="仿宋" w:eastAsia="仿宋" w:hAnsi="仿宋" w:cs="仿宋" w:hint="eastAsia"/>
            <w:sz w:val="28"/>
            <w:szCs w:val="44"/>
          </w:rPr>
          <w:t>第一章 比选邀请</w:t>
        </w:r>
        <w:r>
          <w:rPr>
            <w:rFonts w:ascii="仿宋" w:eastAsia="仿宋" w:hAnsi="仿宋" w:cs="仿宋" w:hint="eastAsia"/>
            <w:sz w:val="28"/>
            <w:szCs w:val="32"/>
          </w:rPr>
          <w:tab/>
        </w:r>
        <w:r>
          <w:rPr>
            <w:rFonts w:ascii="仿宋" w:eastAsia="仿宋" w:hAnsi="仿宋" w:cs="仿宋" w:hint="eastAsia"/>
            <w:sz w:val="28"/>
            <w:szCs w:val="32"/>
          </w:rPr>
          <w:fldChar w:fldCharType="begin"/>
        </w:r>
        <w:r>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Pr>
            <w:rFonts w:ascii="仿宋" w:eastAsia="仿宋" w:hAnsi="仿宋" w:cs="仿宋" w:hint="eastAsia"/>
            <w:sz w:val="28"/>
            <w:szCs w:val="32"/>
          </w:rPr>
          <w:t>1</w:t>
        </w:r>
        <w:r>
          <w:rPr>
            <w:rFonts w:ascii="仿宋" w:eastAsia="仿宋" w:hAnsi="仿宋" w:cs="仿宋" w:hint="eastAsia"/>
            <w:sz w:val="28"/>
            <w:szCs w:val="32"/>
          </w:rPr>
          <w:fldChar w:fldCharType="end"/>
        </w:r>
      </w:hyperlink>
    </w:p>
    <w:p w14:paraId="161DBF1D" w14:textId="77777777" w:rsidR="008E6FD8" w:rsidRDefault="00D51D0F">
      <w:pPr>
        <w:pStyle w:val="TOC1"/>
        <w:tabs>
          <w:tab w:val="right" w:leader="dot" w:pos="8306"/>
        </w:tabs>
        <w:rPr>
          <w:rFonts w:ascii="仿宋" w:eastAsia="仿宋" w:hAnsi="仿宋" w:cs="仿宋"/>
          <w:sz w:val="28"/>
          <w:szCs w:val="32"/>
        </w:rPr>
      </w:pPr>
      <w:hyperlink w:anchor="_Toc27785" w:history="1">
        <w:r w:rsidR="00FD45DD">
          <w:rPr>
            <w:rFonts w:ascii="仿宋" w:eastAsia="仿宋" w:hAnsi="仿宋" w:cs="仿宋" w:hint="eastAsia"/>
            <w:sz w:val="28"/>
            <w:szCs w:val="44"/>
          </w:rPr>
          <w:t>第二章 比选须知</w:t>
        </w:r>
        <w:r w:rsidR="00FD45DD">
          <w:rPr>
            <w:rFonts w:ascii="仿宋" w:eastAsia="仿宋" w:hAnsi="仿宋" w:cs="仿宋" w:hint="eastAsia"/>
            <w:sz w:val="28"/>
            <w:szCs w:val="32"/>
          </w:rPr>
          <w:tab/>
        </w:r>
        <w:r w:rsidR="00FD45DD">
          <w:rPr>
            <w:rFonts w:ascii="仿宋" w:eastAsia="仿宋" w:hAnsi="仿宋" w:cs="仿宋" w:hint="eastAsia"/>
            <w:sz w:val="28"/>
            <w:szCs w:val="32"/>
          </w:rPr>
          <w:fldChar w:fldCharType="begin"/>
        </w:r>
        <w:r w:rsidR="00FD45DD">
          <w:rPr>
            <w:rFonts w:ascii="仿宋" w:eastAsia="仿宋" w:hAnsi="仿宋" w:cs="仿宋" w:hint="eastAsia"/>
            <w:sz w:val="28"/>
            <w:szCs w:val="32"/>
          </w:rPr>
          <w:instrText xml:space="preserve"> PAGEREF _Toc27785 \h </w:instrText>
        </w:r>
        <w:r w:rsidR="00FD45DD">
          <w:rPr>
            <w:rFonts w:ascii="仿宋" w:eastAsia="仿宋" w:hAnsi="仿宋" w:cs="仿宋" w:hint="eastAsia"/>
            <w:sz w:val="28"/>
            <w:szCs w:val="32"/>
          </w:rPr>
        </w:r>
        <w:r w:rsidR="00FD45DD">
          <w:rPr>
            <w:rFonts w:ascii="仿宋" w:eastAsia="仿宋" w:hAnsi="仿宋" w:cs="仿宋" w:hint="eastAsia"/>
            <w:sz w:val="28"/>
            <w:szCs w:val="32"/>
          </w:rPr>
          <w:fldChar w:fldCharType="separate"/>
        </w:r>
        <w:r w:rsidR="00FD45DD">
          <w:rPr>
            <w:rFonts w:ascii="仿宋" w:eastAsia="仿宋" w:hAnsi="仿宋" w:cs="仿宋" w:hint="eastAsia"/>
            <w:sz w:val="28"/>
            <w:szCs w:val="32"/>
          </w:rPr>
          <w:t>3</w:t>
        </w:r>
        <w:r w:rsidR="00FD45DD">
          <w:rPr>
            <w:rFonts w:ascii="仿宋" w:eastAsia="仿宋" w:hAnsi="仿宋" w:cs="仿宋" w:hint="eastAsia"/>
            <w:sz w:val="28"/>
            <w:szCs w:val="32"/>
          </w:rPr>
          <w:fldChar w:fldCharType="end"/>
        </w:r>
      </w:hyperlink>
    </w:p>
    <w:p w14:paraId="0E396D5E" w14:textId="77777777" w:rsidR="008E6FD8" w:rsidRDefault="00D51D0F">
      <w:pPr>
        <w:pStyle w:val="TOC1"/>
        <w:tabs>
          <w:tab w:val="right" w:leader="dot" w:pos="8306"/>
        </w:tabs>
        <w:rPr>
          <w:rFonts w:ascii="仿宋" w:eastAsia="仿宋" w:hAnsi="仿宋" w:cs="仿宋"/>
          <w:sz w:val="28"/>
          <w:szCs w:val="32"/>
        </w:rPr>
      </w:pPr>
      <w:hyperlink w:anchor="_Toc5333" w:history="1">
        <w:r w:rsidR="00FD45DD">
          <w:rPr>
            <w:rFonts w:ascii="仿宋" w:eastAsia="仿宋" w:hAnsi="仿宋" w:cs="仿宋" w:hint="eastAsia"/>
            <w:sz w:val="28"/>
            <w:szCs w:val="44"/>
          </w:rPr>
          <w:t>第三章 供应商资格审查及符合性审查</w:t>
        </w:r>
        <w:r w:rsidR="00FD45DD">
          <w:rPr>
            <w:rFonts w:ascii="仿宋" w:eastAsia="仿宋" w:hAnsi="仿宋" w:cs="仿宋" w:hint="eastAsia"/>
            <w:sz w:val="28"/>
            <w:szCs w:val="32"/>
          </w:rPr>
          <w:tab/>
        </w:r>
        <w:r w:rsidR="00FD45DD">
          <w:rPr>
            <w:rFonts w:ascii="仿宋" w:eastAsia="仿宋" w:hAnsi="仿宋" w:cs="仿宋" w:hint="eastAsia"/>
            <w:sz w:val="28"/>
            <w:szCs w:val="32"/>
          </w:rPr>
          <w:fldChar w:fldCharType="begin"/>
        </w:r>
        <w:r w:rsidR="00FD45DD">
          <w:rPr>
            <w:rFonts w:ascii="仿宋" w:eastAsia="仿宋" w:hAnsi="仿宋" w:cs="仿宋" w:hint="eastAsia"/>
            <w:sz w:val="28"/>
            <w:szCs w:val="32"/>
          </w:rPr>
          <w:instrText xml:space="preserve"> PAGEREF _Toc5333 \h </w:instrText>
        </w:r>
        <w:r w:rsidR="00FD45DD">
          <w:rPr>
            <w:rFonts w:ascii="仿宋" w:eastAsia="仿宋" w:hAnsi="仿宋" w:cs="仿宋" w:hint="eastAsia"/>
            <w:sz w:val="28"/>
            <w:szCs w:val="32"/>
          </w:rPr>
        </w:r>
        <w:r w:rsidR="00FD45DD">
          <w:rPr>
            <w:rFonts w:ascii="仿宋" w:eastAsia="仿宋" w:hAnsi="仿宋" w:cs="仿宋" w:hint="eastAsia"/>
            <w:sz w:val="28"/>
            <w:szCs w:val="32"/>
          </w:rPr>
          <w:fldChar w:fldCharType="separate"/>
        </w:r>
        <w:r w:rsidR="00FD45DD">
          <w:rPr>
            <w:rFonts w:ascii="仿宋" w:eastAsia="仿宋" w:hAnsi="仿宋" w:cs="仿宋" w:hint="eastAsia"/>
            <w:sz w:val="28"/>
            <w:szCs w:val="32"/>
          </w:rPr>
          <w:t>7</w:t>
        </w:r>
        <w:r w:rsidR="00FD45DD">
          <w:rPr>
            <w:rFonts w:ascii="仿宋" w:eastAsia="仿宋" w:hAnsi="仿宋" w:cs="仿宋" w:hint="eastAsia"/>
            <w:sz w:val="28"/>
            <w:szCs w:val="32"/>
          </w:rPr>
          <w:fldChar w:fldCharType="end"/>
        </w:r>
      </w:hyperlink>
    </w:p>
    <w:p w14:paraId="4C255A9B" w14:textId="77777777" w:rsidR="008E6FD8" w:rsidRDefault="00D51D0F">
      <w:pPr>
        <w:pStyle w:val="TOC1"/>
        <w:tabs>
          <w:tab w:val="right" w:leader="dot" w:pos="8306"/>
        </w:tabs>
        <w:rPr>
          <w:rFonts w:ascii="仿宋" w:eastAsia="仿宋" w:hAnsi="仿宋" w:cs="仿宋"/>
          <w:sz w:val="28"/>
          <w:szCs w:val="32"/>
        </w:rPr>
      </w:pPr>
      <w:hyperlink w:anchor="_Toc3642" w:history="1">
        <w:r w:rsidR="00FD45DD">
          <w:rPr>
            <w:rFonts w:ascii="仿宋" w:eastAsia="仿宋" w:hAnsi="仿宋" w:cs="仿宋" w:hint="eastAsia"/>
            <w:sz w:val="28"/>
            <w:szCs w:val="44"/>
          </w:rPr>
          <w:t>第四章 采购需求</w:t>
        </w:r>
        <w:r w:rsidR="00FD45DD">
          <w:rPr>
            <w:rFonts w:ascii="仿宋" w:eastAsia="仿宋" w:hAnsi="仿宋" w:cs="仿宋" w:hint="eastAsia"/>
            <w:sz w:val="28"/>
            <w:szCs w:val="32"/>
          </w:rPr>
          <w:tab/>
        </w:r>
        <w:r w:rsidR="00FD45DD">
          <w:rPr>
            <w:rFonts w:ascii="仿宋" w:eastAsia="仿宋" w:hAnsi="仿宋" w:cs="仿宋" w:hint="eastAsia"/>
            <w:sz w:val="28"/>
            <w:szCs w:val="32"/>
          </w:rPr>
          <w:fldChar w:fldCharType="begin"/>
        </w:r>
        <w:r w:rsidR="00FD45DD">
          <w:rPr>
            <w:rFonts w:ascii="仿宋" w:eastAsia="仿宋" w:hAnsi="仿宋" w:cs="仿宋" w:hint="eastAsia"/>
            <w:sz w:val="28"/>
            <w:szCs w:val="32"/>
          </w:rPr>
          <w:instrText xml:space="preserve"> PAGEREF _Toc3642 \h </w:instrText>
        </w:r>
        <w:r w:rsidR="00FD45DD">
          <w:rPr>
            <w:rFonts w:ascii="仿宋" w:eastAsia="仿宋" w:hAnsi="仿宋" w:cs="仿宋" w:hint="eastAsia"/>
            <w:sz w:val="28"/>
            <w:szCs w:val="32"/>
          </w:rPr>
        </w:r>
        <w:r w:rsidR="00FD45DD">
          <w:rPr>
            <w:rFonts w:ascii="仿宋" w:eastAsia="仿宋" w:hAnsi="仿宋" w:cs="仿宋" w:hint="eastAsia"/>
            <w:sz w:val="28"/>
            <w:szCs w:val="32"/>
          </w:rPr>
          <w:fldChar w:fldCharType="separate"/>
        </w:r>
        <w:r w:rsidR="00FD45DD">
          <w:rPr>
            <w:rFonts w:ascii="仿宋" w:eastAsia="仿宋" w:hAnsi="仿宋" w:cs="仿宋" w:hint="eastAsia"/>
            <w:sz w:val="28"/>
            <w:szCs w:val="32"/>
          </w:rPr>
          <w:t>10</w:t>
        </w:r>
        <w:r w:rsidR="00FD45DD">
          <w:rPr>
            <w:rFonts w:ascii="仿宋" w:eastAsia="仿宋" w:hAnsi="仿宋" w:cs="仿宋" w:hint="eastAsia"/>
            <w:sz w:val="28"/>
            <w:szCs w:val="32"/>
          </w:rPr>
          <w:fldChar w:fldCharType="end"/>
        </w:r>
      </w:hyperlink>
    </w:p>
    <w:p w14:paraId="5011D3A2" w14:textId="77777777" w:rsidR="008E6FD8" w:rsidRDefault="00D51D0F">
      <w:pPr>
        <w:pStyle w:val="TOC1"/>
        <w:tabs>
          <w:tab w:val="right" w:leader="dot" w:pos="8306"/>
        </w:tabs>
        <w:rPr>
          <w:rFonts w:ascii="仿宋" w:eastAsia="仿宋" w:hAnsi="仿宋" w:cs="仿宋"/>
          <w:sz w:val="28"/>
          <w:szCs w:val="32"/>
        </w:rPr>
      </w:pPr>
      <w:hyperlink w:anchor="_Toc16738" w:history="1">
        <w:r w:rsidR="00FD45DD">
          <w:rPr>
            <w:rFonts w:ascii="仿宋" w:eastAsia="仿宋" w:hAnsi="仿宋" w:cs="仿宋" w:hint="eastAsia"/>
            <w:sz w:val="28"/>
            <w:szCs w:val="44"/>
          </w:rPr>
          <w:t>第五章 评分标准</w:t>
        </w:r>
        <w:r w:rsidR="00FD45DD">
          <w:rPr>
            <w:rFonts w:ascii="仿宋" w:eastAsia="仿宋" w:hAnsi="仿宋" w:cs="仿宋" w:hint="eastAsia"/>
            <w:sz w:val="28"/>
            <w:szCs w:val="32"/>
          </w:rPr>
          <w:tab/>
        </w:r>
        <w:r w:rsidR="00FD45DD">
          <w:rPr>
            <w:rFonts w:ascii="仿宋" w:eastAsia="仿宋" w:hAnsi="仿宋" w:cs="仿宋" w:hint="eastAsia"/>
            <w:sz w:val="28"/>
            <w:szCs w:val="32"/>
          </w:rPr>
          <w:fldChar w:fldCharType="begin"/>
        </w:r>
        <w:r w:rsidR="00FD45DD">
          <w:rPr>
            <w:rFonts w:ascii="仿宋" w:eastAsia="仿宋" w:hAnsi="仿宋" w:cs="仿宋" w:hint="eastAsia"/>
            <w:sz w:val="28"/>
            <w:szCs w:val="32"/>
          </w:rPr>
          <w:instrText xml:space="preserve"> PAGEREF _Toc16738 \h </w:instrText>
        </w:r>
        <w:r w:rsidR="00FD45DD">
          <w:rPr>
            <w:rFonts w:ascii="仿宋" w:eastAsia="仿宋" w:hAnsi="仿宋" w:cs="仿宋" w:hint="eastAsia"/>
            <w:sz w:val="28"/>
            <w:szCs w:val="32"/>
          </w:rPr>
        </w:r>
        <w:r w:rsidR="00FD45DD">
          <w:rPr>
            <w:rFonts w:ascii="仿宋" w:eastAsia="仿宋" w:hAnsi="仿宋" w:cs="仿宋" w:hint="eastAsia"/>
            <w:sz w:val="28"/>
            <w:szCs w:val="32"/>
          </w:rPr>
          <w:fldChar w:fldCharType="separate"/>
        </w:r>
        <w:r w:rsidR="00FD45DD">
          <w:rPr>
            <w:rFonts w:ascii="仿宋" w:eastAsia="仿宋" w:hAnsi="仿宋" w:cs="仿宋" w:hint="eastAsia"/>
            <w:sz w:val="28"/>
            <w:szCs w:val="32"/>
          </w:rPr>
          <w:t>11</w:t>
        </w:r>
        <w:r w:rsidR="00FD45DD">
          <w:rPr>
            <w:rFonts w:ascii="仿宋" w:eastAsia="仿宋" w:hAnsi="仿宋" w:cs="仿宋" w:hint="eastAsia"/>
            <w:sz w:val="28"/>
            <w:szCs w:val="32"/>
          </w:rPr>
          <w:fldChar w:fldCharType="end"/>
        </w:r>
      </w:hyperlink>
    </w:p>
    <w:p w14:paraId="56F0DA32" w14:textId="77777777" w:rsidR="008E6FD8" w:rsidRDefault="00D51D0F">
      <w:pPr>
        <w:pStyle w:val="TOC1"/>
        <w:tabs>
          <w:tab w:val="right" w:leader="dot" w:pos="8306"/>
        </w:tabs>
        <w:rPr>
          <w:rFonts w:ascii="仿宋" w:eastAsia="仿宋" w:hAnsi="仿宋" w:cs="仿宋"/>
          <w:sz w:val="28"/>
          <w:szCs w:val="32"/>
        </w:rPr>
      </w:pPr>
      <w:hyperlink w:anchor="_Toc10063" w:history="1">
        <w:r w:rsidR="00FD45DD">
          <w:rPr>
            <w:rFonts w:ascii="仿宋" w:eastAsia="仿宋" w:hAnsi="仿宋" w:cs="仿宋" w:hint="eastAsia"/>
            <w:sz w:val="28"/>
            <w:szCs w:val="44"/>
          </w:rPr>
          <w:t>第六章 比选申请文件格式</w:t>
        </w:r>
        <w:r w:rsidR="00FD45DD">
          <w:rPr>
            <w:rFonts w:ascii="仿宋" w:eastAsia="仿宋" w:hAnsi="仿宋" w:cs="仿宋" w:hint="eastAsia"/>
            <w:sz w:val="28"/>
            <w:szCs w:val="32"/>
          </w:rPr>
          <w:tab/>
        </w:r>
        <w:r w:rsidR="00FD45DD">
          <w:rPr>
            <w:rFonts w:ascii="仿宋" w:eastAsia="仿宋" w:hAnsi="仿宋" w:cs="仿宋" w:hint="eastAsia"/>
            <w:sz w:val="28"/>
            <w:szCs w:val="32"/>
          </w:rPr>
          <w:fldChar w:fldCharType="begin"/>
        </w:r>
        <w:r w:rsidR="00FD45DD">
          <w:rPr>
            <w:rFonts w:ascii="仿宋" w:eastAsia="仿宋" w:hAnsi="仿宋" w:cs="仿宋" w:hint="eastAsia"/>
            <w:sz w:val="28"/>
            <w:szCs w:val="32"/>
          </w:rPr>
          <w:instrText xml:space="preserve"> PAGEREF _Toc10063 \h </w:instrText>
        </w:r>
        <w:r w:rsidR="00FD45DD">
          <w:rPr>
            <w:rFonts w:ascii="仿宋" w:eastAsia="仿宋" w:hAnsi="仿宋" w:cs="仿宋" w:hint="eastAsia"/>
            <w:sz w:val="28"/>
            <w:szCs w:val="32"/>
          </w:rPr>
        </w:r>
        <w:r w:rsidR="00FD45DD">
          <w:rPr>
            <w:rFonts w:ascii="仿宋" w:eastAsia="仿宋" w:hAnsi="仿宋" w:cs="仿宋" w:hint="eastAsia"/>
            <w:sz w:val="28"/>
            <w:szCs w:val="32"/>
          </w:rPr>
          <w:fldChar w:fldCharType="separate"/>
        </w:r>
        <w:r w:rsidR="00FD45DD">
          <w:rPr>
            <w:rFonts w:ascii="仿宋" w:eastAsia="仿宋" w:hAnsi="仿宋" w:cs="仿宋" w:hint="eastAsia"/>
            <w:sz w:val="28"/>
            <w:szCs w:val="32"/>
          </w:rPr>
          <w:t>12</w:t>
        </w:r>
        <w:r w:rsidR="00FD45DD">
          <w:rPr>
            <w:rFonts w:ascii="仿宋" w:eastAsia="仿宋" w:hAnsi="仿宋" w:cs="仿宋" w:hint="eastAsia"/>
            <w:sz w:val="28"/>
            <w:szCs w:val="32"/>
          </w:rPr>
          <w:fldChar w:fldCharType="end"/>
        </w:r>
      </w:hyperlink>
    </w:p>
    <w:p w14:paraId="70EFA307" w14:textId="77777777" w:rsidR="008E6FD8" w:rsidRDefault="00FD45DD">
      <w:pPr>
        <w:pStyle w:val="ab"/>
        <w:outlineLvl w:val="0"/>
        <w:sectPr w:rsidR="008E6FD8">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14:paraId="344E2ED7" w14:textId="77777777" w:rsidR="008E6FD8" w:rsidRDefault="00FD45DD">
      <w:pPr>
        <w:widowControl/>
        <w:numPr>
          <w:ilvl w:val="0"/>
          <w:numId w:val="2"/>
        </w:numPr>
        <w:spacing w:line="520" w:lineRule="exact"/>
        <w:jc w:val="center"/>
        <w:outlineLvl w:val="0"/>
        <w:rPr>
          <w:rFonts w:ascii="黑体" w:eastAsia="黑体" w:hAnsi="黑体" w:cs="黑体"/>
          <w:b/>
          <w:sz w:val="36"/>
          <w:szCs w:val="32"/>
        </w:rPr>
      </w:pPr>
      <w:bookmarkStart w:id="0" w:name="_Toc20358"/>
      <w:bookmarkStart w:id="1" w:name="_Toc471310326"/>
      <w:bookmarkStart w:id="2" w:name="_Toc62832406"/>
      <w:r>
        <w:rPr>
          <w:rFonts w:ascii="黑体" w:eastAsia="黑体" w:hAnsi="黑体" w:cs="黑体" w:hint="eastAsia"/>
          <w:b/>
          <w:sz w:val="36"/>
          <w:szCs w:val="32"/>
        </w:rPr>
        <w:lastRenderedPageBreak/>
        <w:t xml:space="preserve"> </w:t>
      </w:r>
      <w:bookmarkStart w:id="3" w:name="_Toc24065"/>
      <w:bookmarkStart w:id="4" w:name="_Toc3240"/>
      <w:bookmarkStart w:id="5" w:name="_Toc1907"/>
      <w:r>
        <w:rPr>
          <w:rFonts w:ascii="黑体" w:eastAsia="黑体" w:hAnsi="黑体" w:cs="黑体" w:hint="eastAsia"/>
          <w:b/>
          <w:sz w:val="36"/>
          <w:szCs w:val="32"/>
        </w:rPr>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8E6FD8" w14:paraId="5790BEAE" w14:textId="77777777">
        <w:trPr>
          <w:trHeight w:val="585"/>
          <w:tblHeader/>
        </w:trPr>
        <w:tc>
          <w:tcPr>
            <w:tcW w:w="524" w:type="dxa"/>
            <w:tcBorders>
              <w:top w:val="single" w:sz="18" w:space="0" w:color="auto"/>
            </w:tcBorders>
            <w:vAlign w:val="center"/>
          </w:tcPr>
          <w:p w14:paraId="3667CC24" w14:textId="77777777" w:rsidR="008E6FD8" w:rsidRDefault="00FD45DD">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14:paraId="470F5958" w14:textId="77777777" w:rsidR="008E6FD8" w:rsidRDefault="00FD45DD">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14:paraId="32E35DC3" w14:textId="77777777" w:rsidR="008E6FD8" w:rsidRDefault="00FD45DD">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8E6FD8" w14:paraId="7D9515F3" w14:textId="77777777">
        <w:trPr>
          <w:trHeight w:val="589"/>
        </w:trPr>
        <w:tc>
          <w:tcPr>
            <w:tcW w:w="524" w:type="dxa"/>
            <w:tcBorders>
              <w:bottom w:val="single" w:sz="4" w:space="0" w:color="auto"/>
            </w:tcBorders>
            <w:vAlign w:val="center"/>
          </w:tcPr>
          <w:p w14:paraId="66F005EE"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14:paraId="21206ACE"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14:paraId="73AE3786"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四川省精神医学中心</w:t>
            </w:r>
          </w:p>
        </w:tc>
      </w:tr>
      <w:tr w:rsidR="008E6FD8" w14:paraId="44D4C2FC" w14:textId="77777777">
        <w:trPr>
          <w:trHeight w:val="589"/>
        </w:trPr>
        <w:tc>
          <w:tcPr>
            <w:tcW w:w="524" w:type="dxa"/>
            <w:tcBorders>
              <w:bottom w:val="single" w:sz="4" w:space="0" w:color="auto"/>
            </w:tcBorders>
            <w:vAlign w:val="center"/>
          </w:tcPr>
          <w:p w14:paraId="5B77F84C"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14:paraId="247D608A" w14:textId="77777777" w:rsidR="008E6FD8" w:rsidRDefault="00FD45DD">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14:paraId="78ED5B4E"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四川省“12356”全国统一心理援助热线电话号码运营商服务采购项目</w:t>
            </w:r>
          </w:p>
        </w:tc>
      </w:tr>
      <w:tr w:rsidR="008E6FD8" w14:paraId="4588378A" w14:textId="77777777">
        <w:trPr>
          <w:trHeight w:val="496"/>
        </w:trPr>
        <w:tc>
          <w:tcPr>
            <w:tcW w:w="524" w:type="dxa"/>
            <w:vAlign w:val="center"/>
          </w:tcPr>
          <w:p w14:paraId="31491CEF"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5CE7B911"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14:paraId="40B39C83"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暂无</w:t>
            </w:r>
          </w:p>
        </w:tc>
      </w:tr>
      <w:tr w:rsidR="008E6FD8" w14:paraId="322EA1D6" w14:textId="77777777">
        <w:trPr>
          <w:trHeight w:val="634"/>
        </w:trPr>
        <w:tc>
          <w:tcPr>
            <w:tcW w:w="524" w:type="dxa"/>
            <w:vAlign w:val="center"/>
          </w:tcPr>
          <w:p w14:paraId="15C77CD5"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210CA6BC"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14:paraId="7D654C57"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8E6FD8" w14:paraId="66174E56" w14:textId="77777777">
        <w:trPr>
          <w:trHeight w:val="715"/>
        </w:trPr>
        <w:tc>
          <w:tcPr>
            <w:tcW w:w="524" w:type="dxa"/>
            <w:vMerge w:val="restart"/>
            <w:vAlign w:val="center"/>
          </w:tcPr>
          <w:p w14:paraId="42036EE0"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18C162F1" w14:textId="77777777" w:rsidR="008E6FD8" w:rsidRDefault="00FD45DD">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最高限价</w:t>
            </w:r>
          </w:p>
        </w:tc>
        <w:tc>
          <w:tcPr>
            <w:tcW w:w="6674" w:type="dxa"/>
            <w:vAlign w:val="center"/>
          </w:tcPr>
          <w:p w14:paraId="4DFD69AD"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人民币5万元</w:t>
            </w:r>
          </w:p>
          <w:p w14:paraId="0DCBFF8C"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超过最高限价的报价，其比选申请文件作无效处理</w:t>
            </w:r>
          </w:p>
        </w:tc>
      </w:tr>
      <w:tr w:rsidR="008E6FD8" w14:paraId="4F26F55D" w14:textId="77777777">
        <w:trPr>
          <w:trHeight w:val="1061"/>
        </w:trPr>
        <w:tc>
          <w:tcPr>
            <w:tcW w:w="524" w:type="dxa"/>
            <w:vAlign w:val="center"/>
          </w:tcPr>
          <w:p w14:paraId="27252717"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57595BC5" w14:textId="77777777" w:rsidR="008E6FD8" w:rsidRDefault="00FD45DD">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14:paraId="1A227A2C" w14:textId="77777777" w:rsidR="008E6FD8" w:rsidRDefault="00FD45DD">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公开比选：四川省精神医学中心官方网站上以公告形式发布；</w:t>
            </w:r>
          </w:p>
          <w:p w14:paraId="37B5A926" w14:textId="77777777" w:rsidR="008E6FD8" w:rsidRDefault="00FD45DD">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8E6FD8" w14:paraId="6AA628A6" w14:textId="77777777">
        <w:trPr>
          <w:trHeight w:val="537"/>
        </w:trPr>
        <w:tc>
          <w:tcPr>
            <w:tcW w:w="524" w:type="dxa"/>
            <w:vAlign w:val="center"/>
          </w:tcPr>
          <w:p w14:paraId="249FD378"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22805E8A"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14:paraId="31B79399" w14:textId="77777777" w:rsidR="008E6FD8" w:rsidRDefault="00FD45DD">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8E6FD8" w14:paraId="33CCE175" w14:textId="77777777">
        <w:trPr>
          <w:trHeight w:val="578"/>
        </w:trPr>
        <w:tc>
          <w:tcPr>
            <w:tcW w:w="524" w:type="dxa"/>
            <w:vAlign w:val="center"/>
          </w:tcPr>
          <w:p w14:paraId="037260DE"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55FAE217"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14:paraId="14C06419" w14:textId="77777777" w:rsidR="008E6FD8" w:rsidRDefault="00FD45DD">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接受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不接受 </w:t>
            </w:r>
          </w:p>
        </w:tc>
      </w:tr>
      <w:tr w:rsidR="008E6FD8" w14:paraId="1B53F7EA" w14:textId="77777777">
        <w:trPr>
          <w:trHeight w:val="591"/>
        </w:trPr>
        <w:tc>
          <w:tcPr>
            <w:tcW w:w="524" w:type="dxa"/>
            <w:vAlign w:val="center"/>
          </w:tcPr>
          <w:p w14:paraId="55F21F31"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44A384E6"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14:paraId="502E4D30" w14:textId="77777777" w:rsidR="008E6FD8" w:rsidRDefault="00FD45DD">
            <w:pPr>
              <w:spacing w:line="360" w:lineRule="auto"/>
              <w:ind w:leftChars="100" w:left="210"/>
            </w:pPr>
            <w:r>
              <w:rPr>
                <w:rFonts w:ascii="仿宋" w:eastAsia="仿宋" w:hAnsi="仿宋" w:cs="仿宋" w:hint="eastAsia"/>
                <w:color w:val="000000" w:themeColor="text1"/>
                <w:sz w:val="22"/>
              </w:rPr>
              <w:sym w:font="Wingdings" w:char="00A8"/>
            </w:r>
            <w:r>
              <w:rPr>
                <w:rFonts w:ascii="仿宋" w:eastAsia="仿宋" w:hAnsi="仿宋" w:cs="仿宋" w:hint="eastAsia"/>
                <w:color w:val="000000" w:themeColor="text1"/>
                <w:sz w:val="22"/>
              </w:rPr>
              <w:t xml:space="preserve">举行       </w:t>
            </w:r>
            <w:r>
              <w:rPr>
                <w:rFonts w:ascii="仿宋" w:eastAsia="仿宋" w:hAnsi="仿宋" w:cs="仿宋" w:hint="eastAsia"/>
                <w:color w:val="000000" w:themeColor="text1"/>
                <w:sz w:val="22"/>
              </w:rPr>
              <w:sym w:font="Wingdings" w:char="00FE"/>
            </w:r>
            <w:r>
              <w:rPr>
                <w:rFonts w:ascii="仿宋" w:eastAsia="仿宋" w:hAnsi="仿宋" w:cs="仿宋" w:hint="eastAsia"/>
                <w:color w:val="000000" w:themeColor="text1"/>
                <w:sz w:val="22"/>
              </w:rPr>
              <w:t xml:space="preserve">不举行 </w:t>
            </w:r>
          </w:p>
        </w:tc>
      </w:tr>
      <w:tr w:rsidR="008E6FD8" w14:paraId="4C598DC7" w14:textId="77777777">
        <w:trPr>
          <w:trHeight w:val="577"/>
        </w:trPr>
        <w:tc>
          <w:tcPr>
            <w:tcW w:w="524" w:type="dxa"/>
            <w:vAlign w:val="center"/>
          </w:tcPr>
          <w:p w14:paraId="7F5A9ECD"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528B13A9"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14:paraId="3C7E1788" w14:textId="77777777" w:rsidR="008E6FD8" w:rsidRDefault="00FD45DD">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组织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不组织 </w:t>
            </w:r>
          </w:p>
        </w:tc>
      </w:tr>
      <w:tr w:rsidR="008E6FD8" w14:paraId="634C406F" w14:textId="77777777">
        <w:trPr>
          <w:trHeight w:val="492"/>
        </w:trPr>
        <w:tc>
          <w:tcPr>
            <w:tcW w:w="524" w:type="dxa"/>
            <w:vAlign w:val="center"/>
          </w:tcPr>
          <w:p w14:paraId="22A0EF2D"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130449B2"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14:paraId="268BFBEB" w14:textId="77777777" w:rsidR="008E6FD8" w:rsidRDefault="00FD45DD">
            <w:pPr>
              <w:pStyle w:val="af6"/>
              <w:spacing w:line="360" w:lineRule="auto"/>
              <w:ind w:leftChars="100" w:left="210"/>
              <w:jc w:val="both"/>
              <w:rPr>
                <w:rFonts w:ascii="华文仿宋" w:eastAsia="华文仿宋" w:hAnsi="华文仿宋" w:cs="华文仿宋"/>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 xml:space="preserve">收取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 xml:space="preserve">不收取 </w:t>
            </w:r>
          </w:p>
        </w:tc>
      </w:tr>
      <w:tr w:rsidR="008E6FD8" w14:paraId="2931229B" w14:textId="77777777">
        <w:trPr>
          <w:trHeight w:val="1061"/>
        </w:trPr>
        <w:tc>
          <w:tcPr>
            <w:tcW w:w="524" w:type="dxa"/>
            <w:vAlign w:val="center"/>
          </w:tcPr>
          <w:p w14:paraId="7F50C8E6"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593812F1"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14:paraId="573B9D43" w14:textId="77777777" w:rsidR="008E6FD8" w:rsidRDefault="00FD45DD">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b/>
                <w:bCs/>
                <w:color w:val="000000" w:themeColor="text1"/>
                <w:sz w:val="22"/>
              </w:rPr>
              <w:t>综合评分法</w:t>
            </w:r>
          </w:p>
          <w:p w14:paraId="250CFAE5"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的供应商为本项目的第一中选人，若得分相同则价格低的为中选人，若价格也相同则采取抽签的方式确定；</w:t>
            </w:r>
          </w:p>
          <w:p w14:paraId="7E01D7B6" w14:textId="77777777" w:rsidR="008E6FD8" w:rsidRDefault="00FD45DD">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b/>
                <w:bCs/>
                <w:color w:val="000000" w:themeColor="text1"/>
                <w:sz w:val="22"/>
              </w:rPr>
              <w:t>最低价评审法</w:t>
            </w:r>
          </w:p>
          <w:p w14:paraId="27BD6DFC" w14:textId="77777777" w:rsidR="008E6FD8" w:rsidRDefault="00FD45DD">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w:t>
            </w:r>
            <w:r>
              <w:rPr>
                <w:rFonts w:ascii="仿宋" w:eastAsia="仿宋" w:hAnsi="仿宋" w:cs="仿宋" w:hint="eastAsia"/>
                <w:color w:val="000000" w:themeColor="text1"/>
                <w:sz w:val="22"/>
              </w:rPr>
              <w:lastRenderedPageBreak/>
              <w:t>定中选人；</w:t>
            </w:r>
          </w:p>
        </w:tc>
      </w:tr>
      <w:tr w:rsidR="008E6FD8" w14:paraId="65DA9F49" w14:textId="77777777">
        <w:trPr>
          <w:trHeight w:val="1593"/>
        </w:trPr>
        <w:tc>
          <w:tcPr>
            <w:tcW w:w="524" w:type="dxa"/>
            <w:vAlign w:val="center"/>
          </w:tcPr>
          <w:p w14:paraId="5D0967C7"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14:paraId="4CDF2478"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14:paraId="2786EE01"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14:paraId="7E65711B" w14:textId="77777777" w:rsidR="008E6FD8" w:rsidRDefault="00FD45DD">
            <w:pPr>
              <w:pStyle w:val="af6"/>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14:paraId="14B1035C" w14:textId="77777777" w:rsidR="008E6FD8" w:rsidRDefault="00FD45DD">
            <w:pPr>
              <w:pStyle w:val="af6"/>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四川省精神医学中心电子招标采购平台（网址https://www.scsjsyxzx.com/tender_bid/）获取比选文件；本比选文件免费</w:t>
            </w:r>
          </w:p>
        </w:tc>
      </w:tr>
      <w:tr w:rsidR="008E6FD8" w14:paraId="1EBA361D" w14:textId="77777777">
        <w:trPr>
          <w:trHeight w:val="440"/>
        </w:trPr>
        <w:tc>
          <w:tcPr>
            <w:tcW w:w="524" w:type="dxa"/>
            <w:vAlign w:val="center"/>
          </w:tcPr>
          <w:p w14:paraId="0F1D9C93"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14:paraId="7E0C59D6"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674" w:type="dxa"/>
            <w:vAlign w:val="center"/>
          </w:tcPr>
          <w:p w14:paraId="3ADF6DEA" w14:textId="77777777" w:rsidR="008E6FD8" w:rsidRDefault="008E6FD8">
            <w:pPr>
              <w:spacing w:line="360" w:lineRule="auto"/>
              <w:ind w:leftChars="100" w:left="210"/>
              <w:rPr>
                <w:rFonts w:ascii="仿宋" w:eastAsia="仿宋" w:hAnsi="仿宋" w:cs="仿宋"/>
                <w:color w:val="000000" w:themeColor="text1"/>
                <w:sz w:val="22"/>
              </w:rPr>
            </w:pPr>
          </w:p>
          <w:p w14:paraId="2888778F" w14:textId="77777777" w:rsidR="008E6FD8" w:rsidRDefault="00FD45DD">
            <w:pPr>
              <w:pStyle w:val="af6"/>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现场提交：</w:t>
            </w:r>
          </w:p>
          <w:p w14:paraId="165F82B7" w14:textId="77777777" w:rsidR="008E6FD8" w:rsidRDefault="00FD45DD">
            <w:pPr>
              <w:pStyle w:val="af6"/>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14:paraId="6926712F" w14:textId="77777777" w:rsidR="008E6FD8" w:rsidRDefault="00FD45DD">
            <w:pPr>
              <w:pStyle w:val="af6"/>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文件份数：正本1份、副本2份</w:t>
            </w:r>
          </w:p>
          <w:p w14:paraId="02D0F597" w14:textId="77777777" w:rsidR="008E6FD8" w:rsidRDefault="00FD45DD">
            <w:pPr>
              <w:pStyle w:val="af6"/>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比选地点：成都市温江区芙蓉大道二段33号四川省精神医学中心行政楼(1号楼)5层公共卫生事业部2</w:t>
            </w:r>
          </w:p>
          <w:p w14:paraId="256A4958" w14:textId="77777777" w:rsidR="008E6FD8" w:rsidRDefault="00FD45DD">
            <w:pPr>
              <w:pStyle w:val="af6"/>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注：比选响应文件应在提交比选响应文件截止时间前提交；</w:t>
            </w:r>
          </w:p>
          <w:p w14:paraId="798C843E" w14:textId="77777777" w:rsidR="008E6FD8" w:rsidRDefault="00FD45DD">
            <w:pPr>
              <w:pStyle w:val="af6"/>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8E6FD8" w14:paraId="62FBB01F" w14:textId="77777777">
        <w:trPr>
          <w:trHeight w:val="1051"/>
        </w:trPr>
        <w:tc>
          <w:tcPr>
            <w:tcW w:w="524" w:type="dxa"/>
            <w:vAlign w:val="center"/>
          </w:tcPr>
          <w:p w14:paraId="68BAA61D" w14:textId="77777777" w:rsidR="008E6FD8" w:rsidRDefault="008E6FD8">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14:paraId="5B838D7C"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14:paraId="60D7BDEA" w14:textId="77777777" w:rsidR="008E6FD8" w:rsidRDefault="00FD45DD">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（1）采购部门：公共卫生事业部</w:t>
            </w:r>
          </w:p>
          <w:p w14:paraId="4F9D9B1D"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联系方式：黄老师  028-81020071</w:t>
            </w:r>
          </w:p>
          <w:p w14:paraId="6C5490F5" w14:textId="77777777" w:rsidR="008E6FD8" w:rsidRDefault="00FD45DD">
            <w:pPr>
              <w:numPr>
                <w:ilvl w:val="0"/>
                <w:numId w:val="5"/>
              </w:num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归口部门：公共卫生事业部</w:t>
            </w:r>
          </w:p>
          <w:p w14:paraId="0349F6A7" w14:textId="77777777" w:rsidR="008E6FD8" w:rsidRDefault="00FD45DD">
            <w:pPr>
              <w:spacing w:line="360" w:lineRule="auto"/>
              <w:ind w:firstLineChars="100" w:firstLine="220"/>
              <w:rPr>
                <w:rFonts w:ascii="仿宋" w:eastAsia="仿宋" w:hAnsi="仿宋" w:cs="仿宋"/>
                <w:color w:val="000000" w:themeColor="text1"/>
                <w:sz w:val="22"/>
                <w:highlight w:val="yellow"/>
              </w:rPr>
            </w:pPr>
            <w:r>
              <w:rPr>
                <w:rFonts w:ascii="仿宋" w:eastAsia="仿宋" w:hAnsi="仿宋" w:cs="仿宋" w:hint="eastAsia"/>
                <w:color w:val="000000" w:themeColor="text1"/>
                <w:sz w:val="22"/>
              </w:rPr>
              <w:t>联系方式：黄老师  028-81020071</w:t>
            </w:r>
          </w:p>
          <w:p w14:paraId="47880AA8" w14:textId="77777777" w:rsidR="008E6FD8" w:rsidRDefault="00FD45DD">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（3）监督部门：纪检监察部</w:t>
            </w:r>
          </w:p>
          <w:p w14:paraId="490DAC65"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联系方式：孙老师  028-81020036</w:t>
            </w:r>
          </w:p>
          <w:p w14:paraId="2C9B759C" w14:textId="77777777" w:rsidR="008E6FD8" w:rsidRDefault="008E6FD8">
            <w:pPr>
              <w:spacing w:line="360" w:lineRule="auto"/>
              <w:rPr>
                <w:rFonts w:ascii="仿宋" w:eastAsia="仿宋" w:hAnsi="仿宋" w:cs="仿宋"/>
                <w:color w:val="000000" w:themeColor="text1"/>
                <w:sz w:val="22"/>
              </w:rPr>
            </w:pPr>
          </w:p>
        </w:tc>
      </w:tr>
    </w:tbl>
    <w:p w14:paraId="6CA075EB" w14:textId="77777777" w:rsidR="008E6FD8" w:rsidRDefault="008E6FD8">
      <w:pPr>
        <w:pStyle w:val="5"/>
        <w:numPr>
          <w:ilvl w:val="4"/>
          <w:numId w:val="0"/>
        </w:numPr>
        <w:outlineLvl w:val="9"/>
      </w:pPr>
    </w:p>
    <w:p w14:paraId="62D89E59" w14:textId="77777777" w:rsidR="008E6FD8" w:rsidRDefault="00FD45DD">
      <w:r>
        <w:br w:type="page"/>
      </w:r>
    </w:p>
    <w:p w14:paraId="2B3F9E6A" w14:textId="77777777" w:rsidR="008E6FD8" w:rsidRDefault="00FD45D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6" w:name="_Toc24154"/>
      <w:bookmarkStart w:id="7" w:name="_Toc27785"/>
      <w:bookmarkStart w:id="8" w:name="_Toc14460"/>
      <w:r>
        <w:rPr>
          <w:rFonts w:ascii="黑体" w:eastAsia="黑体" w:hAnsi="黑体" w:cs="黑体" w:hint="eastAsia"/>
          <w:b/>
          <w:sz w:val="36"/>
          <w:szCs w:val="32"/>
        </w:rPr>
        <w:t>比选须知</w:t>
      </w:r>
      <w:bookmarkEnd w:id="6"/>
      <w:bookmarkEnd w:id="7"/>
      <w:bookmarkEnd w:id="8"/>
    </w:p>
    <w:tbl>
      <w:tblPr>
        <w:tblpPr w:leftFromText="180" w:rightFromText="180" w:vertAnchor="text" w:horzAnchor="page" w:tblpXSpec="center" w:tblpY="500"/>
        <w:tblOverlap w:val="neve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6"/>
        <w:gridCol w:w="1909"/>
        <w:gridCol w:w="6706"/>
      </w:tblGrid>
      <w:tr w:rsidR="008E6FD8" w14:paraId="59462735" w14:textId="77777777">
        <w:trPr>
          <w:trHeight w:val="20"/>
          <w:tblHeader/>
          <w:jc w:val="center"/>
        </w:trPr>
        <w:tc>
          <w:tcPr>
            <w:tcW w:w="566" w:type="dxa"/>
            <w:tcBorders>
              <w:top w:val="single" w:sz="18" w:space="0" w:color="auto"/>
            </w:tcBorders>
            <w:vAlign w:val="center"/>
          </w:tcPr>
          <w:p w14:paraId="42AD196E" w14:textId="77777777" w:rsidR="008E6FD8" w:rsidRDefault="00FD45DD">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14:paraId="05B57166" w14:textId="77777777" w:rsidR="008E6FD8" w:rsidRDefault="00FD45DD">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14:paraId="1CCC00C4" w14:textId="77777777" w:rsidR="008E6FD8" w:rsidRDefault="00FD45DD">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8E6FD8" w14:paraId="44F10E59" w14:textId="77777777">
        <w:trPr>
          <w:trHeight w:val="1888"/>
          <w:jc w:val="center"/>
        </w:trPr>
        <w:tc>
          <w:tcPr>
            <w:tcW w:w="566" w:type="dxa"/>
            <w:vAlign w:val="center"/>
          </w:tcPr>
          <w:p w14:paraId="735B0B72"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06D30389"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14:paraId="683B60A1"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（1）本比选统一使用人民币报价；</w:t>
            </w:r>
          </w:p>
          <w:p w14:paraId="48F6F3BA"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（2）报价应是完成比选全部工作内容的价格体现，是最终用户验收合格后的总价，包含了供应商完成本项目所需的一切费用，即项目包干价</w:t>
            </w:r>
          </w:p>
        </w:tc>
      </w:tr>
      <w:tr w:rsidR="008E6FD8" w14:paraId="563B4BFD" w14:textId="77777777">
        <w:trPr>
          <w:trHeight w:val="587"/>
          <w:jc w:val="center"/>
        </w:trPr>
        <w:tc>
          <w:tcPr>
            <w:tcW w:w="566" w:type="dxa"/>
            <w:vAlign w:val="center"/>
          </w:tcPr>
          <w:p w14:paraId="6EC035C2"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5EDB53FA"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14:paraId="1F318B71"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14:paraId="4ABF3DED" w14:textId="77777777" w:rsidR="008E6FD8" w:rsidRDefault="00FD45DD">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（1）比选申请文件的格式</w:t>
            </w:r>
          </w:p>
          <w:p w14:paraId="25B778B4"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14:paraId="0A9E4F6F" w14:textId="77777777" w:rsidR="008E6FD8" w:rsidRDefault="00FD45DD">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（2）比选申请文件的语言</w:t>
            </w:r>
          </w:p>
          <w:p w14:paraId="765A1815"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795AD7C2"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2.翻译的中文资料与外文资料如果出现差异和矛盾时，以中文为准，如因未翻译而造成的无效，由比选申请人承担；</w:t>
            </w:r>
          </w:p>
          <w:p w14:paraId="2D1430AD" w14:textId="77777777" w:rsidR="008E6FD8" w:rsidRDefault="00FD45DD">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（3）比选申请文件的签署、盖章</w:t>
            </w:r>
          </w:p>
          <w:p w14:paraId="7A9C38C8"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8E6FD8" w14:paraId="4F3C9BF6" w14:textId="77777777">
        <w:trPr>
          <w:trHeight w:val="762"/>
          <w:jc w:val="center"/>
        </w:trPr>
        <w:tc>
          <w:tcPr>
            <w:tcW w:w="566" w:type="dxa"/>
            <w:vAlign w:val="center"/>
          </w:tcPr>
          <w:p w14:paraId="3BDF0226"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75625274"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14:paraId="5802267F"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（1）采购人将根据实际情况，在评审现场确定是否与供应商进行谈判和磋商；</w:t>
            </w:r>
          </w:p>
          <w:p w14:paraId="658BC7CD"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（2）若合格供应商不足两家（不含），将直接与合格的供应商进行谈判和磋商；</w:t>
            </w:r>
          </w:p>
          <w:p w14:paraId="3E7CF25E"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（3）项目评审当天，供应商应保证比选申请文件中所写明的法定代表人或委托代理人的联系方式的畅通，并确保其具备与采购人就本</w:t>
            </w:r>
            <w:r>
              <w:rPr>
                <w:rFonts w:ascii="仿宋" w:eastAsia="仿宋" w:hAnsi="仿宋" w:cs="仿宋" w:hint="eastAsia"/>
                <w:color w:val="000000" w:themeColor="text1"/>
                <w:sz w:val="22"/>
              </w:rPr>
              <w:lastRenderedPageBreak/>
              <w:t>项目进行沟通、磋商及在四川省精神医学中心电子招标采购平台上进行操作等条件；</w:t>
            </w:r>
          </w:p>
          <w:p w14:paraId="5A6AD364"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rsidR="008E6FD8" w14:paraId="625C1AD1" w14:textId="77777777">
        <w:trPr>
          <w:trHeight w:val="3301"/>
          <w:jc w:val="center"/>
        </w:trPr>
        <w:tc>
          <w:tcPr>
            <w:tcW w:w="566" w:type="dxa"/>
            <w:vAlign w:val="center"/>
          </w:tcPr>
          <w:p w14:paraId="63381723"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79DC93B2"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6706" w:type="dxa"/>
            <w:vAlign w:val="center"/>
          </w:tcPr>
          <w:p w14:paraId="1E1B08C8"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（1）供应商参选货物均为经检验合格的生产厂家原装全新合格产品，供应商承诺的质量、技术和其他要求，符合国家相关的质量标准和出厂标准并提供产品合格证；</w:t>
            </w:r>
          </w:p>
          <w:p w14:paraId="0E2C908A"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（2）若出现质量问题，供应商负责按照采购人要求办理退货并承担因货物质量导致的经济和法律责任；</w:t>
            </w:r>
          </w:p>
          <w:p w14:paraId="5EB1B43B"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（3）国家或行业主管部门对供应商和采购产品的技术标准、质量标准和资格资质条件等有强制性规定的，应当符合其要求</w:t>
            </w:r>
          </w:p>
        </w:tc>
      </w:tr>
      <w:tr w:rsidR="008E6FD8" w14:paraId="38D0DE2F" w14:textId="77777777">
        <w:trPr>
          <w:trHeight w:val="1965"/>
          <w:jc w:val="center"/>
        </w:trPr>
        <w:tc>
          <w:tcPr>
            <w:tcW w:w="566" w:type="dxa"/>
            <w:vAlign w:val="center"/>
          </w:tcPr>
          <w:p w14:paraId="027DA689"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296A8ABF"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14:paraId="775984F9"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rPr>
              <w:t>文件及采购人承诺的质量、技术和其他要求，符合国家相关的质量标准和出厂标准；</w:t>
            </w:r>
          </w:p>
          <w:p w14:paraId="404F2F28"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）国家或行业主管部门对供应商和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rPr>
              <w:t>的技术标准和资格资质条件等有强制性规定的，应当符合其要求</w:t>
            </w:r>
          </w:p>
        </w:tc>
      </w:tr>
      <w:tr w:rsidR="008E6FD8" w14:paraId="558E1956" w14:textId="77777777">
        <w:trPr>
          <w:trHeight w:val="2928"/>
          <w:jc w:val="center"/>
        </w:trPr>
        <w:tc>
          <w:tcPr>
            <w:tcW w:w="566" w:type="dxa"/>
            <w:vAlign w:val="center"/>
          </w:tcPr>
          <w:p w14:paraId="3FE883F2"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561AB0B5"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14:paraId="58F9E8C4" w14:textId="77777777" w:rsidR="008E6FD8" w:rsidRDefault="00FD45DD">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6639F51" w14:textId="77777777" w:rsidR="008E6FD8" w:rsidRDefault="00FD45DD">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36E3A06C" w14:textId="77777777" w:rsidR="008E6FD8" w:rsidRDefault="00FD45DD">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8E6FD8" w14:paraId="0BEDDAAB" w14:textId="77777777">
        <w:trPr>
          <w:trHeight w:val="1872"/>
          <w:jc w:val="center"/>
        </w:trPr>
        <w:tc>
          <w:tcPr>
            <w:tcW w:w="566" w:type="dxa"/>
            <w:vAlign w:val="center"/>
          </w:tcPr>
          <w:p w14:paraId="476EEABC"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052FF6C2"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医疗耗材</w:t>
            </w:r>
          </w:p>
          <w:p w14:paraId="1C1A1665"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时效要求</w:t>
            </w:r>
          </w:p>
          <w:p w14:paraId="2FD9D0B9"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（若涉及）</w:t>
            </w:r>
          </w:p>
        </w:tc>
        <w:tc>
          <w:tcPr>
            <w:tcW w:w="6706" w:type="dxa"/>
            <w:vAlign w:val="center"/>
          </w:tcPr>
          <w:p w14:paraId="52290D3E" w14:textId="77777777" w:rsidR="008E6FD8" w:rsidRDefault="00FD45DD">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根据临床科室使用，对所供医用耗材应备足货源，确保需求。对于我院临时采购计划，应当在指定时间内供货到指定位置。急诊或急救耗材</w:t>
            </w:r>
            <w:r>
              <w:rPr>
                <w:rFonts w:ascii="仿宋" w:eastAsia="仿宋" w:hAnsi="仿宋" w:cs="仿宋" w:hint="eastAsia"/>
                <w:color w:val="000000" w:themeColor="text1"/>
                <w:sz w:val="22"/>
              </w:rPr>
              <w:t>供应商</w:t>
            </w:r>
            <w:r>
              <w:rPr>
                <w:rFonts w:ascii="仿宋" w:eastAsia="仿宋" w:hAnsi="仿宋" w:cs="仿宋" w:hint="eastAsia"/>
                <w:color w:val="000000" w:themeColor="text1"/>
                <w:sz w:val="22"/>
                <w:lang w:val="zh-TW"/>
              </w:rPr>
              <w:t>必须保证随时供货，不得因供货不及时影响</w:t>
            </w:r>
            <w:r>
              <w:rPr>
                <w:rFonts w:ascii="仿宋" w:eastAsia="仿宋" w:hAnsi="仿宋" w:cs="仿宋" w:hint="eastAsia"/>
                <w:color w:val="000000" w:themeColor="text1"/>
                <w:sz w:val="22"/>
              </w:rPr>
              <w:t>采购人</w:t>
            </w:r>
            <w:r>
              <w:rPr>
                <w:rFonts w:ascii="仿宋" w:eastAsia="仿宋" w:hAnsi="仿宋" w:cs="仿宋" w:hint="eastAsia"/>
                <w:color w:val="000000" w:themeColor="text1"/>
                <w:sz w:val="22"/>
                <w:lang w:val="zh-TW"/>
              </w:rPr>
              <w:t>正常医疗工作</w:t>
            </w:r>
          </w:p>
        </w:tc>
      </w:tr>
      <w:tr w:rsidR="008E6FD8" w14:paraId="684F30C4" w14:textId="77777777">
        <w:trPr>
          <w:trHeight w:val="834"/>
          <w:jc w:val="center"/>
        </w:trPr>
        <w:tc>
          <w:tcPr>
            <w:tcW w:w="566" w:type="dxa"/>
            <w:vAlign w:val="center"/>
          </w:tcPr>
          <w:p w14:paraId="3EEA8F1D"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47811FD4" w14:textId="77777777" w:rsidR="008E6FD8" w:rsidRDefault="00FD45DD">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14:paraId="3FAEEF1E"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（1）供应商在采购活动中，不得有任何违法乱纪的行为；</w:t>
            </w:r>
          </w:p>
          <w:p w14:paraId="35182957"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（2）若比选申请文件存在虚假响应在评审阶段，评审小组应将该比选申请文件作无效处理，若是中选后发现的，采购人应当取消其中选资格；</w:t>
            </w:r>
          </w:p>
          <w:p w14:paraId="7AF6C778" w14:textId="77777777" w:rsidR="008E6FD8" w:rsidRDefault="00FD45DD">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（3）采购人将对上述行为在其官方网站对相关情况进行通报同时追究其相关法律责任</w:t>
            </w:r>
          </w:p>
        </w:tc>
      </w:tr>
      <w:tr w:rsidR="008E6FD8" w14:paraId="749E2909" w14:textId="77777777">
        <w:trPr>
          <w:trHeight w:val="20"/>
          <w:jc w:val="center"/>
        </w:trPr>
        <w:tc>
          <w:tcPr>
            <w:tcW w:w="566" w:type="dxa"/>
            <w:vAlign w:val="center"/>
          </w:tcPr>
          <w:p w14:paraId="410EB7E1"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6CB1030F"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14:paraId="5DCF4BDC" w14:textId="77777777" w:rsidR="008E6FD8" w:rsidRDefault="00FD45DD">
            <w:pPr>
              <w:pStyle w:val="af6"/>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8E6FD8" w14:paraId="692A029C" w14:textId="77777777">
        <w:trPr>
          <w:trHeight w:val="20"/>
          <w:jc w:val="center"/>
        </w:trPr>
        <w:tc>
          <w:tcPr>
            <w:tcW w:w="566" w:type="dxa"/>
            <w:vAlign w:val="center"/>
          </w:tcPr>
          <w:p w14:paraId="7299309B"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79EAB1B3" w14:textId="77777777" w:rsidR="008E6FD8" w:rsidRDefault="00FD45DD">
            <w:pPr>
              <w:pStyle w:val="af6"/>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14:paraId="3BB028EC" w14:textId="77777777" w:rsidR="008E6FD8" w:rsidRDefault="00FD45DD">
            <w:pPr>
              <w:pStyle w:val="af6"/>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自本项目采购公告发布之日起</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个工作日内，结果公告发布之日起</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个工作日内通过书面形式线下提交；</w:t>
            </w:r>
          </w:p>
          <w:p w14:paraId="701EBA2D" w14:textId="77777777" w:rsidR="008E6FD8" w:rsidRDefault="00FD45DD">
            <w:pPr>
              <w:pStyle w:val="af6"/>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14:paraId="65D94562" w14:textId="77777777" w:rsidR="008E6FD8" w:rsidRDefault="00FD45DD">
            <w:pPr>
              <w:pStyle w:val="af6"/>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14:paraId="5B47B650" w14:textId="77777777" w:rsidR="008E6FD8" w:rsidRDefault="00FD45DD">
            <w:pPr>
              <w:pStyle w:val="af6"/>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8E6FD8" w14:paraId="420668F6" w14:textId="77777777">
        <w:trPr>
          <w:trHeight w:val="2565"/>
          <w:jc w:val="center"/>
        </w:trPr>
        <w:tc>
          <w:tcPr>
            <w:tcW w:w="566" w:type="dxa"/>
            <w:vAlign w:val="center"/>
          </w:tcPr>
          <w:p w14:paraId="0BB31BED"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7143133C" w14:textId="77777777" w:rsidR="008E6FD8" w:rsidRDefault="00FD45DD">
            <w:pPr>
              <w:pStyle w:val="af6"/>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w:t>
            </w:r>
            <w:r>
              <w:rPr>
                <w:rFonts w:ascii="Times New Roman" w:eastAsia="仿宋" w:hAnsi="Times New Roman" w:cs="Times New Roman" w:hint="eastAsia"/>
                <w:sz w:val="22"/>
                <w:szCs w:val="22"/>
                <w:lang w:val="zh-CN"/>
              </w:rPr>
              <w:t>通知书领取</w:t>
            </w:r>
          </w:p>
        </w:tc>
        <w:tc>
          <w:tcPr>
            <w:tcW w:w="6706" w:type="dxa"/>
            <w:vAlign w:val="center"/>
          </w:tcPr>
          <w:p w14:paraId="3545D138" w14:textId="77777777" w:rsidR="008E6FD8" w:rsidRDefault="00FD45DD">
            <w:pPr>
              <w:pStyle w:val="af6"/>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lang w:val="zh-CN"/>
              </w:rPr>
              <w:t>）比选完成后，采购人向中选人发出中选通知书；</w:t>
            </w:r>
          </w:p>
          <w:p w14:paraId="527824E3" w14:textId="77777777" w:rsidR="008E6FD8" w:rsidRDefault="00FD45DD">
            <w:pPr>
              <w:pStyle w:val="af6"/>
              <w:spacing w:line="360" w:lineRule="auto"/>
              <w:ind w:leftChars="100" w:left="210"/>
              <w:jc w:val="both"/>
              <w:rPr>
                <w:rFonts w:ascii="Times New Roman" w:eastAsia="仿宋" w:hAnsi="Times New Roman" w:cs="Times New Roman"/>
                <w:sz w:val="22"/>
                <w:szCs w:val="22"/>
                <w:highlight w:val="yellow"/>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2</w:t>
            </w:r>
            <w:r>
              <w:rPr>
                <w:rFonts w:ascii="Times New Roman" w:eastAsia="仿宋" w:hAnsi="Times New Roman" w:cs="Times New Roman" w:hint="eastAsia"/>
                <w:sz w:val="22"/>
                <w:szCs w:val="22"/>
                <w:lang w:val="zh-CN"/>
              </w:rPr>
              <w:t>）请中选供应商在本项目中选公告发出之日后的第二个工作日当日内，电话联系我单位招</w:t>
            </w:r>
            <w:r>
              <w:rPr>
                <w:rFonts w:ascii="Times New Roman" w:eastAsia="仿宋" w:hAnsi="Times New Roman" w:cs="Times New Roman" w:hint="eastAsia"/>
                <w:sz w:val="22"/>
                <w:szCs w:val="22"/>
              </w:rPr>
              <w:t>公共卫生事业部</w:t>
            </w:r>
            <w:r>
              <w:rPr>
                <w:rFonts w:ascii="Times New Roman" w:eastAsia="仿宋" w:hAnsi="Times New Roman" w:cs="Times New Roman" w:hint="eastAsia"/>
                <w:sz w:val="22"/>
                <w:szCs w:val="22"/>
                <w:lang w:val="zh-CN"/>
              </w:rPr>
              <w:t>028-81020071</w:t>
            </w:r>
            <w:r>
              <w:rPr>
                <w:rFonts w:ascii="Times New Roman" w:eastAsia="仿宋" w:hAnsi="Times New Roman" w:cs="Times New Roman" w:hint="eastAsia"/>
                <w:sz w:val="22"/>
                <w:szCs w:val="22"/>
                <w:lang w:val="zh-CN"/>
              </w:rPr>
              <w:t>，并按照相关</w:t>
            </w:r>
            <w:r>
              <w:rPr>
                <w:rFonts w:ascii="Times New Roman" w:eastAsia="仿宋" w:hAnsi="Times New Roman" w:cs="Times New Roman" w:hint="eastAsia"/>
                <w:sz w:val="22"/>
                <w:szCs w:val="22"/>
              </w:rPr>
              <w:t>法律法规</w:t>
            </w:r>
            <w:r>
              <w:rPr>
                <w:rFonts w:ascii="Times New Roman" w:eastAsia="仿宋" w:hAnsi="Times New Roman" w:cs="Times New Roman" w:hint="eastAsia"/>
                <w:sz w:val="22"/>
                <w:szCs w:val="22"/>
                <w:lang w:val="zh-CN"/>
              </w:rPr>
              <w:t>拟定合同初稿，电子版（</w:t>
            </w:r>
            <w:r>
              <w:rPr>
                <w:rFonts w:ascii="Times New Roman" w:eastAsia="仿宋" w:hAnsi="Times New Roman" w:cs="Times New Roman" w:hint="eastAsia"/>
                <w:sz w:val="22"/>
                <w:szCs w:val="22"/>
                <w:lang w:val="zh-CN"/>
              </w:rPr>
              <w:t>word</w:t>
            </w:r>
            <w:r>
              <w:rPr>
                <w:rFonts w:ascii="Times New Roman" w:eastAsia="仿宋" w:hAnsi="Times New Roman" w:cs="Times New Roman" w:hint="eastAsia"/>
                <w:sz w:val="22"/>
                <w:szCs w:val="22"/>
                <w:lang w:val="zh-CN"/>
              </w:rPr>
              <w:t>版本）发送至电子邮箱：</w:t>
            </w:r>
            <w:r>
              <w:rPr>
                <w:rFonts w:ascii="Times New Roman" w:eastAsia="仿宋" w:hAnsi="Times New Roman" w:cs="Times New Roman" w:hint="eastAsia"/>
                <w:sz w:val="22"/>
                <w:szCs w:val="22"/>
              </w:rPr>
              <w:t>scjyzxgwb2018@163.com</w:t>
            </w:r>
            <w:r>
              <w:rPr>
                <w:rFonts w:ascii="Times New Roman" w:eastAsia="仿宋" w:hAnsi="Times New Roman" w:cs="Times New Roman" w:hint="eastAsia"/>
                <w:sz w:val="22"/>
                <w:szCs w:val="22"/>
                <w:lang w:val="zh-CN"/>
              </w:rPr>
              <w:t>，务必注明中选项目及供应商名称；</w:t>
            </w:r>
          </w:p>
          <w:p w14:paraId="662C069C" w14:textId="77777777" w:rsidR="008E6FD8" w:rsidRDefault="00FD45DD">
            <w:pPr>
              <w:pStyle w:val="af6"/>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8E6FD8" w14:paraId="21F5C6DD" w14:textId="77777777">
        <w:trPr>
          <w:trHeight w:val="20"/>
          <w:jc w:val="center"/>
        </w:trPr>
        <w:tc>
          <w:tcPr>
            <w:tcW w:w="566" w:type="dxa"/>
            <w:vAlign w:val="center"/>
          </w:tcPr>
          <w:p w14:paraId="0AF57A7D" w14:textId="77777777" w:rsidR="008E6FD8" w:rsidRDefault="008E6FD8">
            <w:pPr>
              <w:pStyle w:val="13"/>
              <w:numPr>
                <w:ilvl w:val="0"/>
                <w:numId w:val="6"/>
              </w:numPr>
              <w:tabs>
                <w:tab w:val="left" w:pos="220"/>
              </w:tabs>
              <w:adjustRightInd w:val="0"/>
              <w:snapToGrid w:val="0"/>
              <w:rPr>
                <w:rFonts w:ascii="仿宋" w:eastAsia="仿宋" w:hAnsi="仿宋" w:cs="仿宋"/>
                <w:szCs w:val="21"/>
              </w:rPr>
            </w:pPr>
          </w:p>
        </w:tc>
        <w:tc>
          <w:tcPr>
            <w:tcW w:w="1909" w:type="dxa"/>
            <w:vAlign w:val="center"/>
          </w:tcPr>
          <w:p w14:paraId="0668CE14" w14:textId="77777777" w:rsidR="008E6FD8" w:rsidRDefault="00FD45DD">
            <w:pPr>
              <w:pStyle w:val="af6"/>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14:paraId="7DB67F5F" w14:textId="77777777" w:rsidR="008E6FD8" w:rsidRDefault="00FD45DD">
            <w:pPr>
              <w:pStyle w:val="af6"/>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14:paraId="5D4162DC" w14:textId="77777777" w:rsidR="008E6FD8" w:rsidRDefault="00FD45DD">
            <w:pPr>
              <w:pStyle w:val="af6"/>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14:paraId="307A7BCC" w14:textId="77777777" w:rsidR="008E6FD8" w:rsidRDefault="00FD45DD">
            <w:pPr>
              <w:pStyle w:val="af6"/>
              <w:numPr>
                <w:ilvl w:val="0"/>
                <w:numId w:val="7"/>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“采购人”“采购人”系指本次组织比选的四川省精神医学中心；</w:t>
            </w:r>
          </w:p>
          <w:p w14:paraId="65EC0DD5" w14:textId="77777777" w:rsidR="008E6FD8" w:rsidRDefault="00FD45DD">
            <w:pPr>
              <w:pStyle w:val="af6"/>
              <w:numPr>
                <w:ilvl w:val="0"/>
                <w:numId w:val="7"/>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“供应商”“比选申请人”“参选人”获取了比选文件拟参加比</w:t>
            </w:r>
            <w:r>
              <w:rPr>
                <w:rFonts w:ascii="Times New Roman" w:eastAsia="仿宋" w:hAnsi="Times New Roman" w:cs="Times New Roman" w:hint="eastAsia"/>
                <w:sz w:val="22"/>
                <w:szCs w:val="22"/>
              </w:rPr>
              <w:lastRenderedPageBreak/>
              <w:t>选和向采购人提供货物及相应服务的供应商；</w:t>
            </w:r>
          </w:p>
          <w:p w14:paraId="2BDBA495" w14:textId="77777777" w:rsidR="008E6FD8" w:rsidRDefault="00FD45DD">
            <w:pPr>
              <w:pStyle w:val="af6"/>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14:paraId="2445B9CE" w14:textId="77777777" w:rsidR="008E6FD8" w:rsidRDefault="00FD45DD">
            <w:pPr>
              <w:pStyle w:val="af6"/>
              <w:numPr>
                <w:ilvl w:val="0"/>
                <w:numId w:val="7"/>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14:paraId="6CDADA82" w14:textId="77777777" w:rsidR="008E6FD8" w:rsidRDefault="00FD45DD">
      <w:r>
        <w:lastRenderedPageBreak/>
        <w:br w:type="page"/>
      </w:r>
    </w:p>
    <w:p w14:paraId="22FD9F58" w14:textId="77777777" w:rsidR="008E6FD8" w:rsidRDefault="00FD45DD">
      <w:pPr>
        <w:widowControl/>
        <w:numPr>
          <w:ilvl w:val="0"/>
          <w:numId w:val="2"/>
        </w:numPr>
        <w:spacing w:line="520" w:lineRule="exact"/>
        <w:jc w:val="center"/>
        <w:outlineLvl w:val="0"/>
        <w:rPr>
          <w:rFonts w:ascii="黑体" w:eastAsia="黑体" w:hAnsi="黑体" w:cs="黑体"/>
          <w:b/>
          <w:sz w:val="36"/>
          <w:szCs w:val="32"/>
        </w:rPr>
      </w:pPr>
      <w:bookmarkStart w:id="9" w:name="_Toc19400"/>
      <w:bookmarkStart w:id="10" w:name="_Toc5333"/>
      <w:bookmarkStart w:id="11" w:name="_Toc28050"/>
      <w:r>
        <w:rPr>
          <w:rFonts w:ascii="黑体" w:eastAsia="黑体" w:hAnsi="黑体" w:cs="黑体" w:hint="eastAsia"/>
          <w:b/>
          <w:sz w:val="36"/>
          <w:szCs w:val="32"/>
        </w:rPr>
        <w:lastRenderedPageBreak/>
        <w:t xml:space="preserve"> 供应商资格审查及符合性审查</w:t>
      </w:r>
      <w:bookmarkEnd w:id="9"/>
      <w:bookmarkEnd w:id="10"/>
      <w:bookmarkEnd w:id="11"/>
    </w:p>
    <w:p w14:paraId="76D6BF05" w14:textId="77777777" w:rsidR="008E6FD8" w:rsidRDefault="008E6FD8">
      <w:pPr>
        <w:pStyle w:val="a6"/>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8E6FD8" w14:paraId="508512AB" w14:textId="77777777">
        <w:trPr>
          <w:trHeight w:val="692"/>
          <w:tblHeader/>
          <w:jc w:val="center"/>
        </w:trPr>
        <w:tc>
          <w:tcPr>
            <w:tcW w:w="8620" w:type="dxa"/>
            <w:gridSpan w:val="4"/>
            <w:vAlign w:val="center"/>
          </w:tcPr>
          <w:p w14:paraId="276B0AAB"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8E6FD8" w14:paraId="0ECB175A" w14:textId="77777777">
        <w:trPr>
          <w:trHeight w:val="1013"/>
          <w:tblHeader/>
          <w:jc w:val="center"/>
        </w:trPr>
        <w:tc>
          <w:tcPr>
            <w:tcW w:w="796" w:type="dxa"/>
            <w:vAlign w:val="center"/>
          </w:tcPr>
          <w:p w14:paraId="1C2A0E14"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14:paraId="146AD495"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14:paraId="616A1E43"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14:paraId="3F17CAC7"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结论</w:t>
            </w:r>
          </w:p>
        </w:tc>
      </w:tr>
      <w:tr w:rsidR="008E6FD8" w14:paraId="4C1FC0F1" w14:textId="77777777">
        <w:trPr>
          <w:trHeight w:val="3325"/>
          <w:jc w:val="center"/>
        </w:trPr>
        <w:tc>
          <w:tcPr>
            <w:tcW w:w="796" w:type="dxa"/>
            <w:vAlign w:val="center"/>
          </w:tcPr>
          <w:p w14:paraId="204B901E" w14:textId="77777777" w:rsidR="008E6FD8" w:rsidRDefault="00FD45DD">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14:paraId="0DE4A020" w14:textId="77777777" w:rsidR="008E6FD8" w:rsidRDefault="00FD45DD">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14:paraId="16DF9B35" w14:textId="77777777" w:rsidR="008E6FD8" w:rsidRDefault="00FD45DD">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14:paraId="1B5200D8" w14:textId="77777777" w:rsidR="008E6FD8" w:rsidRDefault="00FD45DD">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14:paraId="33F727F9" w14:textId="77777777" w:rsidR="008E6FD8" w:rsidRDefault="00FD45DD">
            <w:pPr>
              <w:rPr>
                <w:rFonts w:ascii="仿宋" w:eastAsia="仿宋" w:hAnsi="仿宋" w:cs="仿宋"/>
              </w:rPr>
            </w:pPr>
            <w:r>
              <w:rPr>
                <w:rFonts w:ascii="仿宋" w:eastAsia="仿宋" w:hAnsi="仿宋" w:cs="仿宋" w:hint="eastAsia"/>
              </w:rPr>
              <w:t>（3）若为其他组织：提供“对应主管部门颁发的准许执业证明文件或营业执照”；</w:t>
            </w:r>
          </w:p>
          <w:p w14:paraId="2BC55C91" w14:textId="77777777" w:rsidR="008E6FD8" w:rsidRDefault="00FD45DD">
            <w:r>
              <w:rPr>
                <w:rFonts w:ascii="仿宋" w:eastAsia="仿宋" w:hAnsi="仿宋" w:cs="仿宋" w:hint="eastAsia"/>
              </w:rPr>
              <w:t>（4）若为自然人：提供“身份证明材料”</w:t>
            </w:r>
          </w:p>
        </w:tc>
        <w:tc>
          <w:tcPr>
            <w:tcW w:w="902" w:type="dxa"/>
            <w:vAlign w:val="center"/>
          </w:tcPr>
          <w:p w14:paraId="4D7CE9BC" w14:textId="77777777" w:rsidR="008E6FD8" w:rsidRDefault="008E6FD8">
            <w:pPr>
              <w:widowControl/>
              <w:jc w:val="left"/>
              <w:rPr>
                <w:rFonts w:ascii="仿宋" w:eastAsia="仿宋" w:hAnsi="仿宋" w:cs="仿宋"/>
                <w:bCs/>
                <w:kern w:val="0"/>
                <w:sz w:val="22"/>
              </w:rPr>
            </w:pPr>
          </w:p>
        </w:tc>
      </w:tr>
      <w:tr w:rsidR="008E6FD8" w14:paraId="491B2843" w14:textId="77777777">
        <w:trPr>
          <w:trHeight w:val="5069"/>
          <w:jc w:val="center"/>
        </w:trPr>
        <w:tc>
          <w:tcPr>
            <w:tcW w:w="796" w:type="dxa"/>
            <w:vAlign w:val="center"/>
          </w:tcPr>
          <w:p w14:paraId="7939A9C0" w14:textId="77777777" w:rsidR="008E6FD8" w:rsidRDefault="00FD45DD">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14:paraId="3432208A" w14:textId="77777777" w:rsidR="008E6FD8" w:rsidRDefault="00FD45DD">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14:paraId="0217164B" w14:textId="77777777" w:rsidR="008E6FD8" w:rsidRDefault="00FD45DD">
            <w:pPr>
              <w:rPr>
                <w:rFonts w:ascii="仿宋" w:eastAsia="仿宋" w:hAnsi="仿宋" w:cs="仿宋"/>
                <w:sz w:val="22"/>
              </w:rPr>
            </w:pPr>
            <w:r>
              <w:rPr>
                <w:rFonts w:ascii="仿宋" w:eastAsia="仿宋" w:hAnsi="仿宋" w:cs="仿宋" w:hint="eastAsia"/>
                <w:sz w:val="22"/>
              </w:rPr>
              <w:t>供应商根据自身情况选择提供其中任意一项：</w:t>
            </w:r>
          </w:p>
          <w:p w14:paraId="4ABEEBA6" w14:textId="77777777" w:rsidR="008E6FD8" w:rsidRDefault="00FD45DD">
            <w:pPr>
              <w:rPr>
                <w:rFonts w:ascii="仿宋" w:eastAsia="仿宋" w:hAnsi="仿宋" w:cs="仿宋"/>
                <w:sz w:val="22"/>
              </w:rPr>
            </w:pPr>
            <w:r>
              <w:rPr>
                <w:rFonts w:ascii="仿宋" w:eastAsia="仿宋" w:hAnsi="仿宋" w:cs="仿宋" w:hint="eastAsia"/>
                <w:sz w:val="22"/>
              </w:rPr>
              <w:t>（1）可提供截至比选申请文件提交截止日前两个年度任意一个年度经审计的财务报告复印件（包含审计报告和审计报告中所涉及的财务报表和报表附注）；</w:t>
            </w:r>
          </w:p>
          <w:p w14:paraId="19632630" w14:textId="77777777" w:rsidR="008E6FD8" w:rsidRDefault="00FD45DD">
            <w:pPr>
              <w:rPr>
                <w:rFonts w:ascii="仿宋" w:eastAsia="仿宋" w:hAnsi="仿宋" w:cs="仿宋"/>
                <w:sz w:val="22"/>
              </w:rPr>
            </w:pPr>
            <w:r>
              <w:rPr>
                <w:rFonts w:ascii="仿宋" w:eastAsia="仿宋" w:hAnsi="仿宋" w:cs="仿宋" w:hint="eastAsia"/>
                <w:sz w:val="22"/>
              </w:rPr>
              <w:t>（2）也可提供截比选申请文件提交截止日前两个年度任意一个年度供应商内部的财务报表复印件（至少包含资产负债表）；</w:t>
            </w:r>
          </w:p>
          <w:p w14:paraId="0BBCB29E" w14:textId="77777777" w:rsidR="008E6FD8" w:rsidRDefault="00FD45DD">
            <w:pPr>
              <w:rPr>
                <w:rFonts w:ascii="仿宋" w:eastAsia="仿宋" w:hAnsi="仿宋" w:cs="仿宋"/>
                <w:sz w:val="22"/>
              </w:rPr>
            </w:pPr>
            <w:r>
              <w:rPr>
                <w:rFonts w:ascii="仿宋" w:eastAsia="仿宋" w:hAnsi="仿宋" w:cs="仿宋" w:hint="eastAsia"/>
                <w:sz w:val="22"/>
              </w:rPr>
              <w:t>（3）也可提供截至提交比选申请文件截止日一年内银行出具的资信证明；</w:t>
            </w:r>
          </w:p>
          <w:p w14:paraId="611D0D32" w14:textId="77777777" w:rsidR="008E6FD8" w:rsidRDefault="00FD45DD">
            <w:pPr>
              <w:rPr>
                <w:rFonts w:ascii="仿宋" w:eastAsia="仿宋" w:hAnsi="仿宋" w:cs="仿宋"/>
                <w:sz w:val="22"/>
              </w:rPr>
            </w:pPr>
            <w:r>
              <w:rPr>
                <w:rFonts w:ascii="仿宋" w:eastAsia="仿宋" w:hAnsi="仿宋" w:cs="仿宋" w:hint="eastAsia"/>
                <w:sz w:val="22"/>
              </w:rPr>
              <w:t>（4）供应商注册时间截至提交投标文件截止日不足一年的，也可提供工商管理部门备案的公司章程；</w:t>
            </w:r>
          </w:p>
          <w:p w14:paraId="3290210A" w14:textId="77777777" w:rsidR="008E6FD8" w:rsidRDefault="00FD45DD">
            <w:pPr>
              <w:rPr>
                <w:rFonts w:ascii="仿宋" w:eastAsia="仿宋" w:hAnsi="仿宋" w:cs="仿宋"/>
                <w:sz w:val="22"/>
              </w:rPr>
            </w:pPr>
            <w:r>
              <w:rPr>
                <w:rFonts w:ascii="仿宋" w:eastAsia="仿宋" w:hAnsi="仿宋" w:cs="仿宋" w:hint="eastAsia"/>
                <w:sz w:val="22"/>
              </w:rPr>
              <w:t>（5）供应商为个体工商户或自然人时，可提供承诺函</w:t>
            </w:r>
          </w:p>
        </w:tc>
        <w:tc>
          <w:tcPr>
            <w:tcW w:w="902" w:type="dxa"/>
            <w:vAlign w:val="center"/>
          </w:tcPr>
          <w:p w14:paraId="5E50495C" w14:textId="77777777" w:rsidR="008E6FD8" w:rsidRDefault="008E6FD8">
            <w:pPr>
              <w:jc w:val="left"/>
              <w:rPr>
                <w:rFonts w:ascii="仿宋" w:eastAsia="仿宋" w:hAnsi="仿宋" w:cs="仿宋"/>
                <w:bCs/>
                <w:kern w:val="0"/>
                <w:sz w:val="22"/>
              </w:rPr>
            </w:pPr>
          </w:p>
        </w:tc>
      </w:tr>
      <w:tr w:rsidR="008E6FD8" w14:paraId="2EFF66CA" w14:textId="77777777">
        <w:trPr>
          <w:trHeight w:val="1596"/>
          <w:jc w:val="center"/>
        </w:trPr>
        <w:tc>
          <w:tcPr>
            <w:tcW w:w="796" w:type="dxa"/>
            <w:vAlign w:val="center"/>
          </w:tcPr>
          <w:p w14:paraId="31E46403" w14:textId="77777777" w:rsidR="008E6FD8" w:rsidRDefault="00FD45DD">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14:paraId="21DDA07B" w14:textId="77777777" w:rsidR="008E6FD8" w:rsidRDefault="00FD45DD">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14:paraId="4E625CE8" w14:textId="77777777" w:rsidR="008E6FD8" w:rsidRDefault="00FD45DD">
            <w:pPr>
              <w:jc w:val="center"/>
              <w:rPr>
                <w:rFonts w:ascii="仿宋" w:eastAsia="仿宋" w:hAnsi="仿宋" w:cs="仿宋"/>
                <w:color w:val="000000"/>
                <w:sz w:val="22"/>
              </w:rPr>
            </w:pPr>
            <w:r>
              <w:rPr>
                <w:rFonts w:ascii="仿宋" w:eastAsia="仿宋" w:hAnsi="仿宋" w:cs="仿宋" w:hint="eastAsia"/>
                <w:color w:val="000000"/>
                <w:sz w:val="22"/>
              </w:rPr>
              <w:t>统一提供承诺函</w:t>
            </w:r>
          </w:p>
          <w:p w14:paraId="2E932266" w14:textId="77777777" w:rsidR="008E6FD8" w:rsidRDefault="00FD45DD">
            <w:pPr>
              <w:jc w:val="center"/>
              <w:rPr>
                <w:rFonts w:ascii="仿宋" w:eastAsia="仿宋" w:hAnsi="仿宋" w:cs="仿宋"/>
                <w:color w:val="000000"/>
                <w:sz w:val="22"/>
              </w:rPr>
            </w:pPr>
            <w:r>
              <w:rPr>
                <w:rFonts w:ascii="仿宋" w:eastAsia="仿宋" w:hAnsi="仿宋" w:cs="仿宋" w:hint="eastAsia"/>
                <w:color w:val="000000"/>
                <w:sz w:val="22"/>
              </w:rPr>
              <w:t>(注：格式见第六章承诺函)</w:t>
            </w:r>
          </w:p>
        </w:tc>
        <w:tc>
          <w:tcPr>
            <w:tcW w:w="902" w:type="dxa"/>
            <w:vMerge w:val="restart"/>
            <w:vAlign w:val="center"/>
          </w:tcPr>
          <w:p w14:paraId="5D9B6F08" w14:textId="77777777" w:rsidR="008E6FD8" w:rsidRDefault="008E6FD8">
            <w:pPr>
              <w:jc w:val="left"/>
              <w:rPr>
                <w:rFonts w:ascii="仿宋" w:eastAsia="仿宋" w:hAnsi="仿宋" w:cs="仿宋"/>
                <w:bCs/>
                <w:kern w:val="0"/>
                <w:sz w:val="22"/>
              </w:rPr>
            </w:pPr>
          </w:p>
        </w:tc>
      </w:tr>
      <w:tr w:rsidR="008E6FD8" w14:paraId="127C2DC7" w14:textId="77777777">
        <w:trPr>
          <w:trHeight w:val="882"/>
          <w:jc w:val="center"/>
        </w:trPr>
        <w:tc>
          <w:tcPr>
            <w:tcW w:w="796" w:type="dxa"/>
            <w:vAlign w:val="center"/>
          </w:tcPr>
          <w:p w14:paraId="171727E8" w14:textId="77777777" w:rsidR="008E6FD8" w:rsidRDefault="00FD45DD">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14:paraId="6E629E8F" w14:textId="77777777" w:rsidR="008E6FD8" w:rsidRDefault="00FD45DD">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14:paraId="5869C564" w14:textId="77777777" w:rsidR="008E6FD8" w:rsidRDefault="008E6FD8">
            <w:pPr>
              <w:rPr>
                <w:rFonts w:ascii="仿宋" w:eastAsia="仿宋" w:hAnsi="仿宋" w:cs="仿宋"/>
                <w:color w:val="000000"/>
                <w:sz w:val="22"/>
              </w:rPr>
            </w:pPr>
          </w:p>
        </w:tc>
        <w:tc>
          <w:tcPr>
            <w:tcW w:w="902" w:type="dxa"/>
            <w:vMerge/>
            <w:vAlign w:val="center"/>
          </w:tcPr>
          <w:p w14:paraId="6CC66777" w14:textId="77777777" w:rsidR="008E6FD8" w:rsidRDefault="008E6FD8">
            <w:pPr>
              <w:jc w:val="left"/>
              <w:rPr>
                <w:rFonts w:ascii="仿宋" w:eastAsia="仿宋" w:hAnsi="仿宋" w:cs="仿宋"/>
                <w:bCs/>
                <w:kern w:val="0"/>
                <w:sz w:val="22"/>
              </w:rPr>
            </w:pPr>
          </w:p>
        </w:tc>
      </w:tr>
      <w:tr w:rsidR="008E6FD8" w14:paraId="55F1BACD" w14:textId="77777777">
        <w:trPr>
          <w:trHeight w:val="882"/>
          <w:jc w:val="center"/>
        </w:trPr>
        <w:tc>
          <w:tcPr>
            <w:tcW w:w="796" w:type="dxa"/>
            <w:vAlign w:val="center"/>
          </w:tcPr>
          <w:p w14:paraId="40F4F459" w14:textId="77777777" w:rsidR="008E6FD8" w:rsidRDefault="00FD45DD">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14:paraId="104ED7FF" w14:textId="77777777" w:rsidR="008E6FD8" w:rsidRDefault="00FD45DD">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14:paraId="3BC10710" w14:textId="77777777" w:rsidR="008E6FD8" w:rsidRDefault="008E6FD8">
            <w:pPr>
              <w:rPr>
                <w:rFonts w:ascii="仿宋" w:eastAsia="仿宋" w:hAnsi="仿宋" w:cs="仿宋"/>
                <w:color w:val="000000"/>
                <w:sz w:val="22"/>
              </w:rPr>
            </w:pPr>
          </w:p>
        </w:tc>
        <w:tc>
          <w:tcPr>
            <w:tcW w:w="902" w:type="dxa"/>
            <w:vMerge/>
            <w:vAlign w:val="center"/>
          </w:tcPr>
          <w:p w14:paraId="7738B7D7" w14:textId="77777777" w:rsidR="008E6FD8" w:rsidRDefault="008E6FD8">
            <w:pPr>
              <w:jc w:val="left"/>
              <w:rPr>
                <w:rFonts w:ascii="仿宋" w:eastAsia="仿宋" w:hAnsi="仿宋" w:cs="仿宋"/>
                <w:bCs/>
                <w:kern w:val="0"/>
                <w:sz w:val="22"/>
              </w:rPr>
            </w:pPr>
          </w:p>
        </w:tc>
      </w:tr>
      <w:tr w:rsidR="008E6FD8" w14:paraId="2B11F328" w14:textId="77777777">
        <w:trPr>
          <w:trHeight w:val="750"/>
          <w:jc w:val="center"/>
        </w:trPr>
        <w:tc>
          <w:tcPr>
            <w:tcW w:w="796" w:type="dxa"/>
            <w:vAlign w:val="center"/>
          </w:tcPr>
          <w:p w14:paraId="35982284" w14:textId="77777777" w:rsidR="008E6FD8" w:rsidRDefault="00FD45DD">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14:paraId="2870E5D7" w14:textId="77777777" w:rsidR="008E6FD8" w:rsidRDefault="00FD45DD">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14:paraId="0E2E3250" w14:textId="77777777" w:rsidR="008E6FD8" w:rsidRDefault="008E6FD8">
            <w:pPr>
              <w:rPr>
                <w:rFonts w:ascii="仿宋" w:eastAsia="仿宋" w:hAnsi="仿宋" w:cs="仿宋"/>
                <w:color w:val="000000"/>
                <w:sz w:val="22"/>
              </w:rPr>
            </w:pPr>
          </w:p>
        </w:tc>
        <w:tc>
          <w:tcPr>
            <w:tcW w:w="902" w:type="dxa"/>
            <w:vMerge/>
            <w:vAlign w:val="center"/>
          </w:tcPr>
          <w:p w14:paraId="1D4CEC4C" w14:textId="77777777" w:rsidR="008E6FD8" w:rsidRDefault="008E6FD8">
            <w:pPr>
              <w:jc w:val="left"/>
              <w:rPr>
                <w:rFonts w:ascii="仿宋" w:eastAsia="仿宋" w:hAnsi="仿宋" w:cs="仿宋"/>
                <w:bCs/>
                <w:kern w:val="0"/>
                <w:sz w:val="22"/>
              </w:rPr>
            </w:pPr>
          </w:p>
        </w:tc>
      </w:tr>
      <w:tr w:rsidR="008E6FD8" w14:paraId="6DCC6453" w14:textId="77777777">
        <w:trPr>
          <w:trHeight w:val="750"/>
          <w:jc w:val="center"/>
        </w:trPr>
        <w:tc>
          <w:tcPr>
            <w:tcW w:w="796" w:type="dxa"/>
            <w:vAlign w:val="center"/>
          </w:tcPr>
          <w:p w14:paraId="6AAA0D4F" w14:textId="77777777" w:rsidR="008E6FD8" w:rsidRDefault="00FD45DD">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14:paraId="18CD905B" w14:textId="77777777" w:rsidR="008E6FD8" w:rsidRDefault="00FD45DD">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14:paraId="2127A1D1" w14:textId="77777777" w:rsidR="008E6FD8" w:rsidRDefault="008E6FD8">
            <w:pPr>
              <w:rPr>
                <w:rFonts w:ascii="仿宋" w:eastAsia="仿宋" w:hAnsi="仿宋" w:cs="仿宋"/>
                <w:color w:val="000000"/>
                <w:sz w:val="22"/>
              </w:rPr>
            </w:pPr>
          </w:p>
        </w:tc>
        <w:tc>
          <w:tcPr>
            <w:tcW w:w="902" w:type="dxa"/>
            <w:vMerge/>
            <w:vAlign w:val="center"/>
          </w:tcPr>
          <w:p w14:paraId="08778F98" w14:textId="77777777" w:rsidR="008E6FD8" w:rsidRDefault="008E6FD8">
            <w:pPr>
              <w:jc w:val="left"/>
              <w:rPr>
                <w:rFonts w:ascii="仿宋" w:eastAsia="仿宋" w:hAnsi="仿宋" w:cs="仿宋"/>
                <w:bCs/>
                <w:kern w:val="0"/>
                <w:sz w:val="22"/>
              </w:rPr>
            </w:pPr>
          </w:p>
        </w:tc>
      </w:tr>
      <w:tr w:rsidR="008E6FD8" w14:paraId="0E85DFB2" w14:textId="77777777">
        <w:trPr>
          <w:trHeight w:val="390"/>
          <w:jc w:val="center"/>
        </w:trPr>
        <w:tc>
          <w:tcPr>
            <w:tcW w:w="796" w:type="dxa"/>
            <w:vAlign w:val="center"/>
          </w:tcPr>
          <w:p w14:paraId="5531C780" w14:textId="77777777" w:rsidR="008E6FD8" w:rsidRDefault="00FD45DD">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14:paraId="71BF635F" w14:textId="77777777" w:rsidR="008E6FD8" w:rsidRDefault="00FD45DD">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14:paraId="5654269A" w14:textId="77777777" w:rsidR="008E6FD8" w:rsidRDefault="008E6FD8">
            <w:pPr>
              <w:rPr>
                <w:rFonts w:ascii="仿宋" w:eastAsia="仿宋" w:hAnsi="仿宋" w:cs="仿宋"/>
                <w:color w:val="000000"/>
                <w:sz w:val="22"/>
              </w:rPr>
            </w:pPr>
          </w:p>
        </w:tc>
        <w:tc>
          <w:tcPr>
            <w:tcW w:w="902" w:type="dxa"/>
            <w:vMerge/>
            <w:vAlign w:val="center"/>
          </w:tcPr>
          <w:p w14:paraId="7559BBC8" w14:textId="77777777" w:rsidR="008E6FD8" w:rsidRDefault="008E6FD8">
            <w:pPr>
              <w:jc w:val="left"/>
              <w:rPr>
                <w:rFonts w:ascii="仿宋" w:eastAsia="仿宋" w:hAnsi="仿宋" w:cs="仿宋"/>
                <w:bCs/>
                <w:kern w:val="0"/>
                <w:sz w:val="22"/>
              </w:rPr>
            </w:pPr>
          </w:p>
        </w:tc>
      </w:tr>
      <w:tr w:rsidR="008E6FD8" w14:paraId="52DB3D7B" w14:textId="77777777">
        <w:trPr>
          <w:trHeight w:val="221"/>
          <w:jc w:val="center"/>
        </w:trPr>
        <w:tc>
          <w:tcPr>
            <w:tcW w:w="796" w:type="dxa"/>
            <w:vAlign w:val="center"/>
          </w:tcPr>
          <w:p w14:paraId="40E362D7" w14:textId="77777777" w:rsidR="008E6FD8" w:rsidRDefault="00FD45DD">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14:paraId="6E53AE44" w14:textId="77777777" w:rsidR="008E6FD8" w:rsidRDefault="00FD45DD">
            <w:pPr>
              <w:jc w:val="left"/>
              <w:rPr>
                <w:rFonts w:ascii="仿宋" w:eastAsia="仿宋" w:hAnsi="仿宋" w:cs="仿宋"/>
                <w:b/>
                <w:bCs/>
                <w:sz w:val="22"/>
              </w:rPr>
            </w:pPr>
            <w:r>
              <w:rPr>
                <w:rFonts w:ascii="仿宋" w:eastAsia="仿宋" w:hAnsi="仿宋" w:cs="仿宋" w:hint="eastAsia"/>
                <w:b/>
                <w:bCs/>
                <w:sz w:val="22"/>
              </w:rPr>
              <w:t>本项目不接受联合参与比选。</w:t>
            </w:r>
          </w:p>
        </w:tc>
        <w:tc>
          <w:tcPr>
            <w:tcW w:w="4398" w:type="dxa"/>
            <w:vAlign w:val="center"/>
          </w:tcPr>
          <w:p w14:paraId="1B515094" w14:textId="77777777" w:rsidR="008E6FD8" w:rsidRDefault="008E6FD8">
            <w:pPr>
              <w:pStyle w:val="Default"/>
              <w:rPr>
                <w:rFonts w:ascii="仿宋" w:eastAsia="仿宋" w:hAnsi="仿宋" w:cs="仿宋"/>
                <w:kern w:val="2"/>
                <w:sz w:val="22"/>
                <w:szCs w:val="22"/>
              </w:rPr>
            </w:pPr>
          </w:p>
        </w:tc>
        <w:tc>
          <w:tcPr>
            <w:tcW w:w="902" w:type="dxa"/>
            <w:vAlign w:val="center"/>
          </w:tcPr>
          <w:p w14:paraId="198D0A92" w14:textId="77777777" w:rsidR="008E6FD8" w:rsidRDefault="008E6FD8">
            <w:pPr>
              <w:jc w:val="left"/>
              <w:rPr>
                <w:rFonts w:ascii="仿宋" w:eastAsia="仿宋" w:hAnsi="仿宋" w:cs="仿宋"/>
                <w:bCs/>
                <w:kern w:val="0"/>
                <w:sz w:val="22"/>
              </w:rPr>
            </w:pPr>
          </w:p>
        </w:tc>
      </w:tr>
      <w:tr w:rsidR="008E6FD8" w14:paraId="6D34AB81" w14:textId="77777777">
        <w:trPr>
          <w:trHeight w:val="902"/>
          <w:jc w:val="center"/>
        </w:trPr>
        <w:tc>
          <w:tcPr>
            <w:tcW w:w="796" w:type="dxa"/>
            <w:vAlign w:val="center"/>
          </w:tcPr>
          <w:p w14:paraId="3FD28B99" w14:textId="77777777" w:rsidR="008E6FD8" w:rsidRDefault="00FD45DD">
            <w:pPr>
              <w:jc w:val="center"/>
              <w:rPr>
                <w:rFonts w:ascii="仿宋" w:eastAsia="仿宋" w:hAnsi="仿宋" w:cs="仿宋"/>
                <w:sz w:val="22"/>
              </w:rPr>
            </w:pPr>
            <w:r>
              <w:rPr>
                <w:rFonts w:ascii="仿宋" w:eastAsia="仿宋" w:hAnsi="仿宋" w:cs="仿宋" w:hint="eastAsia"/>
                <w:sz w:val="22"/>
              </w:rPr>
              <w:t>10</w:t>
            </w:r>
          </w:p>
        </w:tc>
        <w:tc>
          <w:tcPr>
            <w:tcW w:w="2524" w:type="dxa"/>
            <w:vAlign w:val="center"/>
          </w:tcPr>
          <w:p w14:paraId="0B42465A" w14:textId="77777777" w:rsidR="008E6FD8" w:rsidRDefault="00FD45DD">
            <w:pPr>
              <w:widowControl/>
              <w:rPr>
                <w:rFonts w:ascii="仿宋" w:eastAsia="仿宋" w:hAnsi="仿宋" w:cs="仿宋"/>
                <w:b/>
                <w:bCs/>
                <w:sz w:val="22"/>
              </w:rPr>
            </w:pPr>
            <w:r>
              <w:rPr>
                <w:rFonts w:ascii="仿宋" w:eastAsia="仿宋" w:hAnsi="仿宋" w:cs="仿宋" w:hint="eastAsia"/>
                <w:b/>
                <w:bCs/>
                <w:sz w:val="22"/>
              </w:rPr>
              <w:t>本项目特定资格条件</w:t>
            </w:r>
          </w:p>
        </w:tc>
        <w:tc>
          <w:tcPr>
            <w:tcW w:w="4398" w:type="dxa"/>
            <w:vAlign w:val="center"/>
          </w:tcPr>
          <w:p w14:paraId="08918F0A" w14:textId="77777777" w:rsidR="008E6FD8" w:rsidRDefault="00FD45DD">
            <w:pPr>
              <w:rPr>
                <w:rFonts w:ascii="仿宋" w:eastAsia="仿宋" w:hAnsi="仿宋" w:cs="仿宋"/>
                <w:color w:val="000000"/>
                <w:sz w:val="22"/>
              </w:rPr>
            </w:pPr>
            <w:r>
              <w:rPr>
                <w:rFonts w:ascii="仿宋" w:eastAsia="仿宋" w:hAnsi="仿宋" w:cs="仿宋" w:hint="eastAsia"/>
                <w:color w:val="000000"/>
                <w:sz w:val="22"/>
              </w:rPr>
              <w:t>供应商具备有效期内的《基础电信业务许可证》。</w:t>
            </w:r>
          </w:p>
        </w:tc>
        <w:tc>
          <w:tcPr>
            <w:tcW w:w="902" w:type="dxa"/>
            <w:vAlign w:val="center"/>
          </w:tcPr>
          <w:p w14:paraId="532929C7" w14:textId="77777777" w:rsidR="008E6FD8" w:rsidRDefault="008E6FD8">
            <w:pPr>
              <w:jc w:val="left"/>
              <w:rPr>
                <w:rFonts w:ascii="仿宋" w:eastAsia="仿宋" w:hAnsi="仿宋" w:cs="仿宋"/>
                <w:bCs/>
                <w:kern w:val="0"/>
                <w:sz w:val="22"/>
              </w:rPr>
            </w:pPr>
          </w:p>
        </w:tc>
      </w:tr>
    </w:tbl>
    <w:p w14:paraId="18A46981" w14:textId="77777777" w:rsidR="008E6FD8" w:rsidRDefault="00FD45DD">
      <w:r>
        <w:br w:type="page"/>
      </w:r>
    </w:p>
    <w:p w14:paraId="7670343B" w14:textId="77777777" w:rsidR="008E6FD8" w:rsidRDefault="008E6FD8">
      <w:pPr>
        <w:pStyle w:val="af5"/>
      </w:pPr>
    </w:p>
    <w:p w14:paraId="4990A861" w14:textId="77777777" w:rsidR="008E6FD8" w:rsidRDefault="008E6FD8">
      <w:pPr>
        <w:pStyle w:val="af5"/>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055"/>
        <w:gridCol w:w="4867"/>
        <w:gridCol w:w="902"/>
      </w:tblGrid>
      <w:tr w:rsidR="008E6FD8" w14:paraId="6BF1A8B1" w14:textId="77777777">
        <w:trPr>
          <w:trHeight w:val="692"/>
          <w:tblHeader/>
          <w:jc w:val="center"/>
        </w:trPr>
        <w:tc>
          <w:tcPr>
            <w:tcW w:w="8620" w:type="dxa"/>
            <w:gridSpan w:val="4"/>
            <w:vAlign w:val="center"/>
          </w:tcPr>
          <w:p w14:paraId="4D986F46"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8E6FD8" w14:paraId="17F0160E" w14:textId="77777777">
        <w:trPr>
          <w:trHeight w:val="1013"/>
          <w:tblHeader/>
          <w:jc w:val="center"/>
        </w:trPr>
        <w:tc>
          <w:tcPr>
            <w:tcW w:w="796" w:type="dxa"/>
            <w:vAlign w:val="center"/>
          </w:tcPr>
          <w:p w14:paraId="30E18D75"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14:paraId="57FC7E6B"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14:paraId="0C8AC290"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14:paraId="4256D32C" w14:textId="77777777" w:rsidR="008E6FD8" w:rsidRDefault="00FD45DD">
            <w:pPr>
              <w:widowControl/>
              <w:jc w:val="center"/>
              <w:rPr>
                <w:rFonts w:ascii="仿宋" w:eastAsia="仿宋" w:hAnsi="仿宋" w:cs="仿宋"/>
                <w:b/>
                <w:bCs/>
                <w:sz w:val="22"/>
              </w:rPr>
            </w:pPr>
            <w:r>
              <w:rPr>
                <w:rFonts w:ascii="仿宋" w:eastAsia="仿宋" w:hAnsi="仿宋" w:cs="仿宋" w:hint="eastAsia"/>
                <w:b/>
                <w:bCs/>
                <w:sz w:val="22"/>
              </w:rPr>
              <w:t>结论</w:t>
            </w:r>
          </w:p>
        </w:tc>
      </w:tr>
      <w:tr w:rsidR="008E6FD8" w14:paraId="4387558F" w14:textId="77777777">
        <w:trPr>
          <w:trHeight w:val="2211"/>
          <w:jc w:val="center"/>
        </w:trPr>
        <w:tc>
          <w:tcPr>
            <w:tcW w:w="796" w:type="dxa"/>
            <w:vAlign w:val="center"/>
          </w:tcPr>
          <w:p w14:paraId="708ACD1B" w14:textId="77777777" w:rsidR="008E6FD8" w:rsidRDefault="00FD45DD">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14:paraId="17EB8397" w14:textId="77777777" w:rsidR="008E6FD8" w:rsidRDefault="00FD45DD">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14:paraId="4123F838" w14:textId="77777777" w:rsidR="008E6FD8" w:rsidRDefault="00FD45DD">
            <w:pPr>
              <w:rPr>
                <w:rFonts w:ascii="仿宋" w:eastAsia="仿宋" w:hAnsi="仿宋" w:cs="仿宋"/>
                <w:sz w:val="22"/>
              </w:rPr>
            </w:pPr>
            <w:r>
              <w:rPr>
                <w:rFonts w:ascii="仿宋" w:eastAsia="仿宋" w:hAnsi="仿宋" w:cs="仿宋" w:hint="eastAsia"/>
                <w:sz w:val="22"/>
              </w:rPr>
              <w:t>（1）法定代表人参与：提供法定代表人身份证明书及其身份证复印件加盖公章。</w:t>
            </w:r>
          </w:p>
          <w:p w14:paraId="1BF6574F" w14:textId="77777777" w:rsidR="008E6FD8" w:rsidRDefault="00FD45DD">
            <w:pPr>
              <w:rPr>
                <w:rFonts w:ascii="仿宋" w:eastAsia="仿宋" w:hAnsi="仿宋" w:cs="仿宋"/>
                <w:sz w:val="22"/>
              </w:rPr>
            </w:pPr>
            <w:r>
              <w:rPr>
                <w:rFonts w:ascii="仿宋" w:eastAsia="仿宋" w:hAnsi="仿宋" w:cs="仿宋" w:hint="eastAsia"/>
                <w:sz w:val="22"/>
              </w:rPr>
              <w:t>（2）授权代表参与：提供法定代表人授权委托书以及法定代表人和授权代表的身份证复印件加盖公章。</w:t>
            </w:r>
          </w:p>
          <w:p w14:paraId="548038CE" w14:textId="77777777" w:rsidR="008E6FD8" w:rsidRDefault="00FD45DD">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14:paraId="56101F23" w14:textId="77777777" w:rsidR="008E6FD8" w:rsidRDefault="008E6FD8">
            <w:pPr>
              <w:widowControl/>
              <w:jc w:val="left"/>
              <w:rPr>
                <w:rFonts w:ascii="仿宋" w:eastAsia="仿宋" w:hAnsi="仿宋" w:cs="仿宋"/>
                <w:bCs/>
                <w:kern w:val="0"/>
                <w:sz w:val="22"/>
              </w:rPr>
            </w:pPr>
          </w:p>
        </w:tc>
      </w:tr>
      <w:tr w:rsidR="008E6FD8" w14:paraId="71771706" w14:textId="77777777">
        <w:trPr>
          <w:trHeight w:val="939"/>
          <w:jc w:val="center"/>
        </w:trPr>
        <w:tc>
          <w:tcPr>
            <w:tcW w:w="796" w:type="dxa"/>
            <w:vAlign w:val="center"/>
          </w:tcPr>
          <w:p w14:paraId="39EA329B" w14:textId="77777777" w:rsidR="008E6FD8" w:rsidRDefault="00FD45DD">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14:paraId="68A42E1C" w14:textId="77777777" w:rsidR="008E6FD8" w:rsidRDefault="00FD45DD">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14:paraId="7D89E526" w14:textId="77777777" w:rsidR="008E6FD8" w:rsidRDefault="00FD45DD">
            <w:pPr>
              <w:rPr>
                <w:rFonts w:ascii="仿宋" w:eastAsia="仿宋" w:hAnsi="仿宋" w:cs="仿宋"/>
                <w:sz w:val="22"/>
              </w:rPr>
            </w:pPr>
            <w:r>
              <w:rPr>
                <w:rFonts w:ascii="仿宋" w:eastAsia="仿宋" w:hAnsi="仿宋" w:cs="仿宋" w:hint="eastAsia"/>
                <w:sz w:val="22"/>
              </w:rPr>
              <w:t xml:space="preserve">供应商符合第四章“●”的条款 </w:t>
            </w:r>
          </w:p>
        </w:tc>
        <w:tc>
          <w:tcPr>
            <w:tcW w:w="902" w:type="dxa"/>
            <w:vAlign w:val="center"/>
          </w:tcPr>
          <w:p w14:paraId="2E28E21C" w14:textId="77777777" w:rsidR="008E6FD8" w:rsidRDefault="008E6FD8">
            <w:pPr>
              <w:widowControl/>
              <w:jc w:val="left"/>
              <w:rPr>
                <w:rFonts w:ascii="仿宋" w:eastAsia="仿宋" w:hAnsi="仿宋" w:cs="仿宋"/>
                <w:bCs/>
                <w:kern w:val="0"/>
                <w:sz w:val="22"/>
              </w:rPr>
            </w:pPr>
          </w:p>
        </w:tc>
      </w:tr>
      <w:tr w:rsidR="008E6FD8" w14:paraId="372B3CA4" w14:textId="77777777">
        <w:trPr>
          <w:trHeight w:val="1058"/>
          <w:jc w:val="center"/>
        </w:trPr>
        <w:tc>
          <w:tcPr>
            <w:tcW w:w="796" w:type="dxa"/>
            <w:vAlign w:val="center"/>
          </w:tcPr>
          <w:p w14:paraId="00BB2CA2" w14:textId="77777777" w:rsidR="008E6FD8" w:rsidRDefault="00FD45DD">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14:paraId="27ABE240" w14:textId="77777777" w:rsidR="008E6FD8" w:rsidRDefault="00FD45DD">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14:paraId="081368DA" w14:textId="77777777" w:rsidR="008E6FD8" w:rsidRDefault="00FD45DD">
            <w:pPr>
              <w:rPr>
                <w:rFonts w:ascii="仿宋" w:eastAsia="仿宋" w:hAnsi="仿宋" w:cs="仿宋"/>
                <w:sz w:val="22"/>
              </w:rPr>
            </w:pPr>
            <w:r>
              <w:rPr>
                <w:rFonts w:ascii="仿宋" w:eastAsia="仿宋" w:hAnsi="仿宋" w:cs="仿宋" w:hint="eastAsia"/>
                <w:sz w:val="22"/>
              </w:rPr>
              <w:t>符合比选文件编制的实质性要求；</w:t>
            </w:r>
          </w:p>
          <w:p w14:paraId="6BAA29A1" w14:textId="77777777" w:rsidR="008E6FD8" w:rsidRDefault="00FD45DD">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14:paraId="7A0BF10B" w14:textId="77777777" w:rsidR="008E6FD8" w:rsidRDefault="008E6FD8">
            <w:pPr>
              <w:widowControl/>
              <w:jc w:val="left"/>
              <w:rPr>
                <w:rFonts w:ascii="仿宋" w:eastAsia="仿宋" w:hAnsi="仿宋" w:cs="仿宋"/>
                <w:bCs/>
                <w:kern w:val="0"/>
                <w:sz w:val="22"/>
              </w:rPr>
            </w:pPr>
          </w:p>
        </w:tc>
      </w:tr>
      <w:tr w:rsidR="008E6FD8" w14:paraId="42C04E98" w14:textId="77777777">
        <w:trPr>
          <w:trHeight w:val="958"/>
          <w:jc w:val="center"/>
        </w:trPr>
        <w:tc>
          <w:tcPr>
            <w:tcW w:w="796" w:type="dxa"/>
            <w:vAlign w:val="center"/>
          </w:tcPr>
          <w:p w14:paraId="10C22CFB" w14:textId="77777777" w:rsidR="008E6FD8" w:rsidRDefault="00FD45DD">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14:paraId="04446504" w14:textId="77777777" w:rsidR="008E6FD8" w:rsidRDefault="00FD45DD">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14:paraId="4EE3F709" w14:textId="77777777" w:rsidR="008E6FD8" w:rsidRDefault="00FD45DD">
            <w:pPr>
              <w:rPr>
                <w:rFonts w:ascii="仿宋" w:eastAsia="仿宋" w:hAnsi="仿宋" w:cs="仿宋"/>
                <w:sz w:val="22"/>
              </w:rPr>
            </w:pPr>
            <w:r>
              <w:rPr>
                <w:rFonts w:ascii="仿宋" w:eastAsia="仿宋" w:hAnsi="仿宋" w:cs="仿宋" w:hint="eastAsia"/>
                <w:sz w:val="22"/>
              </w:rPr>
              <w:t>符合比选文件要求;</w:t>
            </w:r>
          </w:p>
          <w:p w14:paraId="1A88F109" w14:textId="77777777" w:rsidR="008E6FD8" w:rsidRDefault="00FD45DD">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14:paraId="129394CE" w14:textId="77777777" w:rsidR="008E6FD8" w:rsidRDefault="008E6FD8">
            <w:pPr>
              <w:widowControl/>
              <w:jc w:val="left"/>
              <w:rPr>
                <w:rFonts w:ascii="仿宋" w:eastAsia="仿宋" w:hAnsi="仿宋" w:cs="仿宋"/>
                <w:bCs/>
                <w:kern w:val="0"/>
                <w:sz w:val="22"/>
              </w:rPr>
            </w:pPr>
          </w:p>
        </w:tc>
      </w:tr>
      <w:tr w:rsidR="008E6FD8" w14:paraId="08F32627" w14:textId="77777777">
        <w:trPr>
          <w:trHeight w:val="1244"/>
          <w:jc w:val="center"/>
        </w:trPr>
        <w:tc>
          <w:tcPr>
            <w:tcW w:w="796" w:type="dxa"/>
            <w:vAlign w:val="center"/>
          </w:tcPr>
          <w:p w14:paraId="6693FA0E" w14:textId="77777777" w:rsidR="008E6FD8" w:rsidRDefault="00FD45DD">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14:paraId="55ECC6F2" w14:textId="77777777" w:rsidR="008E6FD8" w:rsidRDefault="00FD45DD">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14:paraId="77992646" w14:textId="77777777" w:rsidR="008E6FD8" w:rsidRDefault="00FD45DD">
            <w:pPr>
              <w:rPr>
                <w:rFonts w:ascii="仿宋" w:eastAsia="仿宋" w:hAnsi="仿宋" w:cs="仿宋"/>
                <w:sz w:val="22"/>
              </w:rPr>
            </w:pPr>
            <w:r>
              <w:rPr>
                <w:rFonts w:ascii="仿宋" w:eastAsia="仿宋" w:hAnsi="仿宋" w:cs="仿宋" w:hint="eastAsia"/>
                <w:sz w:val="22"/>
              </w:rPr>
              <w:t>符合比选文件报价要求;</w:t>
            </w:r>
          </w:p>
          <w:p w14:paraId="495E4F01" w14:textId="77777777" w:rsidR="008E6FD8" w:rsidRDefault="00FD45DD">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14:paraId="4209B1B4" w14:textId="77777777" w:rsidR="008E6FD8" w:rsidRDefault="008E6FD8">
            <w:pPr>
              <w:widowControl/>
              <w:jc w:val="left"/>
              <w:rPr>
                <w:rFonts w:ascii="仿宋" w:eastAsia="仿宋" w:hAnsi="仿宋" w:cs="仿宋"/>
                <w:bCs/>
                <w:kern w:val="0"/>
                <w:sz w:val="22"/>
              </w:rPr>
            </w:pPr>
          </w:p>
        </w:tc>
      </w:tr>
    </w:tbl>
    <w:p w14:paraId="730B5EE3" w14:textId="77777777" w:rsidR="008E6FD8" w:rsidRDefault="00FD45DD">
      <w:r>
        <w:br w:type="page"/>
      </w:r>
    </w:p>
    <w:p w14:paraId="16441790" w14:textId="77777777" w:rsidR="008E6FD8" w:rsidRDefault="00FD45D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2" w:name="_Toc3642"/>
      <w:bookmarkStart w:id="13" w:name="_Toc12668"/>
      <w:bookmarkStart w:id="14" w:name="_Toc3988"/>
      <w:r>
        <w:rPr>
          <w:rFonts w:ascii="黑体" w:eastAsia="黑体" w:hAnsi="黑体" w:cs="黑体" w:hint="eastAsia"/>
          <w:b/>
          <w:sz w:val="36"/>
          <w:szCs w:val="32"/>
        </w:rPr>
        <w:t>采购需求</w:t>
      </w:r>
      <w:bookmarkEnd w:id="12"/>
      <w:bookmarkEnd w:id="13"/>
      <w:bookmarkEnd w:id="14"/>
    </w:p>
    <w:p w14:paraId="4D48B4C5" w14:textId="77777777" w:rsidR="008E6FD8" w:rsidRDefault="00FD45DD">
      <w:pPr>
        <w:pStyle w:val="af7"/>
        <w:numPr>
          <w:ilvl w:val="0"/>
          <w:numId w:val="8"/>
        </w:numPr>
        <w:spacing w:line="240" w:lineRule="auto"/>
        <w:ind w:firstLineChars="0"/>
        <w:rPr>
          <w:rFonts w:ascii="仿宋" w:eastAsia="仿宋" w:hAnsi="仿宋" w:cs="仿宋"/>
          <w:b/>
          <w:bCs/>
          <w:sz w:val="36"/>
          <w:szCs w:val="36"/>
        </w:rPr>
      </w:pPr>
      <w:r>
        <w:rPr>
          <w:rFonts w:ascii="仿宋" w:eastAsia="仿宋" w:hAnsi="仿宋" w:cs="仿宋" w:hint="eastAsia"/>
          <w:b/>
          <w:bCs/>
          <w:sz w:val="36"/>
          <w:szCs w:val="36"/>
        </w:rPr>
        <w:t>项目概述</w:t>
      </w:r>
    </w:p>
    <w:p w14:paraId="794BD203" w14:textId="77777777" w:rsidR="008E6FD8" w:rsidRDefault="00FD45DD">
      <w:pPr>
        <w:spacing w:line="360" w:lineRule="auto"/>
        <w:rPr>
          <w:rFonts w:ascii="仿宋" w:eastAsia="黑体" w:hAnsi="仿宋" w:cs="仿宋"/>
          <w:b/>
          <w:bCs/>
          <w:sz w:val="24"/>
          <w:szCs w:val="24"/>
        </w:rPr>
      </w:pPr>
      <w:r>
        <w:rPr>
          <w:rFonts w:ascii="仿宋" w:eastAsia="仿宋" w:hAnsi="仿宋" w:cs="仿宋" w:hint="eastAsia"/>
          <w:b/>
          <w:bCs/>
          <w:sz w:val="24"/>
          <w:szCs w:val="24"/>
        </w:rPr>
        <w:t xml:space="preserve">    </w:t>
      </w:r>
      <w:r>
        <w:rPr>
          <w:rFonts w:ascii="仿宋" w:eastAsia="仿宋" w:hAnsi="仿宋" w:cs="仿宋" w:hint="eastAsia"/>
          <w:sz w:val="24"/>
          <w:szCs w:val="24"/>
        </w:rPr>
        <w:t xml:space="preserve"> 本项目拟采购四川省精神医学中心的四川省“12356”全国统一心理援助热线电话号码服务的运营商一名。</w:t>
      </w:r>
    </w:p>
    <w:p w14:paraId="6CC4C53B" w14:textId="77777777" w:rsidR="008E6FD8" w:rsidRDefault="00FD45DD">
      <w:pPr>
        <w:rPr>
          <w:rFonts w:ascii="仿宋" w:eastAsia="仿宋" w:hAnsi="仿宋" w:cs="仿宋"/>
          <w:b/>
          <w:bCs/>
          <w:sz w:val="36"/>
          <w:szCs w:val="36"/>
        </w:rPr>
      </w:pPr>
      <w:r>
        <w:rPr>
          <w:rFonts w:ascii="仿宋" w:eastAsia="仿宋" w:hAnsi="仿宋" w:cs="仿宋" w:hint="eastAsia"/>
          <w:sz w:val="32"/>
          <w:szCs w:val="32"/>
        </w:rPr>
        <w:t>●</w:t>
      </w:r>
      <w:r>
        <w:rPr>
          <w:rFonts w:ascii="仿宋" w:eastAsia="仿宋" w:hAnsi="仿宋" w:cs="仿宋" w:hint="eastAsia"/>
          <w:b/>
          <w:bCs/>
          <w:sz w:val="36"/>
          <w:szCs w:val="36"/>
        </w:rPr>
        <w:t>二、技术服务要求</w:t>
      </w:r>
    </w:p>
    <w:p w14:paraId="53CF6A49" w14:textId="77777777" w:rsidR="008E6FD8" w:rsidRDefault="00FD45D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（一）12356运营商服务方式及内容</w:t>
      </w:r>
    </w:p>
    <w:p w14:paraId="572D441E" w14:textId="3E649E25" w:rsidR="008E6FD8" w:rsidRDefault="00FD45DD">
      <w:pPr>
        <w:spacing w:line="360" w:lineRule="auto"/>
        <w:ind w:firstLine="420"/>
        <w:rPr>
          <w:rFonts w:ascii="仿宋" w:eastAsia="仿宋" w:hAnsi="仿宋" w:cs="仿宋"/>
          <w:color w:val="000000"/>
          <w:kern w:val="0"/>
          <w:sz w:val="24"/>
          <w:szCs w:val="24"/>
        </w:rPr>
      </w:pPr>
      <w:r>
        <w:rPr>
          <w:rFonts w:ascii="仿宋" w:eastAsia="仿宋" w:hAnsi="仿宋" w:cs="仿宋" w:hint="eastAsia"/>
          <w:color w:val="000000"/>
          <w:kern w:val="0"/>
          <w:sz w:val="24"/>
          <w:szCs w:val="24"/>
        </w:rPr>
        <w:t>1.落地四川省12356码号的开通</w:t>
      </w:r>
    </w:p>
    <w:p w14:paraId="6A3828A3" w14:textId="077BE40A" w:rsidR="00CC0CD7" w:rsidRDefault="00CC0CD7" w:rsidP="00685344">
      <w:pPr>
        <w:spacing w:line="360" w:lineRule="auto"/>
        <w:ind w:firstLine="420"/>
        <w:rPr>
          <w:rFonts w:ascii="仿宋" w:eastAsia="仿宋" w:hAnsi="仿宋" w:cs="仿宋"/>
          <w:color w:val="000000"/>
          <w:kern w:val="0"/>
          <w:sz w:val="24"/>
          <w:szCs w:val="24"/>
        </w:rPr>
      </w:pPr>
      <w:r>
        <w:rPr>
          <w:rFonts w:ascii="仿宋" w:eastAsia="仿宋" w:hAnsi="仿宋" w:cs="仿宋" w:hint="eastAsia"/>
          <w:color w:val="000000"/>
          <w:kern w:val="0"/>
          <w:sz w:val="24"/>
          <w:szCs w:val="24"/>
        </w:rPr>
        <w:t>提供6个月录音存储，</w:t>
      </w:r>
      <w:r w:rsidRPr="00E33F00">
        <w:rPr>
          <w:rFonts w:ascii="仿宋" w:eastAsia="仿宋" w:hAnsi="仿宋" w:cs="仿宋" w:hint="eastAsia"/>
          <w:color w:val="000000"/>
          <w:kern w:val="0"/>
          <w:sz w:val="24"/>
          <w:szCs w:val="24"/>
        </w:rPr>
        <w:t>提供2个热线固话服务，实现全省区域或指定市州区域呼入和外呼12356号码，每月外呼通话分钟数不低于1200分钟</w:t>
      </w:r>
      <w:r>
        <w:rPr>
          <w:rFonts w:ascii="仿宋" w:eastAsia="仿宋" w:hAnsi="仿宋" w:cs="仿宋" w:hint="eastAsia"/>
          <w:color w:val="000000"/>
          <w:kern w:val="0"/>
          <w:sz w:val="24"/>
          <w:szCs w:val="24"/>
        </w:rPr>
        <w:t>。</w:t>
      </w:r>
    </w:p>
    <w:p w14:paraId="5F0463A0" w14:textId="6955A5CD" w:rsidR="00CC0CD7" w:rsidRDefault="00E33F00" w:rsidP="00CC0CD7">
      <w:pPr>
        <w:spacing w:line="360" w:lineRule="auto"/>
        <w:ind w:firstLine="420"/>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sidR="00CC0CD7">
        <w:rPr>
          <w:rFonts w:ascii="仿宋" w:eastAsia="仿宋" w:hAnsi="仿宋" w:cs="仿宋" w:hint="eastAsia"/>
          <w:color w:val="000000"/>
          <w:kern w:val="0"/>
          <w:sz w:val="24"/>
          <w:szCs w:val="24"/>
        </w:rPr>
        <w:t>坐席功能要求</w:t>
      </w:r>
    </w:p>
    <w:p w14:paraId="279C7C8E" w14:textId="15C690F4" w:rsidR="00E33F00" w:rsidRPr="00CC0CD7" w:rsidRDefault="00CC0CD7" w:rsidP="00CC0CD7">
      <w:pPr>
        <w:spacing w:line="360" w:lineRule="auto"/>
        <w:ind w:firstLine="420"/>
        <w:rPr>
          <w:rFonts w:ascii="仿宋" w:eastAsia="仿宋" w:hAnsi="仿宋" w:cs="仿宋"/>
          <w:color w:val="000000"/>
          <w:kern w:val="0"/>
          <w:sz w:val="24"/>
          <w:szCs w:val="24"/>
        </w:rPr>
      </w:pPr>
      <w:r>
        <w:rPr>
          <w:rFonts w:ascii="仿宋" w:eastAsia="仿宋" w:hAnsi="仿宋" w:cs="仿宋" w:hint="eastAsia"/>
          <w:color w:val="000000"/>
          <w:kern w:val="0"/>
          <w:sz w:val="24"/>
          <w:szCs w:val="24"/>
        </w:rPr>
        <w:t>提供2个12356云坐席服务。提供如下功能：</w:t>
      </w:r>
      <w:r w:rsidRPr="00685344">
        <w:rPr>
          <w:rFonts w:ascii="仿宋" w:eastAsia="仿宋" w:hAnsi="仿宋" w:cs="仿宋" w:hint="eastAsia"/>
          <w:color w:val="000000"/>
          <w:kern w:val="0"/>
          <w:sz w:val="24"/>
          <w:szCs w:val="24"/>
        </w:rPr>
        <w:t>挂设开通号码</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专用坐席自动话务分配</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语音通话</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通话录音</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数据管理-统计报表</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实时监控</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坐席质检</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坐席权限管理</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业务系统接口对接</w:t>
      </w:r>
      <w:r>
        <w:rPr>
          <w:rFonts w:ascii="仿宋" w:eastAsia="仿宋" w:hAnsi="仿宋" w:cs="仿宋" w:hint="eastAsia"/>
          <w:color w:val="000000"/>
          <w:kern w:val="0"/>
          <w:sz w:val="24"/>
          <w:szCs w:val="24"/>
        </w:rPr>
        <w:t>、</w:t>
      </w:r>
      <w:r w:rsidRPr="00685344">
        <w:rPr>
          <w:rFonts w:ascii="仿宋" w:eastAsia="仿宋" w:hAnsi="仿宋" w:cs="仿宋" w:hint="eastAsia"/>
          <w:color w:val="000000"/>
          <w:kern w:val="0"/>
          <w:sz w:val="24"/>
          <w:szCs w:val="24"/>
        </w:rPr>
        <w:t>技能组创建及分配</w:t>
      </w:r>
      <w:r>
        <w:rPr>
          <w:rFonts w:ascii="仿宋" w:eastAsia="仿宋" w:hAnsi="仿宋" w:cs="仿宋" w:hint="eastAsia"/>
          <w:color w:val="000000"/>
          <w:kern w:val="0"/>
          <w:sz w:val="24"/>
          <w:szCs w:val="24"/>
        </w:rPr>
        <w:t>。</w:t>
      </w:r>
    </w:p>
    <w:p w14:paraId="066EFF18" w14:textId="395061D4" w:rsidR="008E6FD8" w:rsidRDefault="00FD45DD">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（二）</w:t>
      </w:r>
      <w:r w:rsidR="00685344">
        <w:rPr>
          <w:rFonts w:ascii="仿宋" w:eastAsia="仿宋" w:hAnsi="仿宋" w:cs="仿宋" w:hint="eastAsia"/>
          <w:color w:val="000000"/>
          <w:kern w:val="0"/>
          <w:sz w:val="24"/>
          <w:szCs w:val="24"/>
        </w:rPr>
        <w:t>云基础设施及服务</w:t>
      </w:r>
    </w:p>
    <w:p w14:paraId="6C62FEC9" w14:textId="2CD55124" w:rsidR="00CC0CD7" w:rsidRDefault="00FD45DD">
      <w:pPr>
        <w:spacing w:line="360" w:lineRule="auto"/>
        <w:ind w:firstLine="420"/>
        <w:rPr>
          <w:rFonts w:ascii="仿宋" w:eastAsia="仿宋" w:hAnsi="仿宋" w:cs="仿宋"/>
          <w:sz w:val="24"/>
          <w:szCs w:val="24"/>
        </w:rPr>
      </w:pPr>
      <w:r>
        <w:rPr>
          <w:rFonts w:ascii="仿宋" w:eastAsia="仿宋" w:hAnsi="仿宋" w:cs="仿宋" w:hint="eastAsia"/>
          <w:color w:val="000000"/>
          <w:kern w:val="0"/>
          <w:sz w:val="24"/>
          <w:szCs w:val="24"/>
        </w:rPr>
        <w:t>1.</w:t>
      </w:r>
      <w:r>
        <w:rPr>
          <w:rFonts w:ascii="仿宋" w:eastAsia="仿宋" w:hAnsi="仿宋" w:cs="仿宋" w:hint="eastAsia"/>
          <w:sz w:val="24"/>
          <w:szCs w:val="24"/>
        </w:rPr>
        <w:t>云服务器</w:t>
      </w:r>
    </w:p>
    <w:p w14:paraId="6B3CE05B" w14:textId="4DB89CCF" w:rsidR="008E6FD8" w:rsidRDefault="00FD45DD">
      <w:pPr>
        <w:spacing w:line="360" w:lineRule="auto"/>
        <w:ind w:firstLine="420"/>
        <w:rPr>
          <w:rFonts w:ascii="仿宋" w:eastAsia="仿宋" w:hAnsi="仿宋" w:cs="仿宋"/>
          <w:sz w:val="24"/>
          <w:szCs w:val="24"/>
        </w:rPr>
      </w:pPr>
      <w:r>
        <w:rPr>
          <w:rFonts w:ascii="仿宋" w:eastAsia="仿宋" w:hAnsi="仿宋" w:cs="仿宋" w:hint="eastAsia"/>
          <w:sz w:val="24"/>
          <w:szCs w:val="24"/>
        </w:rPr>
        <w:t>提供两台云服务器服务，每台服务器VCP不低于4核，存储硬盘不低于200G（SSD）；总带宽不低于10M</w:t>
      </w:r>
      <w:r w:rsidR="00CC0CD7">
        <w:rPr>
          <w:rFonts w:ascii="仿宋" w:eastAsia="仿宋" w:hAnsi="仿宋" w:cs="仿宋" w:hint="eastAsia"/>
          <w:sz w:val="24"/>
          <w:szCs w:val="24"/>
        </w:rPr>
        <w:t>。</w:t>
      </w:r>
    </w:p>
    <w:p w14:paraId="45EF20CD" w14:textId="01CA3144" w:rsidR="00CC0CD7" w:rsidRDefault="00FD45DD" w:rsidP="00FE3C76">
      <w:pPr>
        <w:spacing w:line="360" w:lineRule="auto"/>
        <w:ind w:firstLine="420"/>
        <w:rPr>
          <w:rFonts w:ascii="仿宋" w:eastAsia="仿宋" w:hAnsi="仿宋" w:cs="仿宋"/>
          <w:color w:val="000000"/>
          <w:kern w:val="0"/>
          <w:sz w:val="24"/>
          <w:szCs w:val="24"/>
        </w:rPr>
      </w:pPr>
      <w:r>
        <w:rPr>
          <w:rFonts w:ascii="仿宋" w:eastAsia="仿宋" w:hAnsi="仿宋" w:cs="仿宋" w:hint="eastAsia"/>
          <w:color w:val="000000"/>
          <w:kern w:val="0"/>
          <w:sz w:val="24"/>
          <w:szCs w:val="24"/>
        </w:rPr>
        <w:t>2.云上</w:t>
      </w:r>
      <w:r w:rsidR="00FE3C76">
        <w:rPr>
          <w:rFonts w:ascii="仿宋" w:eastAsia="仿宋" w:hAnsi="仿宋" w:cs="仿宋" w:hint="eastAsia"/>
          <w:color w:val="000000"/>
          <w:kern w:val="0"/>
          <w:sz w:val="24"/>
          <w:szCs w:val="24"/>
        </w:rPr>
        <w:t>安全</w:t>
      </w:r>
      <w:r>
        <w:rPr>
          <w:rFonts w:ascii="仿宋" w:eastAsia="仿宋" w:hAnsi="仿宋" w:cs="仿宋" w:hint="eastAsia"/>
          <w:color w:val="000000"/>
          <w:kern w:val="0"/>
          <w:sz w:val="24"/>
          <w:szCs w:val="24"/>
        </w:rPr>
        <w:t>服务</w:t>
      </w:r>
    </w:p>
    <w:p w14:paraId="1977FC72" w14:textId="0E96B01E" w:rsidR="008E6FD8" w:rsidRPr="00FE3C76" w:rsidRDefault="00FD45DD" w:rsidP="00FE3C76">
      <w:pPr>
        <w:spacing w:line="360" w:lineRule="auto"/>
        <w:ind w:firstLine="420"/>
        <w:rPr>
          <w:rFonts w:ascii="仿宋" w:eastAsia="仿宋" w:hAnsi="仿宋" w:cs="仿宋"/>
          <w:color w:val="000000"/>
          <w:kern w:val="0"/>
          <w:sz w:val="24"/>
          <w:szCs w:val="24"/>
        </w:rPr>
      </w:pPr>
      <w:r>
        <w:rPr>
          <w:rFonts w:ascii="仿宋" w:eastAsia="仿宋" w:hAnsi="仿宋" w:cs="仿宋" w:hint="eastAsia"/>
          <w:color w:val="000000"/>
          <w:kern w:val="0"/>
          <w:sz w:val="24"/>
          <w:szCs w:val="24"/>
        </w:rPr>
        <w:t>提供云上</w:t>
      </w:r>
      <w:r w:rsidR="00FE3C76">
        <w:rPr>
          <w:rFonts w:ascii="仿宋" w:eastAsia="仿宋" w:hAnsi="仿宋" w:cs="仿宋" w:hint="eastAsia"/>
          <w:color w:val="000000"/>
          <w:kern w:val="0"/>
          <w:sz w:val="24"/>
          <w:szCs w:val="24"/>
        </w:rPr>
        <w:t>安全</w:t>
      </w:r>
      <w:r>
        <w:rPr>
          <w:rFonts w:ascii="仿宋" w:eastAsia="仿宋" w:hAnsi="仿宋" w:cs="仿宋" w:hint="eastAsia"/>
          <w:color w:val="000000"/>
          <w:kern w:val="0"/>
          <w:sz w:val="24"/>
          <w:szCs w:val="24"/>
        </w:rPr>
        <w:t>服务。防火墙具有超过100w的病毒特征库，病毒库可以在线更新、本地更新</w:t>
      </w:r>
      <w:r w:rsidR="00FE3C76">
        <w:rPr>
          <w:rFonts w:ascii="仿宋" w:eastAsia="仿宋" w:hAnsi="仿宋" w:cs="仿宋" w:hint="eastAsia"/>
          <w:color w:val="000000"/>
          <w:kern w:val="0"/>
          <w:sz w:val="24"/>
          <w:szCs w:val="24"/>
        </w:rPr>
        <w:t>。具有如下功能：</w:t>
      </w:r>
      <w:r w:rsidR="00FE3C76" w:rsidRPr="00FE3C76">
        <w:rPr>
          <w:rFonts w:ascii="仿宋" w:eastAsia="仿宋" w:hAnsi="仿宋" w:cs="仿宋" w:hint="eastAsia"/>
          <w:color w:val="000000"/>
          <w:kern w:val="0"/>
          <w:sz w:val="24"/>
          <w:szCs w:val="24"/>
        </w:rPr>
        <w:t>应用识别与监控统计</w:t>
      </w:r>
      <w:r w:rsidR="00FE3C76">
        <w:rPr>
          <w:rFonts w:ascii="仿宋" w:eastAsia="仿宋" w:hAnsi="仿宋" w:cs="仿宋" w:hint="eastAsia"/>
          <w:color w:val="000000"/>
          <w:kern w:val="0"/>
          <w:sz w:val="24"/>
          <w:szCs w:val="24"/>
        </w:rPr>
        <w:t>、</w:t>
      </w:r>
      <w:r w:rsidR="00FE3C76" w:rsidRPr="00FE3C76">
        <w:rPr>
          <w:rFonts w:ascii="仿宋" w:eastAsia="仿宋" w:hAnsi="仿宋" w:cs="仿宋" w:hint="eastAsia"/>
          <w:color w:val="000000"/>
          <w:kern w:val="0"/>
          <w:sz w:val="24"/>
          <w:szCs w:val="24"/>
        </w:rPr>
        <w:t>访问控制与用户认证</w:t>
      </w:r>
      <w:r w:rsidR="00FE3C76">
        <w:rPr>
          <w:rFonts w:ascii="仿宋" w:eastAsia="仿宋" w:hAnsi="仿宋" w:cs="仿宋" w:hint="eastAsia"/>
          <w:color w:val="000000"/>
          <w:kern w:val="0"/>
          <w:sz w:val="24"/>
          <w:szCs w:val="24"/>
        </w:rPr>
        <w:t>、</w:t>
      </w:r>
      <w:r w:rsidR="00FE3C76" w:rsidRPr="00FE3C76">
        <w:rPr>
          <w:rFonts w:ascii="仿宋" w:eastAsia="仿宋" w:hAnsi="仿宋" w:cs="仿宋" w:hint="eastAsia"/>
          <w:color w:val="000000"/>
          <w:kern w:val="0"/>
          <w:sz w:val="24"/>
          <w:szCs w:val="24"/>
        </w:rPr>
        <w:t>攻击防护与入侵防御</w:t>
      </w:r>
      <w:r w:rsidR="00FE3C76">
        <w:rPr>
          <w:rFonts w:ascii="仿宋" w:eastAsia="仿宋" w:hAnsi="仿宋" w:cs="仿宋" w:hint="eastAsia"/>
          <w:color w:val="000000"/>
          <w:kern w:val="0"/>
          <w:sz w:val="24"/>
          <w:szCs w:val="24"/>
        </w:rPr>
        <w:t>、</w:t>
      </w:r>
      <w:r w:rsidR="00FE3C76" w:rsidRPr="00FE3C76">
        <w:rPr>
          <w:rFonts w:ascii="仿宋" w:eastAsia="仿宋" w:hAnsi="仿宋" w:cs="仿宋" w:hint="eastAsia"/>
          <w:color w:val="000000"/>
          <w:kern w:val="0"/>
          <w:sz w:val="24"/>
          <w:szCs w:val="24"/>
        </w:rPr>
        <w:t>病毒过滤与数据安全</w:t>
      </w:r>
      <w:r w:rsidR="00FE3C76">
        <w:rPr>
          <w:rFonts w:ascii="仿宋" w:eastAsia="仿宋" w:hAnsi="仿宋" w:cs="仿宋" w:hint="eastAsia"/>
          <w:color w:val="000000"/>
          <w:kern w:val="0"/>
          <w:sz w:val="24"/>
          <w:szCs w:val="24"/>
        </w:rPr>
        <w:t>、</w:t>
      </w:r>
      <w:r w:rsidR="00FE3C76" w:rsidRPr="00FE3C76">
        <w:rPr>
          <w:rFonts w:ascii="仿宋" w:eastAsia="仿宋" w:hAnsi="仿宋" w:cs="仿宋" w:hint="eastAsia"/>
          <w:color w:val="000000"/>
          <w:kern w:val="0"/>
          <w:sz w:val="24"/>
          <w:szCs w:val="24"/>
        </w:rPr>
        <w:t>带宽管理与云沙箱</w:t>
      </w:r>
      <w:r w:rsidR="00FE3C76">
        <w:rPr>
          <w:rFonts w:ascii="仿宋" w:eastAsia="仿宋" w:hAnsi="仿宋" w:cs="仿宋" w:hint="eastAsia"/>
          <w:color w:val="000000"/>
          <w:kern w:val="0"/>
          <w:sz w:val="24"/>
          <w:szCs w:val="24"/>
        </w:rPr>
        <w:t>、</w:t>
      </w:r>
      <w:r w:rsidR="00FE3C76" w:rsidRPr="00FE3C76">
        <w:rPr>
          <w:rFonts w:ascii="仿宋" w:eastAsia="仿宋" w:hAnsi="仿宋" w:cs="仿宋" w:hint="eastAsia"/>
          <w:color w:val="000000"/>
          <w:kern w:val="0"/>
          <w:sz w:val="24"/>
          <w:szCs w:val="24"/>
        </w:rPr>
        <w:t>僵尸网络防护与IP信誉库</w:t>
      </w:r>
      <w:r w:rsidR="00FE3C76">
        <w:rPr>
          <w:rFonts w:ascii="仿宋" w:eastAsia="仿宋" w:hAnsi="仿宋" w:cs="仿宋" w:hint="eastAsia"/>
          <w:color w:val="000000"/>
          <w:kern w:val="0"/>
          <w:sz w:val="24"/>
          <w:szCs w:val="24"/>
        </w:rPr>
        <w:t>。</w:t>
      </w:r>
    </w:p>
    <w:p w14:paraId="6EE6E59F" w14:textId="432E6908" w:rsidR="008E6FD8" w:rsidRDefault="00FD45DD">
      <w:pPr>
        <w:pStyle w:val="ae"/>
        <w:spacing w:before="0" w:after="0" w:line="360" w:lineRule="auto"/>
        <w:ind w:firstLine="0"/>
        <w:jc w:val="left"/>
        <w:rPr>
          <w:rFonts w:ascii="仿宋" w:eastAsia="仿宋" w:hAnsi="仿宋" w:cs="仿宋"/>
          <w:sz w:val="24"/>
          <w:szCs w:val="24"/>
        </w:rPr>
      </w:pPr>
      <w:r>
        <w:rPr>
          <w:rFonts w:ascii="仿宋" w:eastAsia="仿宋" w:hAnsi="仿宋" w:cs="仿宋" w:hint="eastAsia"/>
          <w:sz w:val="36"/>
          <w:szCs w:val="36"/>
        </w:rPr>
        <w:t>●</w:t>
      </w:r>
      <w:r>
        <w:rPr>
          <w:rFonts w:ascii="仿宋" w:eastAsia="仿宋" w:hAnsi="仿宋" w:cs="仿宋" w:hint="eastAsia"/>
          <w:b/>
          <w:bCs/>
          <w:sz w:val="36"/>
          <w:szCs w:val="36"/>
        </w:rPr>
        <w:t>三、商务要求</w:t>
      </w:r>
      <w:r>
        <w:rPr>
          <w:rFonts w:ascii="仿宋" w:eastAsia="仿宋" w:hAnsi="仿宋" w:cs="仿宋" w:hint="eastAsia"/>
          <w:sz w:val="24"/>
          <w:szCs w:val="24"/>
        </w:rPr>
        <w:cr/>
        <w:t>（一）资金支付条款：</w:t>
      </w:r>
    </w:p>
    <w:p w14:paraId="2B03F71B" w14:textId="77777777" w:rsidR="008E6FD8" w:rsidRDefault="00FD45DD">
      <w:pPr>
        <w:pStyle w:val="ae"/>
        <w:spacing w:before="0" w:after="0" w:line="360" w:lineRule="auto"/>
        <w:ind w:firstLine="0"/>
        <w:jc w:val="left"/>
        <w:rPr>
          <w:rFonts w:ascii="仿宋" w:eastAsia="仿宋" w:hAnsi="仿宋" w:cs="仿宋"/>
          <w:sz w:val="24"/>
          <w:szCs w:val="24"/>
        </w:rPr>
      </w:pPr>
      <w:r>
        <w:rPr>
          <w:rFonts w:ascii="仿宋" w:eastAsia="仿宋" w:hAnsi="仿宋" w:cs="仿宋" w:hint="eastAsia"/>
          <w:sz w:val="24"/>
          <w:szCs w:val="24"/>
        </w:rPr>
        <w:t>1.支付方式：验收合格后30个工作日内支付合同金额的100%。</w:t>
      </w:r>
    </w:p>
    <w:p w14:paraId="522B817A" w14:textId="77777777" w:rsidR="008E6FD8" w:rsidRDefault="00FD45DD">
      <w:pPr>
        <w:pStyle w:val="ae"/>
        <w:spacing w:before="0" w:after="0" w:line="360" w:lineRule="auto"/>
        <w:ind w:firstLine="0"/>
        <w:rPr>
          <w:rFonts w:ascii="仿宋" w:eastAsia="仿宋" w:hAnsi="仿宋" w:cs="仿宋"/>
          <w:sz w:val="24"/>
          <w:szCs w:val="24"/>
        </w:rPr>
      </w:pPr>
      <w:r>
        <w:rPr>
          <w:rFonts w:ascii="仿宋" w:eastAsia="仿宋" w:hAnsi="仿宋" w:cs="仿宋" w:hint="eastAsia"/>
          <w:sz w:val="24"/>
          <w:szCs w:val="24"/>
        </w:rPr>
        <w:t>（二）服务地点：四川省精神医学中心。</w:t>
      </w:r>
    </w:p>
    <w:p w14:paraId="6A1307C6" w14:textId="77777777" w:rsidR="008E6FD8" w:rsidRDefault="00FD45DD">
      <w:pPr>
        <w:pStyle w:val="ae"/>
        <w:spacing w:before="0" w:after="0" w:line="360" w:lineRule="auto"/>
        <w:ind w:firstLine="0"/>
        <w:jc w:val="left"/>
        <w:rPr>
          <w:rFonts w:ascii="仿宋" w:eastAsia="仿宋" w:hAnsi="仿宋" w:cs="仿宋"/>
          <w:sz w:val="24"/>
          <w:szCs w:val="24"/>
        </w:rPr>
      </w:pPr>
      <w:r>
        <w:rPr>
          <w:rFonts w:ascii="仿宋" w:eastAsia="仿宋" w:hAnsi="仿宋" w:cs="仿宋" w:hint="eastAsia"/>
          <w:sz w:val="24"/>
          <w:szCs w:val="24"/>
        </w:rPr>
        <w:t>（三）项目实施时间：合同签订后7个工作日内</w:t>
      </w:r>
    </w:p>
    <w:p w14:paraId="771E2AB1" w14:textId="77777777" w:rsidR="008E6FD8" w:rsidRDefault="00FD45DD">
      <w:pPr>
        <w:pStyle w:val="ae"/>
        <w:spacing w:before="0" w:after="0" w:line="360" w:lineRule="auto"/>
        <w:ind w:firstLine="0"/>
        <w:jc w:val="left"/>
        <w:rPr>
          <w:rFonts w:ascii="仿宋" w:eastAsia="仿宋" w:hAnsi="仿宋" w:cs="仿宋"/>
          <w:sz w:val="24"/>
          <w:szCs w:val="24"/>
        </w:rPr>
      </w:pPr>
      <w:r>
        <w:rPr>
          <w:rFonts w:ascii="仿宋" w:eastAsia="仿宋" w:hAnsi="仿宋" w:cs="仿宋" w:hint="eastAsia"/>
          <w:sz w:val="24"/>
          <w:szCs w:val="24"/>
        </w:rPr>
        <w:t>（四）服务期：1年</w:t>
      </w:r>
    </w:p>
    <w:p w14:paraId="5B58BA7D" w14:textId="77777777" w:rsidR="008E6FD8" w:rsidRDefault="00FD45DD">
      <w:pPr>
        <w:rPr>
          <w:rFonts w:ascii="仿宋" w:eastAsia="仿宋" w:hAnsi="仿宋" w:cs="仿宋"/>
          <w:sz w:val="24"/>
          <w:szCs w:val="24"/>
        </w:rPr>
      </w:pPr>
      <w:r>
        <w:rPr>
          <w:rFonts w:ascii="仿宋" w:eastAsia="仿宋" w:hAnsi="仿宋" w:cs="仿宋" w:hint="eastAsia"/>
          <w:sz w:val="24"/>
          <w:szCs w:val="24"/>
        </w:rPr>
        <w:lastRenderedPageBreak/>
        <w:t>（五）保密义务：</w:t>
      </w:r>
    </w:p>
    <w:p w14:paraId="75F746B7" w14:textId="77777777" w:rsidR="008E6FD8" w:rsidRDefault="00FD45DD">
      <w:pPr>
        <w:rPr>
          <w:rFonts w:ascii="仿宋" w:eastAsia="仿宋" w:hAnsi="仿宋" w:cs="仿宋"/>
          <w:sz w:val="24"/>
          <w:szCs w:val="24"/>
        </w:rPr>
      </w:pPr>
      <w:r>
        <w:rPr>
          <w:rFonts w:ascii="仿宋" w:eastAsia="仿宋" w:hAnsi="仿宋" w:cs="仿宋" w:hint="eastAsia"/>
          <w:sz w:val="24"/>
          <w:szCs w:val="24"/>
        </w:rPr>
        <w:t>1.双方应对本项目条款保密，不得向第三方泄露。</w:t>
      </w:r>
    </w:p>
    <w:p w14:paraId="2A60DD9B" w14:textId="77777777" w:rsidR="008E6FD8" w:rsidRDefault="00FD45DD">
      <w:pPr>
        <w:rPr>
          <w:rFonts w:ascii="仿宋" w:eastAsia="仿宋" w:hAnsi="仿宋" w:cs="仿宋"/>
          <w:sz w:val="24"/>
          <w:szCs w:val="24"/>
        </w:rPr>
      </w:pPr>
      <w:r>
        <w:rPr>
          <w:rFonts w:ascii="仿宋" w:eastAsia="仿宋" w:hAnsi="仿宋" w:cs="仿宋" w:hint="eastAsia"/>
          <w:sz w:val="24"/>
          <w:szCs w:val="24"/>
        </w:rPr>
        <w:t>2.本项目标的内的信息资料、施工图纸及其他任何技术资料，双方均不得向第三方泄露。采购方提供给服务方的相关联网单位的信息资料、联系方式等服务方不得向第三方泄露。</w:t>
      </w:r>
    </w:p>
    <w:p w14:paraId="6122585A" w14:textId="77777777" w:rsidR="008E6FD8" w:rsidRDefault="00FD45DD">
      <w:pPr>
        <w:rPr>
          <w:rFonts w:ascii="仿宋" w:eastAsia="仿宋" w:hAnsi="仿宋" w:cs="仿宋"/>
          <w:sz w:val="24"/>
          <w:szCs w:val="24"/>
        </w:rPr>
      </w:pPr>
      <w:r>
        <w:rPr>
          <w:rFonts w:ascii="仿宋" w:eastAsia="仿宋" w:hAnsi="仿宋" w:cs="仿宋" w:hint="eastAsia"/>
          <w:sz w:val="24"/>
          <w:szCs w:val="24"/>
        </w:rPr>
        <w:t>3.以上两项保密条款，不论本协议是否变更、解除、终止均有效。如任何一方泄露本协议条款，泄露方须承担由此产生的损失赔偿及法律责任。</w:t>
      </w:r>
    </w:p>
    <w:p w14:paraId="7DA454C0" w14:textId="77777777" w:rsidR="008E6FD8" w:rsidRDefault="008E6FD8">
      <w:pPr>
        <w:rPr>
          <w:rFonts w:ascii="仿宋" w:eastAsia="仿宋" w:hAnsi="仿宋" w:cs="仿宋"/>
          <w:sz w:val="24"/>
          <w:szCs w:val="24"/>
        </w:rPr>
      </w:pPr>
    </w:p>
    <w:p w14:paraId="245444B6" w14:textId="77777777" w:rsidR="008E6FD8" w:rsidRDefault="00FD45DD">
      <w:pPr>
        <w:pStyle w:val="ae"/>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sz w:val="28"/>
          <w:szCs w:val="28"/>
        </w:rPr>
        <w:t>●</w:t>
      </w:r>
      <w:r>
        <w:rPr>
          <w:rFonts w:ascii="仿宋" w:eastAsia="仿宋" w:hAnsi="仿宋" w:cs="仿宋" w:hint="eastAsia"/>
          <w:sz w:val="24"/>
          <w:szCs w:val="24"/>
        </w:rPr>
        <w:t>”的条款为实质性要求，不满足将被作为无效响应处理。</w:t>
      </w:r>
    </w:p>
    <w:p w14:paraId="4FDCB071" w14:textId="77777777" w:rsidR="008E6FD8" w:rsidRDefault="008E6FD8">
      <w:pPr>
        <w:pStyle w:val="ae"/>
        <w:spacing w:before="0" w:after="0" w:line="360" w:lineRule="auto"/>
        <w:ind w:firstLine="0"/>
        <w:jc w:val="left"/>
        <w:rPr>
          <w:rFonts w:ascii="仿宋" w:eastAsia="仿宋" w:hAnsi="仿宋" w:cs="仿宋"/>
          <w:sz w:val="24"/>
          <w:szCs w:val="24"/>
        </w:rPr>
        <w:sectPr w:rsidR="008E6FD8">
          <w:headerReference w:type="default" r:id="rId11"/>
          <w:pgSz w:w="11906" w:h="16838"/>
          <w:pgMar w:top="1440" w:right="1800" w:bottom="1440" w:left="1800" w:header="851" w:footer="992" w:gutter="0"/>
          <w:cols w:space="425"/>
          <w:docGrid w:type="lines" w:linePitch="312"/>
        </w:sectPr>
      </w:pPr>
    </w:p>
    <w:p w14:paraId="6069ACF9" w14:textId="77777777" w:rsidR="008E6FD8" w:rsidRDefault="00FD45D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5" w:name="_Toc22588"/>
      <w:bookmarkStart w:id="16" w:name="_Toc16738"/>
      <w:bookmarkStart w:id="17" w:name="_Toc13768"/>
      <w:r>
        <w:rPr>
          <w:rFonts w:ascii="黑体" w:eastAsia="黑体" w:hAnsi="黑体" w:cs="黑体" w:hint="eastAsia"/>
          <w:b/>
          <w:sz w:val="36"/>
          <w:szCs w:val="32"/>
        </w:rPr>
        <w:t>评分标准</w:t>
      </w:r>
      <w:bookmarkEnd w:id="15"/>
      <w:bookmarkEnd w:id="16"/>
      <w:bookmarkEnd w:id="17"/>
    </w:p>
    <w:p w14:paraId="511DC910" w14:textId="77777777" w:rsidR="008E6FD8" w:rsidRDefault="008E6FD8"/>
    <w:p w14:paraId="7EB74745" w14:textId="77777777" w:rsidR="008E6FD8" w:rsidRDefault="00FD45DD">
      <w:pPr>
        <w:rPr>
          <w:rFonts w:ascii="仿宋" w:eastAsia="仿宋" w:hAnsi="仿宋" w:cs="仿宋"/>
          <w:sz w:val="24"/>
          <w:szCs w:val="24"/>
        </w:rPr>
      </w:pPr>
      <w:r>
        <w:rPr>
          <w:rFonts w:ascii="仿宋" w:eastAsia="仿宋" w:hAnsi="仿宋" w:cs="仿宋" w:hint="eastAsia"/>
          <w:sz w:val="24"/>
          <w:szCs w:val="24"/>
        </w:rPr>
        <w:t>本项目为综合评分法评审。评表见下方：</w:t>
      </w:r>
    </w:p>
    <w:p w14:paraId="2AD5478D" w14:textId="5D702409" w:rsidR="0073598A" w:rsidRDefault="0073598A" w:rsidP="0073598A">
      <w:pPr>
        <w:jc w:val="center"/>
        <w:rPr>
          <w:rFonts w:ascii="仿宋_GB2312" w:eastAsia="仿宋_GB2312" w:hAnsi="仿宋_GB2312" w:cs="仿宋_GB2312"/>
          <w:b/>
          <w:sz w:val="22"/>
        </w:rPr>
      </w:pPr>
      <w:r>
        <w:rPr>
          <w:rFonts w:ascii="仿宋_GB2312" w:eastAsia="仿宋_GB2312" w:hAnsi="仿宋_GB2312" w:cs="仿宋_GB2312" w:hint="eastAsia"/>
          <w:b/>
          <w:sz w:val="22"/>
        </w:rPr>
        <w:t>12356</w:t>
      </w:r>
      <w:r w:rsidR="00D51D0F">
        <w:rPr>
          <w:rFonts w:ascii="微软雅黑" w:eastAsia="微软雅黑" w:hAnsi="微软雅黑" w:cs="微软雅黑" w:hint="eastAsia"/>
          <w:b/>
          <w:sz w:val="22"/>
        </w:rPr>
        <w:t>供应</w:t>
      </w:r>
      <w:r>
        <w:rPr>
          <w:rFonts w:ascii="微软雅黑" w:eastAsia="微软雅黑" w:hAnsi="微软雅黑" w:cs="微软雅黑" w:hint="eastAsia"/>
          <w:b/>
          <w:sz w:val="22"/>
        </w:rPr>
        <w:t>商院</w:t>
      </w:r>
      <w:r>
        <w:rPr>
          <w:rFonts w:ascii="___WRD_EMBED_SUB_44" w:eastAsia="___WRD_EMBED_SUB_44" w:hAnsi="___WRD_EMBED_SUB_44" w:cs="___WRD_EMBED_SUB_44" w:hint="eastAsia"/>
          <w:b/>
          <w:sz w:val="22"/>
        </w:rPr>
        <w:t>内</w:t>
      </w:r>
      <w:r>
        <w:rPr>
          <w:rFonts w:ascii="微软雅黑" w:eastAsia="微软雅黑" w:hAnsi="微软雅黑" w:cs="微软雅黑" w:hint="eastAsia"/>
          <w:b/>
          <w:sz w:val="22"/>
        </w:rPr>
        <w:t>比选</w:t>
      </w:r>
      <w:r>
        <w:rPr>
          <w:rFonts w:ascii="___WRD_EMBED_SUB_44" w:eastAsia="___WRD_EMBED_SUB_44" w:hAnsi="___WRD_EMBED_SUB_44" w:cs="___WRD_EMBED_SUB_44" w:hint="eastAsia"/>
          <w:b/>
          <w:sz w:val="22"/>
        </w:rPr>
        <w:t>评分</w:t>
      </w:r>
      <w:r>
        <w:rPr>
          <w:rFonts w:ascii="微软雅黑" w:eastAsia="微软雅黑" w:hAnsi="微软雅黑" w:cs="微软雅黑" w:hint="eastAsia"/>
          <w:b/>
          <w:sz w:val="22"/>
        </w:rPr>
        <w:t>表</w:t>
      </w:r>
    </w:p>
    <w:p w14:paraId="583627D0" w14:textId="77777777" w:rsidR="008E6FD8" w:rsidRPr="0073598A" w:rsidRDefault="008E6FD8">
      <w:pPr>
        <w:jc w:val="center"/>
        <w:rPr>
          <w:rFonts w:ascii="仿宋" w:eastAsia="仿宋" w:hAnsi="仿宋" w:cs="仿宋"/>
          <w:sz w:val="24"/>
          <w:szCs w:val="24"/>
        </w:rPr>
      </w:pPr>
    </w:p>
    <w:tbl>
      <w:tblPr>
        <w:tblW w:w="9080" w:type="dxa"/>
        <w:tblLook w:val="04A0" w:firstRow="1" w:lastRow="0" w:firstColumn="1" w:lastColumn="0" w:noHBand="0" w:noVBand="1"/>
      </w:tblPr>
      <w:tblGrid>
        <w:gridCol w:w="1000"/>
        <w:gridCol w:w="1280"/>
        <w:gridCol w:w="700"/>
        <w:gridCol w:w="4520"/>
        <w:gridCol w:w="1580"/>
      </w:tblGrid>
      <w:tr w:rsidR="00FD45DD" w:rsidRPr="00FD45DD" w14:paraId="0F0C7153" w14:textId="77777777" w:rsidTr="00FD45DD">
        <w:trPr>
          <w:trHeight w:val="63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D7C2" w14:textId="77777777" w:rsidR="00FD45DD" w:rsidRPr="00FD45DD" w:rsidRDefault="00FD45DD" w:rsidP="00FD45DD">
            <w:pPr>
              <w:widowControl/>
              <w:rPr>
                <w:rFonts w:ascii="仿宋" w:eastAsia="仿宋" w:hAnsi="仿宋" w:cs="仿宋"/>
                <w:b/>
                <w:bCs/>
                <w:sz w:val="24"/>
                <w:szCs w:val="24"/>
              </w:rPr>
            </w:pPr>
            <w:r w:rsidRPr="00FD45DD">
              <w:rPr>
                <w:rFonts w:ascii="仿宋" w:eastAsia="仿宋" w:hAnsi="仿宋" w:cs="仿宋" w:hint="eastAsia"/>
                <w:b/>
                <w:bCs/>
                <w:sz w:val="24"/>
                <w:szCs w:val="24"/>
              </w:rPr>
              <w:t>序号</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F621FBE" w14:textId="77777777" w:rsidR="00FD45DD" w:rsidRPr="00FD45DD" w:rsidRDefault="00FD45DD" w:rsidP="00FD45DD">
            <w:pPr>
              <w:widowControl/>
              <w:rPr>
                <w:rFonts w:ascii="仿宋" w:eastAsia="仿宋" w:hAnsi="仿宋" w:cs="仿宋"/>
                <w:b/>
                <w:bCs/>
                <w:sz w:val="24"/>
                <w:szCs w:val="24"/>
              </w:rPr>
            </w:pPr>
            <w:r w:rsidRPr="00FD45DD">
              <w:rPr>
                <w:rFonts w:ascii="仿宋" w:eastAsia="仿宋" w:hAnsi="仿宋" w:cs="仿宋" w:hint="eastAsia"/>
                <w:b/>
                <w:bCs/>
                <w:sz w:val="24"/>
                <w:szCs w:val="24"/>
              </w:rPr>
              <w:t>评分因数及权重</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2689603" w14:textId="77777777" w:rsidR="00FD45DD" w:rsidRPr="00FD45DD" w:rsidRDefault="00FD45DD" w:rsidP="00FD45DD">
            <w:pPr>
              <w:widowControl/>
              <w:rPr>
                <w:rFonts w:ascii="仿宋" w:eastAsia="仿宋" w:hAnsi="仿宋" w:cs="仿宋"/>
                <w:b/>
                <w:bCs/>
                <w:sz w:val="24"/>
                <w:szCs w:val="24"/>
              </w:rPr>
            </w:pPr>
            <w:r w:rsidRPr="00FD45DD">
              <w:rPr>
                <w:rFonts w:ascii="仿宋" w:eastAsia="仿宋" w:hAnsi="仿宋" w:cs="仿宋" w:hint="eastAsia"/>
                <w:b/>
                <w:bCs/>
                <w:sz w:val="24"/>
                <w:szCs w:val="24"/>
              </w:rPr>
              <w:t>分值</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14FD0B4" w14:textId="77777777" w:rsidR="00FD45DD" w:rsidRPr="00FD45DD" w:rsidRDefault="00FD45DD" w:rsidP="00FD45DD">
            <w:pPr>
              <w:widowControl/>
              <w:rPr>
                <w:rFonts w:ascii="仿宋" w:eastAsia="仿宋" w:hAnsi="仿宋" w:cs="仿宋"/>
                <w:b/>
                <w:bCs/>
                <w:sz w:val="24"/>
                <w:szCs w:val="24"/>
              </w:rPr>
            </w:pPr>
            <w:r w:rsidRPr="00FD45DD">
              <w:rPr>
                <w:rFonts w:ascii="仿宋" w:eastAsia="仿宋" w:hAnsi="仿宋" w:cs="仿宋" w:hint="eastAsia"/>
                <w:b/>
                <w:bCs/>
                <w:sz w:val="24"/>
                <w:szCs w:val="24"/>
              </w:rPr>
              <w:t>评分标准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E06342D" w14:textId="77777777" w:rsidR="00FD45DD" w:rsidRPr="00FD45DD" w:rsidRDefault="00FD45DD" w:rsidP="00FD45DD">
            <w:pPr>
              <w:widowControl/>
              <w:rPr>
                <w:rFonts w:ascii="仿宋" w:eastAsia="仿宋" w:hAnsi="仿宋" w:cs="仿宋"/>
                <w:b/>
                <w:bCs/>
                <w:sz w:val="24"/>
                <w:szCs w:val="24"/>
              </w:rPr>
            </w:pPr>
            <w:r w:rsidRPr="00FD45DD">
              <w:rPr>
                <w:rFonts w:ascii="仿宋" w:eastAsia="仿宋" w:hAnsi="仿宋" w:cs="仿宋" w:hint="eastAsia"/>
                <w:b/>
                <w:bCs/>
                <w:sz w:val="24"/>
                <w:szCs w:val="24"/>
              </w:rPr>
              <w:t>说明</w:t>
            </w:r>
          </w:p>
        </w:tc>
      </w:tr>
      <w:tr w:rsidR="00FD45DD" w:rsidRPr="00FD45DD" w14:paraId="594939B4" w14:textId="77777777" w:rsidTr="00FD45DD">
        <w:trPr>
          <w:trHeight w:val="189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B6441DC"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1</w:t>
            </w:r>
          </w:p>
        </w:tc>
        <w:tc>
          <w:tcPr>
            <w:tcW w:w="1280" w:type="dxa"/>
            <w:tcBorders>
              <w:top w:val="nil"/>
              <w:left w:val="nil"/>
              <w:bottom w:val="single" w:sz="4" w:space="0" w:color="auto"/>
              <w:right w:val="single" w:sz="4" w:space="0" w:color="auto"/>
            </w:tcBorders>
            <w:shd w:val="clear" w:color="auto" w:fill="auto"/>
            <w:vAlign w:val="center"/>
            <w:hideMark/>
          </w:tcPr>
          <w:p w14:paraId="003F846B"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宋体" w:eastAsia="宋体" w:hAnsi="宋体" w:cs="宋体" w:hint="eastAsia"/>
                <w:color w:val="000000"/>
                <w:kern w:val="0"/>
                <w:sz w:val="22"/>
              </w:rPr>
              <w:t>报</w:t>
            </w:r>
            <w:r w:rsidRPr="00FD45DD">
              <w:rPr>
                <w:rFonts w:ascii="仿宋_GB2312" w:eastAsia="仿宋_GB2312" w:hAnsi="等线" w:cs="宋体" w:hint="eastAsia"/>
                <w:color w:val="000000"/>
                <w:kern w:val="0"/>
                <w:sz w:val="22"/>
              </w:rPr>
              <w:t>价30%</w:t>
            </w:r>
          </w:p>
        </w:tc>
        <w:tc>
          <w:tcPr>
            <w:tcW w:w="700" w:type="dxa"/>
            <w:tcBorders>
              <w:top w:val="nil"/>
              <w:left w:val="nil"/>
              <w:bottom w:val="single" w:sz="4" w:space="0" w:color="auto"/>
              <w:right w:val="single" w:sz="4" w:space="0" w:color="auto"/>
            </w:tcBorders>
            <w:shd w:val="clear" w:color="auto" w:fill="auto"/>
            <w:vAlign w:val="center"/>
            <w:hideMark/>
          </w:tcPr>
          <w:p w14:paraId="1FC7BB24"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30</w:t>
            </w:r>
          </w:p>
        </w:tc>
        <w:tc>
          <w:tcPr>
            <w:tcW w:w="4520" w:type="dxa"/>
            <w:tcBorders>
              <w:top w:val="nil"/>
              <w:left w:val="nil"/>
              <w:bottom w:val="single" w:sz="4" w:space="0" w:color="auto"/>
              <w:right w:val="single" w:sz="4" w:space="0" w:color="auto"/>
            </w:tcBorders>
            <w:shd w:val="clear" w:color="auto" w:fill="auto"/>
            <w:vAlign w:val="center"/>
            <w:hideMark/>
          </w:tcPr>
          <w:p w14:paraId="4C630562" w14:textId="77777777" w:rsidR="00FD45DD" w:rsidRPr="00FD45DD" w:rsidRDefault="00FD45DD" w:rsidP="00FD45DD">
            <w:pPr>
              <w:widowControl/>
              <w:rPr>
                <w:rFonts w:ascii="仿宋_GB2312" w:eastAsia="仿宋_GB2312" w:hAnsi="等线" w:cs="宋体"/>
                <w:color w:val="000000"/>
                <w:kern w:val="0"/>
                <w:sz w:val="22"/>
              </w:rPr>
            </w:pPr>
            <w:r w:rsidRPr="00FD45DD">
              <w:rPr>
                <w:rFonts w:ascii="仿宋" w:eastAsia="仿宋" w:hAnsi="仿宋" w:cs="仿宋" w:hint="eastAsia"/>
                <w:sz w:val="24"/>
                <w:szCs w:val="24"/>
              </w:rPr>
              <w:t>满足招标文件要求且投标价格最低的投标报价为评标基准价，其投标人的报价分为最高分30分。其他投标人的报价分按以下公式计算：投标报价得分=(评标基准价／投标报价)×30分。超过采购限额的报价为无效报价，此项不得分。</w:t>
            </w:r>
          </w:p>
        </w:tc>
        <w:tc>
          <w:tcPr>
            <w:tcW w:w="1580" w:type="dxa"/>
            <w:tcBorders>
              <w:top w:val="nil"/>
              <w:left w:val="nil"/>
              <w:bottom w:val="single" w:sz="4" w:space="0" w:color="auto"/>
              <w:right w:val="single" w:sz="4" w:space="0" w:color="auto"/>
            </w:tcBorders>
            <w:shd w:val="clear" w:color="auto" w:fill="auto"/>
            <w:hideMark/>
          </w:tcPr>
          <w:p w14:paraId="0DD25666"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r>
      <w:tr w:rsidR="00FD45DD" w:rsidRPr="00FD45DD" w14:paraId="624BFDD3" w14:textId="77777777" w:rsidTr="00FD45DD">
        <w:trPr>
          <w:trHeight w:val="2835"/>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6937A680"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2</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16FB5CDC"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技</w:t>
            </w:r>
            <w:r w:rsidRPr="00FD45DD">
              <w:rPr>
                <w:rFonts w:ascii="宋体" w:eastAsia="宋体" w:hAnsi="宋体" w:cs="宋体" w:hint="eastAsia"/>
                <w:color w:val="000000"/>
                <w:kern w:val="0"/>
                <w:sz w:val="22"/>
              </w:rPr>
              <w:t>术</w:t>
            </w:r>
            <w:r w:rsidRPr="00FD45DD">
              <w:rPr>
                <w:rFonts w:ascii="仿宋_GB2312" w:eastAsia="仿宋_GB2312" w:hAnsi="等线" w:cs="宋体" w:hint="eastAsia"/>
                <w:color w:val="000000"/>
                <w:kern w:val="0"/>
                <w:sz w:val="22"/>
              </w:rPr>
              <w:t>服</w:t>
            </w:r>
            <w:r w:rsidRPr="00FD45DD">
              <w:rPr>
                <w:rFonts w:ascii="宋体" w:eastAsia="宋体" w:hAnsi="宋体" w:cs="宋体" w:hint="eastAsia"/>
                <w:color w:val="000000"/>
                <w:kern w:val="0"/>
                <w:sz w:val="22"/>
              </w:rPr>
              <w:t>务</w:t>
            </w:r>
            <w:r w:rsidRPr="00FD45DD">
              <w:rPr>
                <w:rFonts w:ascii="仿宋_GB2312" w:eastAsia="仿宋_GB2312" w:hAnsi="等线" w:cs="宋体" w:hint="eastAsia"/>
                <w:color w:val="000000"/>
                <w:kern w:val="0"/>
                <w:sz w:val="22"/>
              </w:rPr>
              <w:t>方案30%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4262E07"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30</w:t>
            </w:r>
          </w:p>
        </w:tc>
        <w:tc>
          <w:tcPr>
            <w:tcW w:w="4520" w:type="dxa"/>
            <w:tcBorders>
              <w:top w:val="nil"/>
              <w:left w:val="nil"/>
              <w:bottom w:val="single" w:sz="4" w:space="0" w:color="auto"/>
              <w:right w:val="single" w:sz="4" w:space="0" w:color="auto"/>
            </w:tcBorders>
            <w:shd w:val="clear" w:color="auto" w:fill="auto"/>
            <w:vAlign w:val="center"/>
            <w:hideMark/>
          </w:tcPr>
          <w:p w14:paraId="07C08EAD"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供应商针对本项目的服务方案，包括：①需求分析②实施方案③信息安全方案④项目管理方案）。以上5项内容齐全，且同时满足：内容完整、逻辑严谨、符合项目及当地实际情况的得20分；每缺少一个部分扣5分，20分扣完为止；内容描述存在不完整、前后矛盾、不符合项目及当地实际情况中任何一种情形或其他不足之处的，每有一处扣1.5分，每项最多扣5分，20分扣完为止。</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14:paraId="012E24F2"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根据方案设计的合理性、科学性等情况，酌情打分。</w:t>
            </w:r>
          </w:p>
        </w:tc>
      </w:tr>
      <w:tr w:rsidR="00FD45DD" w:rsidRPr="00FD45DD" w14:paraId="19EA4083" w14:textId="77777777" w:rsidTr="00FD45DD">
        <w:trPr>
          <w:trHeight w:val="630"/>
        </w:trPr>
        <w:tc>
          <w:tcPr>
            <w:tcW w:w="1000" w:type="dxa"/>
            <w:vMerge/>
            <w:tcBorders>
              <w:top w:val="nil"/>
              <w:left w:val="single" w:sz="4" w:space="0" w:color="auto"/>
              <w:bottom w:val="single" w:sz="4" w:space="0" w:color="auto"/>
              <w:right w:val="single" w:sz="4" w:space="0" w:color="auto"/>
            </w:tcBorders>
            <w:vAlign w:val="center"/>
            <w:hideMark/>
          </w:tcPr>
          <w:p w14:paraId="18558469" w14:textId="77777777" w:rsidR="00FD45DD" w:rsidRPr="00FD45DD" w:rsidRDefault="00FD45DD" w:rsidP="00FD45DD">
            <w:pPr>
              <w:widowControl/>
              <w:jc w:val="left"/>
              <w:rPr>
                <w:rFonts w:ascii="仿宋_GB2312" w:eastAsia="仿宋_GB2312" w:hAnsi="等线"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14:paraId="23C57FA5" w14:textId="77777777" w:rsidR="00FD45DD" w:rsidRPr="00FD45DD" w:rsidRDefault="00FD45DD" w:rsidP="00FD45DD">
            <w:pPr>
              <w:widowControl/>
              <w:jc w:val="left"/>
              <w:rPr>
                <w:rFonts w:ascii="仿宋_GB2312" w:eastAsia="仿宋_GB2312" w:hAnsi="等线" w:cs="宋体"/>
                <w:color w:val="000000"/>
                <w:kern w:val="0"/>
                <w:sz w:val="22"/>
              </w:rPr>
            </w:pPr>
          </w:p>
        </w:tc>
        <w:tc>
          <w:tcPr>
            <w:tcW w:w="700" w:type="dxa"/>
            <w:vMerge/>
            <w:tcBorders>
              <w:top w:val="nil"/>
              <w:left w:val="single" w:sz="4" w:space="0" w:color="auto"/>
              <w:bottom w:val="single" w:sz="4" w:space="0" w:color="auto"/>
              <w:right w:val="single" w:sz="4" w:space="0" w:color="auto"/>
            </w:tcBorders>
            <w:vAlign w:val="center"/>
            <w:hideMark/>
          </w:tcPr>
          <w:p w14:paraId="6ABEAC10" w14:textId="77777777" w:rsidR="00FD45DD" w:rsidRPr="00FD45DD" w:rsidRDefault="00FD45DD" w:rsidP="00FD45DD">
            <w:pPr>
              <w:widowControl/>
              <w:jc w:val="left"/>
              <w:rPr>
                <w:rFonts w:ascii="仿宋_GB2312" w:eastAsia="仿宋_GB2312" w:hAnsi="等线" w:cs="宋体"/>
                <w:color w:val="000000"/>
                <w:kern w:val="0"/>
                <w:sz w:val="22"/>
              </w:rPr>
            </w:pPr>
          </w:p>
        </w:tc>
        <w:tc>
          <w:tcPr>
            <w:tcW w:w="4520" w:type="dxa"/>
            <w:tcBorders>
              <w:top w:val="nil"/>
              <w:left w:val="nil"/>
              <w:bottom w:val="single" w:sz="4" w:space="0" w:color="auto"/>
              <w:right w:val="single" w:sz="4" w:space="0" w:color="auto"/>
            </w:tcBorders>
            <w:shd w:val="clear" w:color="auto" w:fill="auto"/>
            <w:vAlign w:val="center"/>
            <w:hideMark/>
          </w:tcPr>
          <w:p w14:paraId="2FDBDAD3"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2、供应商针对“二、技术服务要求”逐条响应，每有一项不满足扣1分，最多扣10分；</w:t>
            </w:r>
          </w:p>
        </w:tc>
        <w:tc>
          <w:tcPr>
            <w:tcW w:w="1580" w:type="dxa"/>
            <w:vMerge/>
            <w:tcBorders>
              <w:top w:val="nil"/>
              <w:left w:val="single" w:sz="4" w:space="0" w:color="auto"/>
              <w:bottom w:val="single" w:sz="4" w:space="0" w:color="auto"/>
              <w:right w:val="single" w:sz="4" w:space="0" w:color="auto"/>
            </w:tcBorders>
            <w:vAlign w:val="center"/>
            <w:hideMark/>
          </w:tcPr>
          <w:p w14:paraId="2066918B" w14:textId="77777777" w:rsidR="00FD45DD" w:rsidRPr="00FD45DD" w:rsidRDefault="00FD45DD" w:rsidP="00FD45DD">
            <w:pPr>
              <w:widowControl/>
              <w:jc w:val="left"/>
              <w:rPr>
                <w:rFonts w:ascii="仿宋_GB2312" w:eastAsia="仿宋_GB2312" w:hAnsi="等线" w:cs="宋体"/>
                <w:color w:val="000000"/>
                <w:kern w:val="0"/>
                <w:sz w:val="22"/>
              </w:rPr>
            </w:pPr>
          </w:p>
        </w:tc>
      </w:tr>
      <w:tr w:rsidR="00FD45DD" w:rsidRPr="00FD45DD" w14:paraId="7A951C58" w14:textId="77777777" w:rsidTr="00FD45DD">
        <w:trPr>
          <w:trHeight w:val="945"/>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AB9B236"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3</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0F6AC8A"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售后服</w:t>
            </w:r>
            <w:r w:rsidRPr="00FD45DD">
              <w:rPr>
                <w:rFonts w:ascii="宋体" w:eastAsia="宋体" w:hAnsi="宋体" w:cs="宋体" w:hint="eastAsia"/>
                <w:color w:val="000000"/>
                <w:kern w:val="0"/>
                <w:sz w:val="22"/>
              </w:rPr>
              <w:t>务</w:t>
            </w:r>
            <w:r w:rsidRPr="00FD45DD">
              <w:rPr>
                <w:rFonts w:ascii="仿宋_GB2312" w:eastAsia="仿宋_GB2312" w:hAnsi="等线" w:cs="宋体" w:hint="eastAsia"/>
                <w:color w:val="000000"/>
                <w:kern w:val="0"/>
                <w:sz w:val="22"/>
              </w:rPr>
              <w:t>方案15%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2460BB1"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15</w:t>
            </w:r>
          </w:p>
        </w:tc>
        <w:tc>
          <w:tcPr>
            <w:tcW w:w="4520" w:type="dxa"/>
            <w:tcBorders>
              <w:top w:val="nil"/>
              <w:left w:val="nil"/>
              <w:bottom w:val="single" w:sz="4" w:space="0" w:color="auto"/>
              <w:right w:val="single" w:sz="4" w:space="0" w:color="auto"/>
            </w:tcBorders>
            <w:shd w:val="clear" w:color="auto" w:fill="auto"/>
            <w:hideMark/>
          </w:tcPr>
          <w:p w14:paraId="743B4BCE"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1、承诺提供7*24小时电话支持，具有固定的服务团队，在2小时内现场响应需求。提供承诺函的得5分，未提供不得分。</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14:paraId="21D81B1E" w14:textId="77777777" w:rsidR="00FD45DD" w:rsidRPr="00FD45DD" w:rsidRDefault="00FD45DD" w:rsidP="00FD45DD">
            <w:pPr>
              <w:widowControl/>
              <w:jc w:val="left"/>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根据方案设计的合理性、科学性等情况，酌情打分。</w:t>
            </w:r>
          </w:p>
        </w:tc>
      </w:tr>
      <w:tr w:rsidR="00FD45DD" w:rsidRPr="00FD45DD" w14:paraId="0ECE10F7" w14:textId="77777777" w:rsidTr="00FD45DD">
        <w:trPr>
          <w:trHeight w:val="2880"/>
        </w:trPr>
        <w:tc>
          <w:tcPr>
            <w:tcW w:w="1000" w:type="dxa"/>
            <w:vMerge/>
            <w:tcBorders>
              <w:top w:val="nil"/>
              <w:left w:val="single" w:sz="4" w:space="0" w:color="auto"/>
              <w:bottom w:val="single" w:sz="4" w:space="0" w:color="auto"/>
              <w:right w:val="single" w:sz="4" w:space="0" w:color="auto"/>
            </w:tcBorders>
            <w:vAlign w:val="center"/>
            <w:hideMark/>
          </w:tcPr>
          <w:p w14:paraId="456D62FD" w14:textId="77777777" w:rsidR="00FD45DD" w:rsidRPr="00FD45DD" w:rsidRDefault="00FD45DD" w:rsidP="00FD45DD">
            <w:pPr>
              <w:widowControl/>
              <w:jc w:val="left"/>
              <w:rPr>
                <w:rFonts w:ascii="仿宋_GB2312" w:eastAsia="仿宋_GB2312" w:hAnsi="等线"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14:paraId="107B6A0A" w14:textId="77777777" w:rsidR="00FD45DD" w:rsidRPr="00FD45DD" w:rsidRDefault="00FD45DD" w:rsidP="00FD45DD">
            <w:pPr>
              <w:widowControl/>
              <w:jc w:val="left"/>
              <w:rPr>
                <w:rFonts w:ascii="仿宋_GB2312" w:eastAsia="仿宋_GB2312" w:hAnsi="等线" w:cs="宋体"/>
                <w:color w:val="000000"/>
                <w:kern w:val="0"/>
                <w:sz w:val="22"/>
              </w:rPr>
            </w:pPr>
          </w:p>
        </w:tc>
        <w:tc>
          <w:tcPr>
            <w:tcW w:w="700" w:type="dxa"/>
            <w:vMerge/>
            <w:tcBorders>
              <w:top w:val="nil"/>
              <w:left w:val="single" w:sz="4" w:space="0" w:color="auto"/>
              <w:bottom w:val="single" w:sz="4" w:space="0" w:color="auto"/>
              <w:right w:val="single" w:sz="4" w:space="0" w:color="auto"/>
            </w:tcBorders>
            <w:vAlign w:val="center"/>
            <w:hideMark/>
          </w:tcPr>
          <w:p w14:paraId="699FCB36" w14:textId="77777777" w:rsidR="00FD45DD" w:rsidRPr="00FD45DD" w:rsidRDefault="00FD45DD" w:rsidP="00FD45DD">
            <w:pPr>
              <w:widowControl/>
              <w:jc w:val="left"/>
              <w:rPr>
                <w:rFonts w:ascii="仿宋_GB2312" w:eastAsia="仿宋_GB2312" w:hAnsi="等线" w:cs="宋体"/>
                <w:color w:val="000000"/>
                <w:kern w:val="0"/>
                <w:sz w:val="22"/>
              </w:rPr>
            </w:pPr>
          </w:p>
        </w:tc>
        <w:tc>
          <w:tcPr>
            <w:tcW w:w="4520" w:type="dxa"/>
            <w:tcBorders>
              <w:top w:val="nil"/>
              <w:left w:val="nil"/>
              <w:bottom w:val="single" w:sz="4" w:space="0" w:color="auto"/>
              <w:right w:val="single" w:sz="4" w:space="0" w:color="auto"/>
            </w:tcBorders>
            <w:shd w:val="clear" w:color="auto" w:fill="auto"/>
            <w:hideMark/>
          </w:tcPr>
          <w:p w14:paraId="3243BEB2" w14:textId="77777777" w:rsidR="00FD45DD" w:rsidRPr="00FD45DD" w:rsidRDefault="00FD45DD" w:rsidP="00FD45DD">
            <w:pPr>
              <w:rPr>
                <w:rFonts w:ascii="仿宋" w:eastAsia="仿宋" w:hAnsi="仿宋" w:cs="仿宋"/>
                <w:sz w:val="24"/>
                <w:szCs w:val="24"/>
              </w:rPr>
            </w:pPr>
            <w:r w:rsidRPr="00FD45DD">
              <w:rPr>
                <w:rFonts w:ascii="仿宋" w:eastAsia="仿宋" w:hAnsi="仿宋" w:cs="仿宋"/>
                <w:sz w:val="24"/>
                <w:szCs w:val="24"/>
              </w:rPr>
              <w:t>2</w:t>
            </w:r>
            <w:r w:rsidRPr="00FD45DD">
              <w:rPr>
                <w:rFonts w:ascii="仿宋" w:eastAsia="仿宋" w:hAnsi="仿宋" w:cs="仿宋" w:hint="eastAsia"/>
                <w:sz w:val="24"/>
                <w:szCs w:val="24"/>
              </w:rPr>
              <w:t>、根据供应商为本项目提供的售后服务方案应包括：①售后服务内容、②售后服务流程、③售后服务规范、④应急响应措施。以上</w:t>
            </w:r>
            <w:r w:rsidRPr="00FD45DD">
              <w:rPr>
                <w:rFonts w:ascii="仿宋" w:eastAsia="仿宋" w:hAnsi="仿宋" w:cs="仿宋"/>
                <w:sz w:val="24"/>
                <w:szCs w:val="24"/>
              </w:rPr>
              <w:t>4</w:t>
            </w:r>
            <w:r w:rsidRPr="00FD45DD">
              <w:rPr>
                <w:rFonts w:ascii="仿宋" w:eastAsia="仿宋" w:hAnsi="仿宋" w:cs="仿宋" w:hint="eastAsia"/>
                <w:sz w:val="24"/>
                <w:szCs w:val="24"/>
              </w:rPr>
              <w:t>项内容齐全，且同时满足：内容完整、逻辑严谨、符合项目及当地实际情况的得</w:t>
            </w:r>
            <w:r w:rsidRPr="00FD45DD">
              <w:rPr>
                <w:rFonts w:ascii="仿宋" w:eastAsia="仿宋" w:hAnsi="仿宋" w:cs="仿宋"/>
                <w:sz w:val="24"/>
                <w:szCs w:val="24"/>
              </w:rPr>
              <w:t>10</w:t>
            </w:r>
            <w:r w:rsidRPr="00FD45DD">
              <w:rPr>
                <w:rFonts w:ascii="仿宋" w:eastAsia="仿宋" w:hAnsi="仿宋" w:cs="仿宋" w:hint="eastAsia"/>
                <w:sz w:val="24"/>
                <w:szCs w:val="24"/>
              </w:rPr>
              <w:t>分；每缺少一个部分扣</w:t>
            </w:r>
            <w:r w:rsidRPr="00FD45DD">
              <w:rPr>
                <w:rFonts w:ascii="仿宋" w:eastAsia="仿宋" w:hAnsi="仿宋" w:cs="仿宋"/>
                <w:sz w:val="24"/>
                <w:szCs w:val="24"/>
              </w:rPr>
              <w:t>2.5</w:t>
            </w:r>
            <w:r w:rsidRPr="00FD45DD">
              <w:rPr>
                <w:rFonts w:ascii="仿宋" w:eastAsia="仿宋" w:hAnsi="仿宋" w:cs="仿宋" w:hint="eastAsia"/>
                <w:sz w:val="24"/>
                <w:szCs w:val="24"/>
              </w:rPr>
              <w:t>分，</w:t>
            </w:r>
            <w:r w:rsidRPr="00FD45DD">
              <w:rPr>
                <w:rFonts w:ascii="仿宋" w:eastAsia="仿宋" w:hAnsi="仿宋" w:cs="仿宋"/>
                <w:sz w:val="24"/>
                <w:szCs w:val="24"/>
              </w:rPr>
              <w:t>10</w:t>
            </w:r>
            <w:r w:rsidRPr="00FD45DD">
              <w:rPr>
                <w:rFonts w:ascii="仿宋" w:eastAsia="仿宋" w:hAnsi="仿宋" w:cs="仿宋" w:hint="eastAsia"/>
                <w:sz w:val="24"/>
                <w:szCs w:val="24"/>
              </w:rPr>
              <w:t>分扣完为止；内容描述存在不完整、前后矛盾、不符合项目及当地实际情况中任何一种情形或其他不足之处的，每有一处扣</w:t>
            </w:r>
            <w:r w:rsidRPr="00FD45DD">
              <w:rPr>
                <w:rFonts w:ascii="仿宋" w:eastAsia="仿宋" w:hAnsi="仿宋" w:cs="仿宋"/>
                <w:sz w:val="24"/>
                <w:szCs w:val="24"/>
              </w:rPr>
              <w:t>1</w:t>
            </w:r>
            <w:r w:rsidRPr="00FD45DD">
              <w:rPr>
                <w:rFonts w:ascii="仿宋" w:eastAsia="仿宋" w:hAnsi="仿宋" w:cs="仿宋" w:hint="eastAsia"/>
                <w:sz w:val="24"/>
                <w:szCs w:val="24"/>
              </w:rPr>
              <w:t>分，每项最多扣</w:t>
            </w:r>
            <w:r w:rsidRPr="00FD45DD">
              <w:rPr>
                <w:rFonts w:ascii="仿宋" w:eastAsia="仿宋" w:hAnsi="仿宋" w:cs="仿宋"/>
                <w:sz w:val="24"/>
                <w:szCs w:val="24"/>
              </w:rPr>
              <w:t>2.5</w:t>
            </w:r>
            <w:r w:rsidRPr="00FD45DD">
              <w:rPr>
                <w:rFonts w:ascii="仿宋" w:eastAsia="仿宋" w:hAnsi="仿宋" w:cs="仿宋" w:hint="eastAsia"/>
                <w:sz w:val="24"/>
                <w:szCs w:val="24"/>
              </w:rPr>
              <w:t>分，</w:t>
            </w:r>
            <w:r w:rsidRPr="00FD45DD">
              <w:rPr>
                <w:rFonts w:ascii="仿宋" w:eastAsia="仿宋" w:hAnsi="仿宋" w:cs="仿宋"/>
                <w:sz w:val="24"/>
                <w:szCs w:val="24"/>
              </w:rPr>
              <w:t>10</w:t>
            </w:r>
            <w:r w:rsidRPr="00FD45DD">
              <w:rPr>
                <w:rFonts w:ascii="仿宋" w:eastAsia="仿宋" w:hAnsi="仿宋" w:cs="仿宋" w:hint="eastAsia"/>
                <w:sz w:val="24"/>
                <w:szCs w:val="24"/>
              </w:rPr>
              <w:t>分扣完为止。</w:t>
            </w:r>
          </w:p>
        </w:tc>
        <w:tc>
          <w:tcPr>
            <w:tcW w:w="1580" w:type="dxa"/>
            <w:vMerge/>
            <w:tcBorders>
              <w:top w:val="nil"/>
              <w:left w:val="single" w:sz="4" w:space="0" w:color="auto"/>
              <w:bottom w:val="single" w:sz="4" w:space="0" w:color="auto"/>
              <w:right w:val="single" w:sz="4" w:space="0" w:color="auto"/>
            </w:tcBorders>
            <w:vAlign w:val="center"/>
            <w:hideMark/>
          </w:tcPr>
          <w:p w14:paraId="6BF7719A" w14:textId="77777777" w:rsidR="00FD45DD" w:rsidRPr="00FD45DD" w:rsidRDefault="00FD45DD" w:rsidP="00FD45DD">
            <w:pPr>
              <w:widowControl/>
              <w:jc w:val="left"/>
              <w:rPr>
                <w:rFonts w:ascii="仿宋_GB2312" w:eastAsia="仿宋_GB2312" w:hAnsi="等线" w:cs="宋体"/>
                <w:color w:val="000000"/>
                <w:kern w:val="0"/>
                <w:sz w:val="22"/>
              </w:rPr>
            </w:pPr>
          </w:p>
        </w:tc>
      </w:tr>
      <w:tr w:rsidR="00FD45DD" w:rsidRPr="00FD45DD" w14:paraId="08854681" w14:textId="77777777" w:rsidTr="00FD45DD">
        <w:trPr>
          <w:trHeight w:val="94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26D9C7D"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lastRenderedPageBreak/>
              <w:t>4</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192933"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宋体" w:eastAsia="宋体" w:hAnsi="宋体" w:cs="宋体" w:hint="eastAsia"/>
                <w:color w:val="000000"/>
                <w:kern w:val="0"/>
                <w:sz w:val="22"/>
              </w:rPr>
              <w:t>综</w:t>
            </w:r>
            <w:r w:rsidRPr="00FD45DD">
              <w:rPr>
                <w:rFonts w:ascii="仿宋_GB2312" w:eastAsia="仿宋_GB2312" w:hAnsi="等线" w:cs="宋体" w:hint="eastAsia"/>
                <w:color w:val="000000"/>
                <w:kern w:val="0"/>
                <w:sz w:val="22"/>
              </w:rPr>
              <w:t>合</w:t>
            </w:r>
            <w:r w:rsidRPr="00FD45DD">
              <w:rPr>
                <w:rFonts w:ascii="宋体" w:eastAsia="宋体" w:hAnsi="宋体" w:cs="宋体" w:hint="eastAsia"/>
                <w:color w:val="000000"/>
                <w:kern w:val="0"/>
                <w:sz w:val="22"/>
              </w:rPr>
              <w:t>实</w:t>
            </w:r>
            <w:r w:rsidRPr="00FD45DD">
              <w:rPr>
                <w:rFonts w:ascii="仿宋_GB2312" w:eastAsia="仿宋_GB2312" w:hAnsi="等线" w:cs="宋体" w:hint="eastAsia"/>
                <w:color w:val="000000"/>
                <w:kern w:val="0"/>
                <w:sz w:val="22"/>
              </w:rPr>
              <w:t>力20%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6A4E4F6F"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20</w:t>
            </w:r>
          </w:p>
        </w:tc>
        <w:tc>
          <w:tcPr>
            <w:tcW w:w="4520" w:type="dxa"/>
            <w:tcBorders>
              <w:top w:val="nil"/>
              <w:left w:val="nil"/>
              <w:bottom w:val="single" w:sz="4" w:space="0" w:color="auto"/>
              <w:right w:val="single" w:sz="4" w:space="0" w:color="auto"/>
            </w:tcBorders>
            <w:shd w:val="clear" w:color="auto" w:fill="auto"/>
            <w:vAlign w:val="center"/>
            <w:hideMark/>
          </w:tcPr>
          <w:p w14:paraId="594A4138"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投标人具有类似项目业绩，需提供合同关键页或中标通知书。每具有一项类似业绩，得3分，本项最多得12分</w:t>
            </w:r>
          </w:p>
        </w:tc>
        <w:tc>
          <w:tcPr>
            <w:tcW w:w="1580" w:type="dxa"/>
            <w:tcBorders>
              <w:top w:val="nil"/>
              <w:left w:val="nil"/>
              <w:bottom w:val="single" w:sz="4" w:space="0" w:color="auto"/>
              <w:right w:val="single" w:sz="4" w:space="0" w:color="auto"/>
            </w:tcBorders>
            <w:shd w:val="clear" w:color="auto" w:fill="auto"/>
            <w:vAlign w:val="center"/>
            <w:hideMark/>
          </w:tcPr>
          <w:p w14:paraId="10B4F0C4"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r>
      <w:tr w:rsidR="00FD45DD" w:rsidRPr="00FD45DD" w14:paraId="188C331F" w14:textId="77777777" w:rsidTr="00FD45DD">
        <w:trPr>
          <w:trHeight w:val="157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EE7849"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14:paraId="068975EB" w14:textId="77777777" w:rsidR="00FD45DD" w:rsidRPr="00FD45DD" w:rsidRDefault="00FD45DD" w:rsidP="00FD45DD">
            <w:pPr>
              <w:widowControl/>
              <w:jc w:val="left"/>
              <w:rPr>
                <w:rFonts w:ascii="仿宋_GB2312" w:eastAsia="仿宋_GB2312" w:hAnsi="等线" w:cs="宋体"/>
                <w:color w:val="000000"/>
                <w:kern w:val="0"/>
                <w:sz w:val="22"/>
              </w:rPr>
            </w:pPr>
          </w:p>
        </w:tc>
        <w:tc>
          <w:tcPr>
            <w:tcW w:w="700" w:type="dxa"/>
            <w:vMerge/>
            <w:tcBorders>
              <w:top w:val="nil"/>
              <w:left w:val="single" w:sz="4" w:space="0" w:color="auto"/>
              <w:bottom w:val="single" w:sz="4" w:space="0" w:color="000000"/>
              <w:right w:val="single" w:sz="4" w:space="0" w:color="auto"/>
            </w:tcBorders>
            <w:vAlign w:val="center"/>
            <w:hideMark/>
          </w:tcPr>
          <w:p w14:paraId="627D7356" w14:textId="77777777" w:rsidR="00FD45DD" w:rsidRPr="00FD45DD" w:rsidRDefault="00FD45DD" w:rsidP="00FD45DD">
            <w:pPr>
              <w:widowControl/>
              <w:jc w:val="left"/>
              <w:rPr>
                <w:rFonts w:ascii="仿宋_GB2312" w:eastAsia="仿宋_GB2312" w:hAnsi="等线" w:cs="宋体"/>
                <w:color w:val="000000"/>
                <w:kern w:val="0"/>
                <w:sz w:val="22"/>
              </w:rPr>
            </w:pPr>
          </w:p>
        </w:tc>
        <w:tc>
          <w:tcPr>
            <w:tcW w:w="4520" w:type="dxa"/>
            <w:tcBorders>
              <w:top w:val="nil"/>
              <w:left w:val="nil"/>
              <w:bottom w:val="single" w:sz="4" w:space="0" w:color="auto"/>
              <w:right w:val="single" w:sz="4" w:space="0" w:color="auto"/>
            </w:tcBorders>
            <w:shd w:val="clear" w:color="auto" w:fill="auto"/>
            <w:vAlign w:val="center"/>
            <w:hideMark/>
          </w:tcPr>
          <w:p w14:paraId="01BEA893"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供应商为本项目配备1名项目经理，该项目经理具备：①信息系统项目管理师证书、②PMP(项目管理专业人士资格认证)证书，项目经理（同一人）每满足一项得2分，本项最多得4分。</w:t>
            </w:r>
          </w:p>
        </w:tc>
        <w:tc>
          <w:tcPr>
            <w:tcW w:w="1580" w:type="dxa"/>
            <w:tcBorders>
              <w:top w:val="nil"/>
              <w:left w:val="nil"/>
              <w:bottom w:val="single" w:sz="4" w:space="0" w:color="auto"/>
              <w:right w:val="single" w:sz="4" w:space="0" w:color="auto"/>
            </w:tcBorders>
            <w:shd w:val="clear" w:color="auto" w:fill="auto"/>
            <w:vAlign w:val="center"/>
            <w:hideMark/>
          </w:tcPr>
          <w:p w14:paraId="0A55CC53"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r>
      <w:tr w:rsidR="00FD45DD" w:rsidRPr="00FD45DD" w14:paraId="5E171BE8" w14:textId="77777777" w:rsidTr="00FD45DD">
        <w:trPr>
          <w:trHeight w:val="12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91E1C0"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14:paraId="588E67DD" w14:textId="77777777" w:rsidR="00FD45DD" w:rsidRPr="00FD45DD" w:rsidRDefault="00FD45DD" w:rsidP="00FD45DD">
            <w:pPr>
              <w:widowControl/>
              <w:jc w:val="left"/>
              <w:rPr>
                <w:rFonts w:ascii="仿宋_GB2312" w:eastAsia="仿宋_GB2312" w:hAnsi="等线" w:cs="宋体"/>
                <w:color w:val="000000"/>
                <w:kern w:val="0"/>
                <w:sz w:val="22"/>
              </w:rPr>
            </w:pPr>
          </w:p>
        </w:tc>
        <w:tc>
          <w:tcPr>
            <w:tcW w:w="700" w:type="dxa"/>
            <w:vMerge/>
            <w:tcBorders>
              <w:top w:val="nil"/>
              <w:left w:val="single" w:sz="4" w:space="0" w:color="auto"/>
              <w:bottom w:val="single" w:sz="4" w:space="0" w:color="000000"/>
              <w:right w:val="single" w:sz="4" w:space="0" w:color="auto"/>
            </w:tcBorders>
            <w:vAlign w:val="center"/>
            <w:hideMark/>
          </w:tcPr>
          <w:p w14:paraId="6A337B06" w14:textId="77777777" w:rsidR="00FD45DD" w:rsidRPr="00FD45DD" w:rsidRDefault="00FD45DD" w:rsidP="00FD45DD">
            <w:pPr>
              <w:widowControl/>
              <w:jc w:val="left"/>
              <w:rPr>
                <w:rFonts w:ascii="仿宋_GB2312" w:eastAsia="仿宋_GB2312" w:hAnsi="等线" w:cs="宋体"/>
                <w:color w:val="000000"/>
                <w:kern w:val="0"/>
                <w:sz w:val="22"/>
              </w:rPr>
            </w:pPr>
          </w:p>
        </w:tc>
        <w:tc>
          <w:tcPr>
            <w:tcW w:w="4520" w:type="dxa"/>
            <w:tcBorders>
              <w:top w:val="nil"/>
              <w:left w:val="nil"/>
              <w:bottom w:val="single" w:sz="4" w:space="0" w:color="auto"/>
              <w:right w:val="single" w:sz="4" w:space="0" w:color="auto"/>
            </w:tcBorders>
            <w:shd w:val="clear" w:color="auto" w:fill="auto"/>
            <w:vAlign w:val="center"/>
            <w:hideMark/>
          </w:tcPr>
          <w:p w14:paraId="54038B0A"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供应商为本项目配备的售后团队中，售后人员具备通信专业技术人员职业水平资格证书，售后人员中每有一名满足得2分，本项最多得4分。</w:t>
            </w:r>
          </w:p>
        </w:tc>
        <w:tc>
          <w:tcPr>
            <w:tcW w:w="1580" w:type="dxa"/>
            <w:tcBorders>
              <w:top w:val="nil"/>
              <w:left w:val="nil"/>
              <w:bottom w:val="single" w:sz="4" w:space="0" w:color="auto"/>
              <w:right w:val="single" w:sz="4" w:space="0" w:color="auto"/>
            </w:tcBorders>
            <w:shd w:val="clear" w:color="auto" w:fill="auto"/>
            <w:vAlign w:val="center"/>
            <w:hideMark/>
          </w:tcPr>
          <w:p w14:paraId="26F9F41F"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r>
      <w:tr w:rsidR="00FD45DD" w:rsidRPr="00FD45DD" w14:paraId="755486F4" w14:textId="77777777" w:rsidTr="00FD45DD">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967A89"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5</w:t>
            </w:r>
          </w:p>
        </w:tc>
        <w:tc>
          <w:tcPr>
            <w:tcW w:w="1280" w:type="dxa"/>
            <w:tcBorders>
              <w:top w:val="nil"/>
              <w:left w:val="nil"/>
              <w:bottom w:val="single" w:sz="4" w:space="0" w:color="auto"/>
              <w:right w:val="single" w:sz="4" w:space="0" w:color="auto"/>
            </w:tcBorders>
            <w:shd w:val="clear" w:color="auto" w:fill="auto"/>
            <w:vAlign w:val="center"/>
            <w:hideMark/>
          </w:tcPr>
          <w:p w14:paraId="22E798C9"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整体</w:t>
            </w:r>
            <w:r w:rsidRPr="00FD45DD">
              <w:rPr>
                <w:rFonts w:ascii="宋体" w:eastAsia="宋体" w:hAnsi="宋体" w:cs="宋体" w:hint="eastAsia"/>
                <w:color w:val="000000"/>
                <w:kern w:val="0"/>
                <w:sz w:val="22"/>
              </w:rPr>
              <w:t>评</w:t>
            </w:r>
            <w:r w:rsidRPr="00FD45DD">
              <w:rPr>
                <w:rFonts w:ascii="仿宋_GB2312" w:eastAsia="仿宋_GB2312" w:hAnsi="等线" w:cs="宋体" w:hint="eastAsia"/>
                <w:color w:val="000000"/>
                <w:kern w:val="0"/>
                <w:sz w:val="22"/>
              </w:rPr>
              <w:t>价5%</w:t>
            </w:r>
          </w:p>
        </w:tc>
        <w:tc>
          <w:tcPr>
            <w:tcW w:w="700" w:type="dxa"/>
            <w:tcBorders>
              <w:top w:val="nil"/>
              <w:left w:val="nil"/>
              <w:bottom w:val="single" w:sz="4" w:space="0" w:color="auto"/>
              <w:right w:val="single" w:sz="4" w:space="0" w:color="auto"/>
            </w:tcBorders>
            <w:shd w:val="clear" w:color="auto" w:fill="auto"/>
            <w:vAlign w:val="center"/>
            <w:hideMark/>
          </w:tcPr>
          <w:p w14:paraId="29DD27A5"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仿宋_GB2312" w:eastAsia="仿宋_GB2312" w:hAnsi="等线" w:cs="宋体" w:hint="eastAsia"/>
                <w:color w:val="000000"/>
                <w:kern w:val="0"/>
                <w:sz w:val="22"/>
              </w:rPr>
              <w:t>5</w:t>
            </w:r>
          </w:p>
        </w:tc>
        <w:tc>
          <w:tcPr>
            <w:tcW w:w="4520" w:type="dxa"/>
            <w:tcBorders>
              <w:top w:val="nil"/>
              <w:left w:val="nil"/>
              <w:bottom w:val="single" w:sz="4" w:space="0" w:color="auto"/>
              <w:right w:val="single" w:sz="4" w:space="0" w:color="auto"/>
            </w:tcBorders>
            <w:shd w:val="clear" w:color="auto" w:fill="auto"/>
            <w:vAlign w:val="center"/>
            <w:hideMark/>
          </w:tcPr>
          <w:p w14:paraId="2446A981" w14:textId="77777777" w:rsidR="00FD45DD" w:rsidRPr="00FD45DD" w:rsidRDefault="00FD45DD" w:rsidP="00FD45DD">
            <w:pPr>
              <w:rPr>
                <w:rFonts w:ascii="仿宋" w:eastAsia="仿宋" w:hAnsi="仿宋" w:cs="仿宋"/>
                <w:sz w:val="24"/>
                <w:szCs w:val="24"/>
              </w:rPr>
            </w:pPr>
            <w:r w:rsidRPr="00FD45DD">
              <w:rPr>
                <w:rFonts w:ascii="仿宋" w:eastAsia="仿宋" w:hAnsi="仿宋" w:cs="仿宋" w:hint="eastAsia"/>
                <w:sz w:val="24"/>
                <w:szCs w:val="24"/>
              </w:rPr>
              <w:t>根据投标方的资信实力和服务内容、服务体系等综合情况，酌情打分。</w:t>
            </w:r>
          </w:p>
        </w:tc>
        <w:tc>
          <w:tcPr>
            <w:tcW w:w="1580" w:type="dxa"/>
            <w:tcBorders>
              <w:top w:val="nil"/>
              <w:left w:val="nil"/>
              <w:bottom w:val="single" w:sz="4" w:space="0" w:color="auto"/>
              <w:right w:val="single" w:sz="4" w:space="0" w:color="auto"/>
            </w:tcBorders>
            <w:shd w:val="clear" w:color="auto" w:fill="auto"/>
            <w:vAlign w:val="center"/>
            <w:hideMark/>
          </w:tcPr>
          <w:p w14:paraId="45E1750E" w14:textId="77777777" w:rsidR="00FD45DD" w:rsidRPr="00FD45DD" w:rsidRDefault="00FD45DD" w:rsidP="00FD45DD">
            <w:pPr>
              <w:widowControl/>
              <w:jc w:val="center"/>
              <w:rPr>
                <w:rFonts w:ascii="仿宋_GB2312" w:eastAsia="仿宋_GB2312" w:hAnsi="等线" w:cs="宋体"/>
                <w:color w:val="000000"/>
                <w:kern w:val="0"/>
                <w:sz w:val="22"/>
              </w:rPr>
            </w:pPr>
            <w:r w:rsidRPr="00FD45DD">
              <w:rPr>
                <w:rFonts w:ascii="微软雅黑" w:eastAsia="微软雅黑" w:hAnsi="微软雅黑" w:cs="微软雅黑" w:hint="eastAsia"/>
                <w:color w:val="000000"/>
                <w:kern w:val="0"/>
                <w:sz w:val="22"/>
              </w:rPr>
              <w:t xml:space="preserve">　</w:t>
            </w:r>
          </w:p>
        </w:tc>
      </w:tr>
      <w:tr w:rsidR="00FD45DD" w:rsidRPr="00FD45DD" w14:paraId="73FA919F" w14:textId="77777777" w:rsidTr="00FD45DD">
        <w:trPr>
          <w:trHeight w:val="28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6CA3BEC" w14:textId="77777777" w:rsidR="00FD45DD" w:rsidRPr="00FD45DD" w:rsidRDefault="00FD45DD" w:rsidP="00FD45DD">
            <w:pPr>
              <w:widowControl/>
              <w:rPr>
                <w:rFonts w:ascii="等线" w:eastAsia="等线" w:hAnsi="等线" w:cs="宋体"/>
                <w:color w:val="000000"/>
                <w:kern w:val="0"/>
                <w:szCs w:val="21"/>
              </w:rPr>
            </w:pPr>
            <w:r w:rsidRPr="00FD45DD">
              <w:rPr>
                <w:rFonts w:ascii="等线" w:eastAsia="等线" w:hAnsi="等线" w:cs="宋体" w:hint="eastAsia"/>
                <w:color w:val="000000"/>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57699B2F" w14:textId="77777777" w:rsidR="00FD45DD" w:rsidRPr="00FD45DD" w:rsidRDefault="00FD45DD" w:rsidP="00FD45DD">
            <w:pPr>
              <w:widowControl/>
              <w:jc w:val="left"/>
              <w:rPr>
                <w:rFonts w:ascii="等线" w:eastAsia="等线" w:hAnsi="等线" w:cs="宋体"/>
                <w:color w:val="000000"/>
                <w:kern w:val="0"/>
                <w:sz w:val="22"/>
              </w:rPr>
            </w:pPr>
            <w:r w:rsidRPr="00FD45DD">
              <w:rPr>
                <w:rFonts w:ascii="等线" w:eastAsia="等线" w:hAnsi="等线"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9733ABC" w14:textId="77777777" w:rsidR="00FD45DD" w:rsidRPr="00FD45DD" w:rsidRDefault="00FD45DD" w:rsidP="00FD45DD">
            <w:pPr>
              <w:widowControl/>
              <w:jc w:val="right"/>
              <w:rPr>
                <w:rFonts w:ascii="等线" w:eastAsia="等线" w:hAnsi="等线" w:cs="宋体"/>
                <w:color w:val="000000"/>
                <w:kern w:val="0"/>
                <w:sz w:val="22"/>
              </w:rPr>
            </w:pPr>
            <w:r w:rsidRPr="00FD45DD">
              <w:rPr>
                <w:rFonts w:ascii="等线" w:eastAsia="等线" w:hAnsi="等线" w:cs="宋体" w:hint="eastAsia"/>
                <w:color w:val="000000"/>
                <w:kern w:val="0"/>
                <w:sz w:val="22"/>
              </w:rPr>
              <w:t>100</w:t>
            </w:r>
          </w:p>
        </w:tc>
        <w:tc>
          <w:tcPr>
            <w:tcW w:w="4520" w:type="dxa"/>
            <w:tcBorders>
              <w:top w:val="nil"/>
              <w:left w:val="nil"/>
              <w:bottom w:val="single" w:sz="4" w:space="0" w:color="auto"/>
              <w:right w:val="single" w:sz="4" w:space="0" w:color="auto"/>
            </w:tcBorders>
            <w:shd w:val="clear" w:color="auto" w:fill="auto"/>
            <w:noWrap/>
            <w:vAlign w:val="center"/>
            <w:hideMark/>
          </w:tcPr>
          <w:p w14:paraId="24A0FDEA" w14:textId="77777777" w:rsidR="00FD45DD" w:rsidRPr="00FD45DD" w:rsidRDefault="00FD45DD" w:rsidP="00FD45DD">
            <w:pPr>
              <w:widowControl/>
              <w:jc w:val="left"/>
              <w:rPr>
                <w:rFonts w:ascii="等线" w:eastAsia="等线" w:hAnsi="等线" w:cs="宋体"/>
                <w:color w:val="000000"/>
                <w:kern w:val="0"/>
                <w:sz w:val="22"/>
              </w:rPr>
            </w:pPr>
            <w:r w:rsidRPr="00FD45DD">
              <w:rPr>
                <w:rFonts w:ascii="等线" w:eastAsia="等线" w:hAnsi="等线" w:cs="宋体"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4F39B5A6" w14:textId="77777777" w:rsidR="00FD45DD" w:rsidRPr="00FD45DD" w:rsidRDefault="00FD45DD" w:rsidP="00FD45DD">
            <w:pPr>
              <w:widowControl/>
              <w:jc w:val="left"/>
              <w:rPr>
                <w:rFonts w:ascii="等线" w:eastAsia="等线" w:hAnsi="等线" w:cs="宋体"/>
                <w:color w:val="000000"/>
                <w:kern w:val="0"/>
                <w:sz w:val="22"/>
              </w:rPr>
            </w:pPr>
            <w:r w:rsidRPr="00FD45DD">
              <w:rPr>
                <w:rFonts w:ascii="等线" w:eastAsia="等线" w:hAnsi="等线" w:cs="宋体" w:hint="eastAsia"/>
                <w:color w:val="000000"/>
                <w:kern w:val="0"/>
                <w:sz w:val="22"/>
              </w:rPr>
              <w:t xml:space="preserve">　</w:t>
            </w:r>
          </w:p>
        </w:tc>
      </w:tr>
    </w:tbl>
    <w:p w14:paraId="77AF83A5" w14:textId="77777777" w:rsidR="008E6FD8" w:rsidRDefault="008E6FD8">
      <w:pPr>
        <w:rPr>
          <w:rFonts w:ascii="仿宋" w:eastAsia="仿宋" w:hAnsi="仿宋" w:cs="仿宋"/>
          <w:sz w:val="24"/>
          <w:szCs w:val="24"/>
        </w:rPr>
      </w:pPr>
    </w:p>
    <w:p w14:paraId="235A4E00" w14:textId="77777777" w:rsidR="008E6FD8" w:rsidRDefault="00FD45DD">
      <w:pPr>
        <w:jc w:val="center"/>
        <w:rPr>
          <w:rFonts w:ascii="宋体" w:eastAsia="宋体" w:hAnsi="宋体"/>
          <w:b/>
          <w:sz w:val="40"/>
          <w:szCs w:val="28"/>
        </w:rPr>
      </w:pPr>
      <w:r>
        <w:br w:type="page"/>
      </w:r>
    </w:p>
    <w:p w14:paraId="5A6F0F9E" w14:textId="77777777" w:rsidR="008E6FD8" w:rsidRDefault="008E6FD8"/>
    <w:p w14:paraId="71B71462" w14:textId="77777777" w:rsidR="008E6FD8" w:rsidRDefault="00FD45D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t xml:space="preserve"> </w:t>
      </w:r>
      <w:bookmarkStart w:id="18" w:name="_Toc10063"/>
      <w:bookmarkStart w:id="19" w:name="_Toc3094"/>
      <w:bookmarkStart w:id="20" w:name="_Toc22827"/>
      <w:r>
        <w:rPr>
          <w:rFonts w:ascii="黑体" w:eastAsia="黑体" w:hAnsi="黑体" w:cs="黑体" w:hint="eastAsia"/>
          <w:b/>
          <w:sz w:val="36"/>
          <w:szCs w:val="32"/>
        </w:rPr>
        <w:t>比选申请文件格式</w:t>
      </w:r>
      <w:bookmarkEnd w:id="18"/>
      <w:bookmarkEnd w:id="19"/>
      <w:bookmarkEnd w:id="20"/>
    </w:p>
    <w:p w14:paraId="1795FAB3" w14:textId="77777777" w:rsidR="008E6FD8" w:rsidRDefault="008E6FD8">
      <w:pPr>
        <w:spacing w:line="700" w:lineRule="exact"/>
        <w:rPr>
          <w:rFonts w:ascii="仿宋" w:eastAsia="仿宋" w:hAnsi="仿宋" w:cs="仿宋"/>
          <w:b/>
          <w:bCs/>
          <w:sz w:val="32"/>
          <w:szCs w:val="32"/>
        </w:rPr>
      </w:pPr>
    </w:p>
    <w:p w14:paraId="6FBF6BAF" w14:textId="77777777" w:rsidR="008E6FD8" w:rsidRDefault="00FD45DD">
      <w:pPr>
        <w:jc w:val="left"/>
        <w:rPr>
          <w:rFonts w:ascii="仿宋" w:eastAsia="仿宋" w:hAnsi="仿宋" w:cs="仿宋"/>
          <w:sz w:val="28"/>
          <w:szCs w:val="24"/>
        </w:rPr>
      </w:pPr>
      <w:bookmarkStart w:id="21" w:name="_Toc4960"/>
      <w:bookmarkStart w:id="22" w:name="_Toc29819"/>
      <w:bookmarkStart w:id="23" w:name="_Toc5913"/>
      <w:r>
        <w:rPr>
          <w:rFonts w:ascii="仿宋" w:eastAsia="仿宋" w:hAnsi="仿宋" w:cs="仿宋" w:hint="eastAsia"/>
          <w:sz w:val="28"/>
          <w:szCs w:val="24"/>
        </w:rPr>
        <w:t>（比选申请封面）</w:t>
      </w:r>
      <w:bookmarkEnd w:id="21"/>
      <w:bookmarkEnd w:id="22"/>
      <w:bookmarkEnd w:id="23"/>
    </w:p>
    <w:p w14:paraId="1D92FD6E" w14:textId="77777777" w:rsidR="008E6FD8" w:rsidRDefault="008E6FD8">
      <w:pPr>
        <w:rPr>
          <w:rFonts w:ascii="仿宋" w:eastAsia="仿宋" w:hAnsi="仿宋" w:cs="仿宋"/>
          <w:sz w:val="28"/>
          <w:szCs w:val="28"/>
        </w:rPr>
      </w:pPr>
    </w:p>
    <w:p w14:paraId="2B112B52" w14:textId="77777777" w:rsidR="008E6FD8" w:rsidRDefault="00FD45DD">
      <w:pPr>
        <w:jc w:val="left"/>
        <w:rPr>
          <w:rFonts w:ascii="仿宋" w:eastAsia="仿宋" w:hAnsi="仿宋" w:cs="仿宋"/>
          <w:sz w:val="24"/>
          <w:szCs w:val="24"/>
        </w:rPr>
      </w:pPr>
      <w:bookmarkStart w:id="24" w:name="_Toc30609"/>
      <w:bookmarkStart w:id="25" w:name="_Toc19851"/>
      <w:bookmarkStart w:id="26" w:name="_Toc9428"/>
      <w:r>
        <w:rPr>
          <w:rFonts w:ascii="仿宋" w:eastAsia="仿宋" w:hAnsi="仿宋" w:cs="仿宋" w:hint="eastAsia"/>
          <w:sz w:val="24"/>
          <w:szCs w:val="24"/>
        </w:rPr>
        <w:t>项目名称：</w:t>
      </w:r>
      <w:bookmarkEnd w:id="24"/>
      <w:bookmarkEnd w:id="25"/>
      <w:bookmarkEnd w:id="26"/>
    </w:p>
    <w:p w14:paraId="4CB7B1C5" w14:textId="77777777" w:rsidR="008E6FD8" w:rsidRDefault="00FD45DD">
      <w:pPr>
        <w:jc w:val="left"/>
        <w:rPr>
          <w:rFonts w:ascii="仿宋" w:eastAsia="仿宋" w:hAnsi="仿宋" w:cs="仿宋"/>
          <w:sz w:val="24"/>
          <w:szCs w:val="24"/>
        </w:rPr>
      </w:pPr>
      <w:bookmarkStart w:id="27" w:name="_Toc1544"/>
      <w:bookmarkStart w:id="28" w:name="_Toc9041"/>
      <w:bookmarkStart w:id="29" w:name="_Toc32352"/>
      <w:r>
        <w:rPr>
          <w:rFonts w:ascii="仿宋" w:eastAsia="仿宋" w:hAnsi="仿宋" w:cs="仿宋" w:hint="eastAsia"/>
          <w:sz w:val="24"/>
          <w:szCs w:val="24"/>
        </w:rPr>
        <w:t>项目编号：</w:t>
      </w:r>
      <w:bookmarkEnd w:id="27"/>
      <w:bookmarkEnd w:id="28"/>
      <w:bookmarkEnd w:id="29"/>
    </w:p>
    <w:p w14:paraId="3E2BA942" w14:textId="77777777" w:rsidR="008E6FD8" w:rsidRDefault="008E6FD8">
      <w:pPr>
        <w:rPr>
          <w:rFonts w:ascii="仿宋" w:eastAsia="仿宋" w:hAnsi="仿宋" w:cs="仿宋"/>
        </w:rPr>
      </w:pPr>
    </w:p>
    <w:p w14:paraId="2C0928E3" w14:textId="77777777" w:rsidR="008E6FD8" w:rsidRDefault="008E6FD8">
      <w:pPr>
        <w:rPr>
          <w:rFonts w:ascii="仿宋" w:eastAsia="仿宋" w:hAnsi="仿宋" w:cs="仿宋"/>
        </w:rPr>
      </w:pPr>
    </w:p>
    <w:p w14:paraId="7672531F" w14:textId="77777777" w:rsidR="008E6FD8" w:rsidRDefault="008E6FD8">
      <w:pPr>
        <w:rPr>
          <w:rFonts w:ascii="仿宋" w:eastAsia="仿宋" w:hAnsi="仿宋" w:cs="仿宋"/>
        </w:rPr>
      </w:pPr>
    </w:p>
    <w:p w14:paraId="1AEBB11E" w14:textId="77777777" w:rsidR="008E6FD8" w:rsidRDefault="008E6FD8">
      <w:pPr>
        <w:jc w:val="left"/>
        <w:rPr>
          <w:rFonts w:ascii="仿宋" w:eastAsia="仿宋" w:hAnsi="仿宋" w:cs="仿宋"/>
          <w:sz w:val="84"/>
          <w:szCs w:val="24"/>
        </w:rPr>
      </w:pPr>
      <w:bookmarkStart w:id="30" w:name="_Toc21472"/>
      <w:bookmarkStart w:id="31" w:name="_Toc24097"/>
    </w:p>
    <w:p w14:paraId="5EF69241" w14:textId="77777777" w:rsidR="008E6FD8" w:rsidRDefault="00FD45DD">
      <w:pPr>
        <w:jc w:val="center"/>
        <w:rPr>
          <w:rFonts w:ascii="仿宋" w:eastAsia="仿宋" w:hAnsi="仿宋" w:cs="仿宋"/>
          <w:sz w:val="96"/>
          <w:szCs w:val="24"/>
        </w:rPr>
      </w:pPr>
      <w:bookmarkStart w:id="32" w:name="_Toc22144"/>
      <w:r>
        <w:rPr>
          <w:rFonts w:ascii="仿宋" w:eastAsia="仿宋" w:hAnsi="仿宋" w:cs="仿宋" w:hint="eastAsia"/>
          <w:sz w:val="96"/>
          <w:szCs w:val="24"/>
        </w:rPr>
        <w:t>比选申请文件</w:t>
      </w:r>
      <w:bookmarkEnd w:id="30"/>
      <w:bookmarkEnd w:id="31"/>
      <w:bookmarkEnd w:id="32"/>
    </w:p>
    <w:p w14:paraId="3455B6F5" w14:textId="77777777" w:rsidR="008E6FD8" w:rsidRDefault="008E6FD8">
      <w:pPr>
        <w:rPr>
          <w:rFonts w:ascii="仿宋" w:eastAsia="仿宋" w:hAnsi="仿宋" w:cs="仿宋"/>
        </w:rPr>
      </w:pPr>
    </w:p>
    <w:p w14:paraId="5758ABB2" w14:textId="77777777" w:rsidR="008E6FD8" w:rsidRDefault="008E6FD8">
      <w:pPr>
        <w:rPr>
          <w:rFonts w:ascii="仿宋" w:eastAsia="仿宋" w:hAnsi="仿宋" w:cs="仿宋"/>
        </w:rPr>
      </w:pPr>
    </w:p>
    <w:p w14:paraId="7FBFAB92" w14:textId="77777777" w:rsidR="008E6FD8" w:rsidRDefault="008E6FD8">
      <w:pPr>
        <w:rPr>
          <w:rFonts w:ascii="仿宋" w:eastAsia="仿宋" w:hAnsi="仿宋" w:cs="仿宋"/>
        </w:rPr>
      </w:pPr>
    </w:p>
    <w:p w14:paraId="7725ED0F" w14:textId="77777777" w:rsidR="008E6FD8" w:rsidRDefault="008E6FD8">
      <w:pPr>
        <w:rPr>
          <w:rFonts w:ascii="仿宋" w:eastAsia="仿宋" w:hAnsi="仿宋" w:cs="仿宋"/>
        </w:rPr>
      </w:pPr>
    </w:p>
    <w:p w14:paraId="05043D62" w14:textId="77777777" w:rsidR="008E6FD8" w:rsidRDefault="008E6FD8">
      <w:pPr>
        <w:rPr>
          <w:rFonts w:ascii="仿宋" w:eastAsia="仿宋" w:hAnsi="仿宋" w:cs="仿宋"/>
        </w:rPr>
      </w:pPr>
    </w:p>
    <w:p w14:paraId="0EB37F7E" w14:textId="77777777" w:rsidR="008E6FD8" w:rsidRDefault="008E6FD8">
      <w:pPr>
        <w:rPr>
          <w:rFonts w:ascii="仿宋" w:eastAsia="仿宋" w:hAnsi="仿宋" w:cs="仿宋"/>
        </w:rPr>
      </w:pPr>
    </w:p>
    <w:p w14:paraId="172EC2AB" w14:textId="77777777" w:rsidR="008E6FD8" w:rsidRDefault="00FD45DD">
      <w:pPr>
        <w:jc w:val="left"/>
        <w:rPr>
          <w:rFonts w:ascii="仿宋" w:eastAsia="仿宋" w:hAnsi="仿宋" w:cs="仿宋"/>
          <w:sz w:val="28"/>
          <w:szCs w:val="24"/>
        </w:rPr>
      </w:pPr>
      <w:bookmarkStart w:id="33" w:name="_Toc1690"/>
      <w:bookmarkStart w:id="34" w:name="_Toc17163"/>
      <w:bookmarkStart w:id="35" w:name="_Toc24859"/>
      <w:bookmarkStart w:id="36" w:name="_Toc32749"/>
      <w:r>
        <w:rPr>
          <w:rFonts w:ascii="仿宋" w:eastAsia="仿宋" w:hAnsi="仿宋" w:cs="仿宋" w:hint="eastAsia"/>
          <w:sz w:val="28"/>
          <w:szCs w:val="24"/>
        </w:rPr>
        <w:t>比选申请人名称（公章）：</w:t>
      </w:r>
      <w:bookmarkEnd w:id="33"/>
      <w:bookmarkEnd w:id="34"/>
      <w:bookmarkEnd w:id="35"/>
      <w:bookmarkEnd w:id="36"/>
    </w:p>
    <w:p w14:paraId="77EECEF1" w14:textId="77777777" w:rsidR="008E6FD8" w:rsidRDefault="00FD45DD">
      <w:pPr>
        <w:jc w:val="left"/>
        <w:rPr>
          <w:rFonts w:ascii="仿宋" w:eastAsia="仿宋" w:hAnsi="仿宋" w:cs="仿宋"/>
          <w:sz w:val="28"/>
          <w:szCs w:val="24"/>
        </w:rPr>
      </w:pPr>
      <w:bookmarkStart w:id="37" w:name="_Toc17905"/>
      <w:bookmarkStart w:id="38" w:name="_Toc3558"/>
      <w:bookmarkStart w:id="39" w:name="_Toc6803"/>
      <w:bookmarkStart w:id="40" w:name="_Toc24123"/>
      <w:r>
        <w:rPr>
          <w:rFonts w:ascii="仿宋" w:eastAsia="仿宋" w:hAnsi="仿宋" w:cs="仿宋" w:hint="eastAsia"/>
          <w:sz w:val="28"/>
          <w:szCs w:val="24"/>
        </w:rPr>
        <w:t>法定代表人或授权代理人（签字）：</w:t>
      </w:r>
      <w:bookmarkEnd w:id="37"/>
      <w:bookmarkEnd w:id="38"/>
      <w:bookmarkEnd w:id="39"/>
      <w:bookmarkEnd w:id="40"/>
    </w:p>
    <w:p w14:paraId="1F85F5EE" w14:textId="77777777" w:rsidR="008E6FD8" w:rsidRDefault="00FD45DD">
      <w:pPr>
        <w:jc w:val="left"/>
        <w:rPr>
          <w:rFonts w:ascii="仿宋" w:eastAsia="仿宋" w:hAnsi="仿宋" w:cs="仿宋"/>
          <w:sz w:val="28"/>
          <w:szCs w:val="24"/>
        </w:rPr>
      </w:pPr>
      <w:bookmarkStart w:id="41" w:name="_Toc5996"/>
      <w:bookmarkStart w:id="42" w:name="_Toc27135"/>
      <w:bookmarkStart w:id="43" w:name="_Toc2989"/>
      <w:bookmarkStart w:id="44" w:name="_Toc27526"/>
      <w:r>
        <w:rPr>
          <w:rFonts w:ascii="仿宋" w:eastAsia="仿宋" w:hAnsi="仿宋" w:cs="仿宋" w:hint="eastAsia"/>
          <w:sz w:val="28"/>
          <w:szCs w:val="24"/>
        </w:rPr>
        <w:t>联系方式（移动电话）：</w:t>
      </w:r>
      <w:bookmarkEnd w:id="41"/>
      <w:bookmarkEnd w:id="42"/>
      <w:bookmarkEnd w:id="43"/>
      <w:bookmarkEnd w:id="44"/>
    </w:p>
    <w:p w14:paraId="71386108" w14:textId="77777777" w:rsidR="008E6FD8" w:rsidRDefault="00FD45DD">
      <w:pPr>
        <w:jc w:val="left"/>
        <w:rPr>
          <w:rFonts w:ascii="仿宋" w:eastAsia="仿宋" w:hAnsi="仿宋" w:cs="仿宋"/>
          <w:sz w:val="28"/>
          <w:szCs w:val="24"/>
        </w:rPr>
      </w:pPr>
      <w:bookmarkStart w:id="45" w:name="_Toc7233"/>
      <w:bookmarkStart w:id="46" w:name="_Toc5056"/>
      <w:bookmarkStart w:id="47" w:name="_Toc2031"/>
      <w:bookmarkStart w:id="48" w:name="_Toc19987"/>
      <w:r>
        <w:rPr>
          <w:rFonts w:ascii="仿宋" w:eastAsia="仿宋" w:hAnsi="仿宋" w:cs="仿宋" w:hint="eastAsia"/>
          <w:sz w:val="28"/>
          <w:szCs w:val="24"/>
        </w:rPr>
        <w:t>日期：     年    月     日</w:t>
      </w:r>
      <w:bookmarkEnd w:id="45"/>
      <w:bookmarkEnd w:id="46"/>
      <w:bookmarkEnd w:id="47"/>
      <w:bookmarkEnd w:id="48"/>
    </w:p>
    <w:p w14:paraId="1AEF6B3E" w14:textId="77777777" w:rsidR="008E6FD8" w:rsidRDefault="008E6FD8">
      <w:pPr>
        <w:rPr>
          <w:rFonts w:ascii="仿宋" w:eastAsia="仿宋" w:hAnsi="仿宋" w:cs="仿宋"/>
          <w:sz w:val="28"/>
          <w:szCs w:val="24"/>
        </w:rPr>
        <w:sectPr w:rsidR="008E6FD8">
          <w:headerReference w:type="default" r:id="rId12"/>
          <w:footerReference w:type="default" r:id="rId13"/>
          <w:pgSz w:w="11906" w:h="16838"/>
          <w:pgMar w:top="1440" w:right="1800" w:bottom="1440" w:left="1800" w:header="851" w:footer="992" w:gutter="0"/>
          <w:pgNumType w:start="1"/>
          <w:cols w:space="720"/>
          <w:docGrid w:type="lines" w:linePitch="312"/>
        </w:sectPr>
      </w:pPr>
    </w:p>
    <w:p w14:paraId="6DF1DC66" w14:textId="77777777" w:rsidR="008E6FD8" w:rsidRDefault="008E6FD8">
      <w:pPr>
        <w:jc w:val="center"/>
        <w:rPr>
          <w:rFonts w:ascii="仿宋" w:eastAsia="仿宋" w:hAnsi="仿宋" w:cs="仿宋"/>
          <w:sz w:val="32"/>
          <w:szCs w:val="40"/>
        </w:rPr>
      </w:pPr>
      <w:bookmarkStart w:id="49" w:name="_Toc6482"/>
      <w:bookmarkStart w:id="50" w:name="_Toc3023"/>
      <w:bookmarkStart w:id="51" w:name="_Toc14829"/>
      <w:bookmarkStart w:id="52" w:name="_Toc11352"/>
      <w:bookmarkStart w:id="53" w:name="_Toc21519"/>
      <w:bookmarkStart w:id="54" w:name="_Toc16029"/>
    </w:p>
    <w:p w14:paraId="72A11BB4" w14:textId="77777777" w:rsidR="008E6FD8" w:rsidRDefault="00FD45DD">
      <w:pPr>
        <w:spacing w:line="700" w:lineRule="exact"/>
        <w:jc w:val="center"/>
        <w:outlineLvl w:val="1"/>
        <w:rPr>
          <w:rStyle w:val="21"/>
          <w:rFonts w:ascii="仿宋" w:eastAsia="仿宋" w:hAnsi="仿宋" w:cs="仿宋"/>
          <w:b/>
          <w:bCs/>
          <w:sz w:val="32"/>
          <w:szCs w:val="28"/>
        </w:rPr>
      </w:pPr>
      <w:r>
        <w:rPr>
          <w:rStyle w:val="21"/>
          <w:rFonts w:ascii="仿宋" w:eastAsia="仿宋" w:hAnsi="仿宋" w:cs="仿宋" w:hint="eastAsia"/>
          <w:b/>
          <w:bCs/>
          <w:sz w:val="32"/>
          <w:szCs w:val="28"/>
        </w:rPr>
        <w:t>一、承诺函</w:t>
      </w:r>
      <w:bookmarkEnd w:id="49"/>
      <w:bookmarkEnd w:id="50"/>
      <w:bookmarkEnd w:id="51"/>
      <w:bookmarkEnd w:id="52"/>
      <w:bookmarkEnd w:id="53"/>
      <w:bookmarkEnd w:id="54"/>
    </w:p>
    <w:p w14:paraId="29B0C2E6" w14:textId="77777777" w:rsidR="008E6FD8" w:rsidRDefault="008E6FD8">
      <w:pPr>
        <w:pStyle w:val="a6"/>
        <w:rPr>
          <w:rFonts w:ascii="仿宋" w:eastAsia="仿宋" w:hAnsi="仿宋" w:cs="仿宋"/>
        </w:rPr>
      </w:pPr>
    </w:p>
    <w:p w14:paraId="7D31CACA" w14:textId="77777777" w:rsidR="008E6FD8" w:rsidRDefault="00FD45DD">
      <w:pPr>
        <w:spacing w:line="360" w:lineRule="auto"/>
        <w:rPr>
          <w:rFonts w:ascii="仿宋" w:eastAsia="仿宋" w:hAnsi="仿宋" w:cs="仿宋"/>
          <w:sz w:val="24"/>
        </w:rPr>
      </w:pPr>
      <w:r>
        <w:rPr>
          <w:rFonts w:ascii="仿宋" w:eastAsia="仿宋" w:hAnsi="仿宋" w:cs="仿宋" w:hint="eastAsia"/>
          <w:sz w:val="24"/>
        </w:rPr>
        <w:t>致四川省精神医学中心：</w:t>
      </w:r>
    </w:p>
    <w:p w14:paraId="7A3DB465" w14:textId="77777777" w:rsidR="008E6FD8" w:rsidRDefault="00FD45DD">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项目名称）的比选活动，现承诺：</w:t>
      </w:r>
    </w:p>
    <w:p w14:paraId="2C3E8133" w14:textId="77777777" w:rsidR="008E6FD8" w:rsidRDefault="00FD45DD">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14:paraId="74EF5AC4"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14:paraId="1D79F7DB"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14:paraId="6B2660B3"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14:paraId="3A58B28E"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14:paraId="77C6D16B"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14:paraId="215CDBED"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14:paraId="026DD5DD" w14:textId="77777777" w:rsidR="008E6FD8" w:rsidRDefault="00FD45D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（7）根据采购项目提出的特殊条件。</w:t>
      </w:r>
    </w:p>
    <w:p w14:paraId="4AB22CB1" w14:textId="77777777" w:rsidR="008E6FD8" w:rsidRDefault="00FD45DD">
      <w:pPr>
        <w:pStyle w:val="a6"/>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30695EFE" w14:textId="77777777" w:rsidR="008E6FD8" w:rsidRDefault="00FD45DD">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56DF4D6"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14:paraId="7656A947"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14:paraId="75A90C70"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714F2A6F"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14:paraId="051BC702"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14:paraId="15AE53BF"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BCF8CD1"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14:paraId="445A243D"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14:paraId="512D0ABB" w14:textId="77777777" w:rsidR="008E6FD8" w:rsidRDefault="00FD45DD">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11.我方愿意提供贵单位可能另外要求的，与比选报价有关的文件资料，并保证我方已提供和将要提供的文件资料是真实、准确的。</w:t>
      </w:r>
    </w:p>
    <w:p w14:paraId="48018837" w14:textId="77777777" w:rsidR="008E6FD8" w:rsidRDefault="00FD45DD">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12.我方承诺向贵单位供货的同规格型号同质量等级医用物资为全省最低价，办公用品、装修材料、营养科食材、工会福利等为同时期成都市集团采购最低价。</w:t>
      </w:r>
    </w:p>
    <w:p w14:paraId="7DD38F7A" w14:textId="77777777" w:rsidR="008E6FD8" w:rsidRDefault="00FD45DD">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14:paraId="383431EF" w14:textId="77777777" w:rsidR="008E6FD8" w:rsidRDefault="008E6FD8">
      <w:pPr>
        <w:adjustRightInd w:val="0"/>
        <w:spacing w:line="360" w:lineRule="auto"/>
        <w:ind w:firstLineChars="375" w:firstLine="900"/>
        <w:rPr>
          <w:rFonts w:ascii="仿宋" w:eastAsia="仿宋" w:hAnsi="仿宋" w:cs="仿宋"/>
          <w:bCs/>
          <w:sz w:val="24"/>
        </w:rPr>
      </w:pPr>
    </w:p>
    <w:p w14:paraId="456C65FB" w14:textId="77777777" w:rsidR="008E6FD8" w:rsidRDefault="008E6FD8">
      <w:pPr>
        <w:adjustRightInd w:val="0"/>
        <w:spacing w:line="360" w:lineRule="auto"/>
        <w:jc w:val="right"/>
        <w:rPr>
          <w:rFonts w:ascii="仿宋" w:eastAsia="仿宋" w:hAnsi="仿宋" w:cs="仿宋"/>
          <w:bCs/>
          <w:sz w:val="24"/>
        </w:rPr>
      </w:pPr>
    </w:p>
    <w:p w14:paraId="6A9124F3" w14:textId="77777777" w:rsidR="008E6FD8" w:rsidRDefault="00FD45DD">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14:paraId="5D436527" w14:textId="77777777" w:rsidR="008E6FD8" w:rsidRDefault="00FD45DD">
      <w:pPr>
        <w:pStyle w:val="a6"/>
        <w:jc w:val="left"/>
        <w:rPr>
          <w:rFonts w:ascii="仿宋" w:eastAsia="仿宋" w:hAnsi="仿宋" w:cs="仿宋"/>
          <w:sz w:val="24"/>
        </w:rPr>
      </w:pPr>
      <w:r>
        <w:rPr>
          <w:rFonts w:ascii="仿宋" w:eastAsia="仿宋" w:hAnsi="仿宋" w:cs="仿宋" w:hint="eastAsia"/>
          <w:bCs/>
          <w:sz w:val="24"/>
        </w:rPr>
        <w:t>时间：</w:t>
      </w:r>
    </w:p>
    <w:p w14:paraId="7D8C7210" w14:textId="77777777" w:rsidR="008E6FD8" w:rsidRDefault="008E6FD8">
      <w:pPr>
        <w:adjustRightInd w:val="0"/>
        <w:spacing w:line="360" w:lineRule="auto"/>
        <w:rPr>
          <w:rFonts w:ascii="仿宋" w:eastAsia="仿宋" w:hAnsi="仿宋" w:cs="仿宋"/>
          <w:bCs/>
          <w:sz w:val="32"/>
          <w:szCs w:val="32"/>
        </w:rPr>
      </w:pPr>
    </w:p>
    <w:p w14:paraId="1000DB68" w14:textId="77777777" w:rsidR="008E6FD8" w:rsidRDefault="00FD45DD">
      <w:pPr>
        <w:rPr>
          <w:b/>
          <w:bCs/>
          <w:sz w:val="44"/>
          <w:szCs w:val="52"/>
        </w:rPr>
      </w:pPr>
      <w:r>
        <w:rPr>
          <w:rFonts w:hint="eastAsia"/>
          <w:b/>
          <w:bCs/>
          <w:sz w:val="44"/>
          <w:szCs w:val="52"/>
        </w:rPr>
        <w:br w:type="page"/>
      </w:r>
    </w:p>
    <w:p w14:paraId="0BEDE78C" w14:textId="77777777" w:rsidR="008E6FD8" w:rsidRDefault="00FD45DD">
      <w:pPr>
        <w:spacing w:line="700" w:lineRule="exact"/>
        <w:jc w:val="center"/>
        <w:rPr>
          <w:rFonts w:ascii="仿宋" w:eastAsia="仿宋" w:hAnsi="仿宋" w:cs="仿宋"/>
          <w:b/>
          <w:bCs/>
          <w:sz w:val="32"/>
          <w:szCs w:val="32"/>
        </w:rPr>
      </w:pPr>
      <w:bookmarkStart w:id="55" w:name="_Toc30971"/>
      <w:bookmarkStart w:id="56" w:name="_Toc17857"/>
      <w:bookmarkStart w:id="57" w:name="_Toc31838"/>
      <w:bookmarkStart w:id="58" w:name="_Toc22676"/>
      <w:r>
        <w:rPr>
          <w:rFonts w:ascii="仿宋" w:eastAsia="仿宋" w:hAnsi="仿宋" w:cs="仿宋" w:hint="eastAsia"/>
          <w:b/>
          <w:bCs/>
          <w:sz w:val="32"/>
          <w:szCs w:val="32"/>
        </w:rPr>
        <w:lastRenderedPageBreak/>
        <w:t xml:space="preserve">  </w:t>
      </w:r>
    </w:p>
    <w:p w14:paraId="40D89344" w14:textId="77777777" w:rsidR="008E6FD8" w:rsidRDefault="00FD45DD">
      <w:pPr>
        <w:spacing w:line="700" w:lineRule="exact"/>
        <w:jc w:val="center"/>
        <w:outlineLvl w:val="1"/>
        <w:rPr>
          <w:rStyle w:val="21"/>
          <w:rFonts w:ascii="仿宋" w:eastAsia="仿宋" w:hAnsi="仿宋" w:cs="仿宋"/>
          <w:b/>
          <w:bCs/>
          <w:sz w:val="32"/>
          <w:szCs w:val="28"/>
        </w:rPr>
      </w:pPr>
      <w:bookmarkStart w:id="59" w:name="_Toc4305"/>
      <w:r>
        <w:rPr>
          <w:rStyle w:val="21"/>
          <w:rFonts w:ascii="仿宋" w:eastAsia="仿宋" w:hAnsi="仿宋" w:cs="仿宋" w:hint="eastAsia"/>
          <w:b/>
          <w:bCs/>
          <w:sz w:val="32"/>
          <w:szCs w:val="28"/>
        </w:rPr>
        <w:t>二、具有独立承担民事责任的能力</w:t>
      </w:r>
      <w:bookmarkEnd w:id="55"/>
      <w:bookmarkEnd w:id="56"/>
      <w:bookmarkEnd w:id="57"/>
      <w:bookmarkEnd w:id="58"/>
      <w:bookmarkEnd w:id="59"/>
    </w:p>
    <w:p w14:paraId="4F967464" w14:textId="77777777" w:rsidR="008E6FD8" w:rsidRDefault="008E6FD8">
      <w:pPr>
        <w:pStyle w:val="a6"/>
        <w:jc w:val="center"/>
        <w:rPr>
          <w:rFonts w:ascii="仿宋" w:eastAsia="仿宋" w:hAnsi="仿宋" w:cs="仿宋"/>
          <w:b/>
          <w:bCs/>
        </w:rPr>
      </w:pPr>
    </w:p>
    <w:p w14:paraId="59FBEE41" w14:textId="77777777" w:rsidR="008E6FD8" w:rsidRDefault="00FD45DD">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1"/>
          <w:rFonts w:ascii="仿宋" w:eastAsia="仿宋" w:hAnsi="仿宋" w:cs="仿宋" w:hint="eastAsia"/>
          <w:b/>
          <w:bCs/>
          <w:sz w:val="32"/>
          <w:szCs w:val="28"/>
        </w:rPr>
        <w:t>营业执照</w:t>
      </w:r>
      <w:r>
        <w:rPr>
          <w:rFonts w:ascii="仿宋" w:eastAsia="仿宋" w:hAnsi="仿宋" w:cs="仿宋" w:hint="eastAsia"/>
          <w:b/>
          <w:bCs/>
          <w:color w:val="auto"/>
        </w:rPr>
        <w:t>)</w:t>
      </w:r>
    </w:p>
    <w:p w14:paraId="30F009DB" w14:textId="77777777" w:rsidR="008E6FD8" w:rsidRDefault="00FD45DD">
      <w:pPr>
        <w:spacing w:line="700" w:lineRule="exact"/>
        <w:jc w:val="center"/>
        <w:outlineLvl w:val="1"/>
        <w:rPr>
          <w:rStyle w:val="21"/>
          <w:rFonts w:ascii="仿宋" w:eastAsia="仿宋" w:hAnsi="仿宋" w:cs="仿宋"/>
          <w:sz w:val="32"/>
          <w:szCs w:val="28"/>
        </w:rPr>
      </w:pPr>
      <w:r>
        <w:rPr>
          <w:rFonts w:ascii="仿宋" w:eastAsia="仿宋" w:hAnsi="仿宋" w:cs="仿宋" w:hint="eastAsia"/>
          <w:b/>
          <w:bCs/>
        </w:rPr>
        <w:br w:type="page"/>
      </w:r>
      <w:bookmarkStart w:id="60" w:name="_Toc27186"/>
      <w:bookmarkStart w:id="61" w:name="_Toc15613"/>
      <w:bookmarkStart w:id="62" w:name="_Toc30158"/>
      <w:r>
        <w:rPr>
          <w:rStyle w:val="21"/>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3" w:name="_Toc13706"/>
      <w:bookmarkStart w:id="64" w:name="_Toc13904"/>
      <w:bookmarkStart w:id="65" w:name="_Toc25357"/>
      <w:bookmarkEnd w:id="60"/>
      <w:bookmarkEnd w:id="61"/>
    </w:p>
    <w:p w14:paraId="03B6F306" w14:textId="77777777" w:rsidR="008E6FD8" w:rsidRDefault="00FD45DD">
      <w:pPr>
        <w:spacing w:line="700" w:lineRule="exact"/>
        <w:jc w:val="center"/>
        <w:outlineLvl w:val="1"/>
        <w:rPr>
          <w:rStyle w:val="21"/>
          <w:rFonts w:ascii="仿宋" w:eastAsia="仿宋" w:hAnsi="仿宋" w:cs="仿宋"/>
          <w:b/>
          <w:bCs/>
          <w:sz w:val="32"/>
          <w:szCs w:val="28"/>
        </w:rPr>
      </w:pPr>
      <w:bookmarkStart w:id="66" w:name="_Toc23146"/>
      <w:bookmarkStart w:id="67" w:name="_Toc15508"/>
      <w:r>
        <w:rPr>
          <w:rStyle w:val="21"/>
          <w:rFonts w:ascii="仿宋" w:eastAsia="仿宋" w:hAnsi="仿宋" w:cs="仿宋" w:hint="eastAsia"/>
          <w:b/>
          <w:bCs/>
          <w:sz w:val="32"/>
          <w:szCs w:val="28"/>
        </w:rPr>
        <w:lastRenderedPageBreak/>
        <w:t>四、本项目特定资格条件提供的证明材料</w:t>
      </w:r>
      <w:bookmarkEnd w:id="62"/>
      <w:bookmarkEnd w:id="63"/>
      <w:bookmarkEnd w:id="64"/>
      <w:bookmarkEnd w:id="65"/>
      <w:bookmarkEnd w:id="66"/>
      <w:bookmarkEnd w:id="67"/>
    </w:p>
    <w:p w14:paraId="1C95E634" w14:textId="77777777" w:rsidR="008E6FD8" w:rsidRDefault="008E6FD8">
      <w:pPr>
        <w:pStyle w:val="Default"/>
        <w:ind w:leftChars="200" w:left="420"/>
        <w:jc w:val="center"/>
        <w:rPr>
          <w:rFonts w:ascii="仿宋" w:eastAsia="仿宋" w:hAnsi="仿宋" w:cs="仿宋"/>
          <w:color w:val="auto"/>
          <w:sz w:val="32"/>
          <w:szCs w:val="32"/>
        </w:rPr>
      </w:pPr>
    </w:p>
    <w:p w14:paraId="3DAD1522" w14:textId="77777777" w:rsidR="008E6FD8" w:rsidRDefault="008E6FD8">
      <w:pPr>
        <w:pStyle w:val="a6"/>
        <w:rPr>
          <w:rFonts w:ascii="仿宋" w:eastAsia="仿宋" w:hAnsi="仿宋" w:cs="仿宋"/>
        </w:rPr>
      </w:pPr>
    </w:p>
    <w:p w14:paraId="341094B1" w14:textId="77777777" w:rsidR="008E6FD8" w:rsidRDefault="00FD45DD">
      <w:pPr>
        <w:pStyle w:val="Default"/>
        <w:ind w:firstLineChars="200" w:firstLine="480"/>
        <w:rPr>
          <w:rFonts w:ascii="仿宋" w:eastAsia="仿宋" w:hAnsi="仿宋" w:cs="仿宋"/>
          <w:color w:val="auto"/>
        </w:rPr>
      </w:pPr>
      <w:r>
        <w:rPr>
          <w:rFonts w:ascii="仿宋" w:eastAsia="仿宋" w:hAnsi="仿宋" w:cs="仿宋" w:hint="eastAsia"/>
          <w:color w:val="auto"/>
        </w:rPr>
        <w:t>(......)</w:t>
      </w:r>
    </w:p>
    <w:p w14:paraId="7B250DE2" w14:textId="77777777" w:rsidR="008E6FD8" w:rsidRDefault="008E6FD8">
      <w:pPr>
        <w:pStyle w:val="Default"/>
        <w:ind w:leftChars="200" w:left="420"/>
        <w:jc w:val="both"/>
        <w:rPr>
          <w:rFonts w:ascii="仿宋" w:eastAsia="仿宋" w:hAnsi="仿宋" w:cs="仿宋"/>
          <w:color w:val="auto"/>
        </w:rPr>
      </w:pPr>
    </w:p>
    <w:p w14:paraId="57929129" w14:textId="77777777" w:rsidR="008E6FD8" w:rsidRDefault="00FD45DD">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14:paraId="2CD7A7B0" w14:textId="77777777" w:rsidR="008E6FD8" w:rsidRDefault="00FD45DD">
      <w:pPr>
        <w:pStyle w:val="ae"/>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8" w:name="_Toc20589"/>
      <w:bookmarkStart w:id="69" w:name="_Toc15526"/>
      <w:bookmarkStart w:id="70" w:name="_Toc12015"/>
      <w:bookmarkStart w:id="71" w:name="_Toc27661"/>
      <w:bookmarkStart w:id="72" w:name="_Toc11351"/>
      <w:bookmarkStart w:id="73" w:name="_Toc25638"/>
      <w:r>
        <w:rPr>
          <w:rStyle w:val="21"/>
          <w:rFonts w:ascii="仿宋" w:eastAsia="仿宋" w:hAnsi="仿宋" w:cs="仿宋" w:hint="eastAsia"/>
          <w:b/>
          <w:bCs/>
          <w:sz w:val="32"/>
          <w:szCs w:val="28"/>
        </w:rPr>
        <w:lastRenderedPageBreak/>
        <w:t>五、法定代表人身份证明书</w:t>
      </w:r>
      <w:bookmarkEnd w:id="68"/>
      <w:bookmarkEnd w:id="69"/>
      <w:bookmarkEnd w:id="70"/>
      <w:bookmarkEnd w:id="71"/>
      <w:bookmarkEnd w:id="72"/>
      <w:bookmarkEnd w:id="73"/>
    </w:p>
    <w:p w14:paraId="6848E3F3" w14:textId="77777777" w:rsidR="008E6FD8" w:rsidRDefault="008E6FD8">
      <w:pPr>
        <w:pStyle w:val="Default"/>
        <w:jc w:val="center"/>
        <w:rPr>
          <w:rFonts w:ascii="仿宋" w:eastAsia="仿宋" w:hAnsi="仿宋" w:cs="仿宋"/>
          <w:color w:val="auto"/>
        </w:rPr>
      </w:pPr>
    </w:p>
    <w:p w14:paraId="4F5DD963" w14:textId="77777777" w:rsidR="008E6FD8" w:rsidRDefault="00FD45DD">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14:paraId="5E698B52" w14:textId="77777777" w:rsidR="008E6FD8" w:rsidRDefault="008E6FD8">
      <w:pPr>
        <w:pStyle w:val="Default"/>
        <w:jc w:val="center"/>
        <w:rPr>
          <w:rFonts w:ascii="仿宋" w:eastAsia="仿宋" w:hAnsi="仿宋" w:cs="仿宋"/>
          <w:color w:val="auto"/>
        </w:rPr>
      </w:pPr>
    </w:p>
    <w:p w14:paraId="1212B942" w14:textId="77777777" w:rsidR="008E6FD8" w:rsidRDefault="008E6FD8">
      <w:pPr>
        <w:pStyle w:val="Default"/>
        <w:jc w:val="center"/>
        <w:rPr>
          <w:rFonts w:ascii="仿宋" w:eastAsia="仿宋" w:hAnsi="仿宋" w:cs="仿宋"/>
          <w:color w:val="auto"/>
        </w:rPr>
      </w:pPr>
    </w:p>
    <w:p w14:paraId="7359E51A" w14:textId="77777777" w:rsidR="008E6FD8" w:rsidRDefault="00FD45DD">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________(姓名）系___________________（比选申请人名称）的法定代表人/单位负责人（职务：_____________,电话：_________________）。</w:t>
      </w:r>
    </w:p>
    <w:p w14:paraId="5AB70543" w14:textId="77777777" w:rsidR="008E6FD8" w:rsidRDefault="00FD45DD">
      <w:pPr>
        <w:pStyle w:val="Default"/>
        <w:rPr>
          <w:rFonts w:ascii="仿宋" w:eastAsia="仿宋" w:hAnsi="仿宋" w:cs="仿宋"/>
          <w:color w:val="auto"/>
        </w:rPr>
      </w:pPr>
      <w:r>
        <w:rPr>
          <w:rFonts w:ascii="仿宋" w:eastAsia="仿宋" w:hAnsi="仿宋" w:cs="仿宋" w:hint="eastAsia"/>
          <w:color w:val="auto"/>
        </w:rPr>
        <w:t>特此证明。</w:t>
      </w:r>
    </w:p>
    <w:p w14:paraId="3A51CE0E" w14:textId="77777777" w:rsidR="008E6FD8" w:rsidRDefault="008E6FD8">
      <w:pPr>
        <w:pStyle w:val="Default"/>
        <w:jc w:val="both"/>
        <w:rPr>
          <w:rFonts w:ascii="仿宋" w:eastAsia="仿宋" w:hAnsi="仿宋" w:cs="仿宋"/>
          <w:color w:val="auto"/>
        </w:rPr>
      </w:pPr>
    </w:p>
    <w:p w14:paraId="6F5ACC72" w14:textId="77777777" w:rsidR="008E6FD8" w:rsidRDefault="008E6FD8">
      <w:pPr>
        <w:pStyle w:val="Default"/>
        <w:jc w:val="both"/>
        <w:rPr>
          <w:rFonts w:ascii="仿宋" w:eastAsia="仿宋" w:hAnsi="仿宋" w:cs="仿宋"/>
          <w:color w:val="auto"/>
        </w:rPr>
      </w:pPr>
    </w:p>
    <w:p w14:paraId="096217B2" w14:textId="77777777" w:rsidR="008E6FD8" w:rsidRDefault="00FD45DD">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14:paraId="1333B8E5" w14:textId="77777777" w:rsidR="008E6FD8" w:rsidRDefault="00FD45DD">
      <w:pPr>
        <w:pStyle w:val="a6"/>
        <w:jc w:val="left"/>
        <w:rPr>
          <w:rFonts w:ascii="仿宋" w:eastAsia="仿宋" w:hAnsi="仿宋" w:cs="仿宋"/>
          <w:sz w:val="24"/>
        </w:rPr>
      </w:pPr>
      <w:r>
        <w:rPr>
          <w:rFonts w:ascii="仿宋" w:eastAsia="仿宋" w:hAnsi="仿宋" w:cs="仿宋" w:hint="eastAsia"/>
          <w:bCs/>
          <w:sz w:val="24"/>
        </w:rPr>
        <w:t>时间：</w:t>
      </w:r>
    </w:p>
    <w:p w14:paraId="4248E9A1" w14:textId="77777777" w:rsidR="008E6FD8" w:rsidRDefault="008E6FD8">
      <w:pPr>
        <w:pStyle w:val="Default"/>
        <w:jc w:val="center"/>
        <w:rPr>
          <w:rFonts w:ascii="仿宋" w:eastAsia="仿宋" w:hAnsi="仿宋" w:cs="仿宋"/>
          <w:color w:val="auto"/>
        </w:rPr>
      </w:pPr>
    </w:p>
    <w:p w14:paraId="0237A76C" w14:textId="77777777" w:rsidR="008E6FD8" w:rsidRDefault="008E6FD8">
      <w:pPr>
        <w:pStyle w:val="Default"/>
        <w:jc w:val="center"/>
        <w:rPr>
          <w:rFonts w:ascii="仿宋" w:eastAsia="仿宋" w:hAnsi="仿宋" w:cs="仿宋"/>
          <w:color w:val="auto"/>
        </w:rPr>
      </w:pPr>
    </w:p>
    <w:p w14:paraId="2C1E9D39" w14:textId="77777777" w:rsidR="008E6FD8" w:rsidRDefault="00FD45DD">
      <w:pPr>
        <w:pStyle w:val="Default"/>
        <w:rPr>
          <w:rFonts w:ascii="仿宋" w:eastAsia="仿宋" w:hAnsi="仿宋" w:cs="仿宋"/>
          <w:color w:val="auto"/>
        </w:rPr>
      </w:pPr>
      <w:r>
        <w:rPr>
          <w:rFonts w:ascii="仿宋" w:eastAsia="仿宋" w:hAnsi="仿宋" w:cs="仿宋" w:hint="eastAsia"/>
          <w:color w:val="auto"/>
        </w:rPr>
        <w:t>注：</w:t>
      </w:r>
    </w:p>
    <w:p w14:paraId="2D825606" w14:textId="77777777" w:rsidR="008E6FD8" w:rsidRDefault="00FD45DD">
      <w:pPr>
        <w:pStyle w:val="Default"/>
        <w:rPr>
          <w:rFonts w:ascii="仿宋" w:eastAsia="仿宋" w:hAnsi="仿宋" w:cs="仿宋"/>
          <w:color w:val="auto"/>
        </w:rPr>
      </w:pPr>
      <w:r>
        <w:rPr>
          <w:rFonts w:ascii="仿宋" w:eastAsia="仿宋" w:hAnsi="仿宋" w:cs="仿宋" w:hint="eastAsia"/>
          <w:color w:val="auto"/>
        </w:rPr>
        <w:t>1.比选申请人为自然人时提供“自然人身份证明材料”。</w:t>
      </w:r>
    </w:p>
    <w:p w14:paraId="7C2AE524" w14:textId="77777777" w:rsidR="008E6FD8" w:rsidRDefault="00FD45DD">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14:paraId="14A5826D" w14:textId="77777777" w:rsidR="008E6FD8" w:rsidRDefault="00FD45DD">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14:paraId="2C895C40" w14:textId="77777777" w:rsidR="008E6FD8" w:rsidRDefault="00FD45DD">
      <w:pPr>
        <w:pStyle w:val="Default"/>
        <w:jc w:val="both"/>
        <w:rPr>
          <w:rFonts w:ascii="仿宋" w:eastAsia="仿宋" w:hAnsi="仿宋" w:cs="仿宋"/>
          <w:color w:val="auto"/>
        </w:rPr>
      </w:pPr>
      <w:r>
        <w:rPr>
          <w:rFonts w:ascii="仿宋" w:eastAsia="仿宋" w:hAnsi="仿宋" w:cs="仿宋" w:hint="eastAsia"/>
          <w:color w:val="auto"/>
        </w:rPr>
        <w:t>4.此授权书盖章位置未做强制性要求。</w:t>
      </w:r>
    </w:p>
    <w:p w14:paraId="2CA4D61F" w14:textId="77777777" w:rsidR="008E6FD8" w:rsidRDefault="008E6FD8">
      <w:pPr>
        <w:pStyle w:val="Default"/>
        <w:jc w:val="both"/>
        <w:rPr>
          <w:rFonts w:ascii="仿宋" w:eastAsia="仿宋" w:hAnsi="仿宋" w:cs="仿宋"/>
          <w:color w:val="auto"/>
          <w:sz w:val="32"/>
          <w:szCs w:val="32"/>
        </w:rPr>
      </w:pPr>
    </w:p>
    <w:p w14:paraId="4AB7390E" w14:textId="77777777" w:rsidR="008E6FD8" w:rsidRDefault="00FD45DD">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1"/>
          <w:rFonts w:ascii="仿宋" w:eastAsia="仿宋" w:hAnsi="仿宋" w:cs="仿宋" w:hint="eastAsia"/>
          <w:b/>
          <w:bCs/>
          <w:color w:val="auto"/>
          <w:kern w:val="2"/>
          <w:sz w:val="32"/>
          <w:szCs w:val="28"/>
        </w:rPr>
        <w:lastRenderedPageBreak/>
        <w:t>法定代表人授权委托书</w:t>
      </w:r>
    </w:p>
    <w:p w14:paraId="7214A719" w14:textId="77777777" w:rsidR="008E6FD8" w:rsidRDefault="008E6FD8">
      <w:pPr>
        <w:pStyle w:val="Default"/>
        <w:jc w:val="center"/>
        <w:rPr>
          <w:rFonts w:ascii="仿宋" w:eastAsia="仿宋" w:hAnsi="仿宋" w:cs="仿宋"/>
          <w:b/>
          <w:bCs/>
          <w:color w:val="auto"/>
        </w:rPr>
      </w:pPr>
    </w:p>
    <w:p w14:paraId="1D5B6232" w14:textId="77777777" w:rsidR="008E6FD8" w:rsidRDefault="00FD45DD">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14:paraId="55D2D23C" w14:textId="77777777" w:rsidR="008E6FD8" w:rsidRDefault="008E6FD8">
      <w:pPr>
        <w:pStyle w:val="Default"/>
        <w:jc w:val="center"/>
        <w:rPr>
          <w:rFonts w:ascii="仿宋" w:eastAsia="仿宋" w:hAnsi="仿宋" w:cs="仿宋"/>
          <w:color w:val="auto"/>
        </w:rPr>
      </w:pPr>
    </w:p>
    <w:p w14:paraId="13D818DF" w14:textId="77777777" w:rsidR="008E6FD8" w:rsidRDefault="008E6FD8">
      <w:pPr>
        <w:pStyle w:val="a6"/>
        <w:snapToGrid w:val="0"/>
        <w:spacing w:after="0" w:line="500" w:lineRule="exact"/>
        <w:ind w:firstLineChars="200" w:firstLine="480"/>
        <w:rPr>
          <w:rFonts w:ascii="仿宋" w:eastAsia="仿宋" w:hAnsi="仿宋" w:cs="仿宋"/>
          <w:sz w:val="24"/>
        </w:rPr>
      </w:pPr>
    </w:p>
    <w:p w14:paraId="643EEB04" w14:textId="77777777" w:rsidR="008E6FD8" w:rsidRDefault="00FD45DD">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（比选申请人名称）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为我院委托代理人，以本单位的名义参加</w:t>
      </w:r>
      <w:r>
        <w:rPr>
          <w:rFonts w:ascii="仿宋" w:eastAsia="仿宋" w:hAnsi="仿宋" w:cs="仿宋" w:hint="eastAsia"/>
          <w:sz w:val="24"/>
          <w:u w:val="single"/>
        </w:rPr>
        <w:t xml:space="preserve">                           </w:t>
      </w:r>
      <w:r>
        <w:rPr>
          <w:rFonts w:ascii="仿宋" w:eastAsia="仿宋" w:hAnsi="仿宋" w:cs="仿宋" w:hint="eastAsia"/>
          <w:sz w:val="24"/>
        </w:rPr>
        <w:t>项目的比选活动。委托代理人在比选活动和评比、谈判以及合同签订过程中所签署的一切文件和处理与之有关的一切事务，我及我公司均予以承认，并全部承担其产生的所有权利和义务。</w:t>
      </w:r>
    </w:p>
    <w:p w14:paraId="5CCAE7A5" w14:textId="77777777" w:rsidR="008E6FD8" w:rsidRDefault="00FD45DD">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14:paraId="6F25940F" w14:textId="77777777" w:rsidR="008E6FD8" w:rsidRDefault="008E6FD8">
      <w:pPr>
        <w:snapToGrid w:val="0"/>
        <w:spacing w:line="560" w:lineRule="exact"/>
        <w:ind w:firstLineChars="200" w:firstLine="480"/>
        <w:rPr>
          <w:rFonts w:ascii="仿宋" w:eastAsia="仿宋" w:hAnsi="仿宋" w:cs="仿宋"/>
          <w:sz w:val="24"/>
        </w:rPr>
      </w:pPr>
    </w:p>
    <w:p w14:paraId="0FADEB9A" w14:textId="77777777" w:rsidR="008E6FD8" w:rsidRDefault="008E6FD8">
      <w:pPr>
        <w:snapToGrid w:val="0"/>
        <w:spacing w:line="560" w:lineRule="exact"/>
        <w:ind w:firstLineChars="200" w:firstLine="480"/>
        <w:rPr>
          <w:rFonts w:ascii="仿宋" w:eastAsia="仿宋" w:hAnsi="仿宋" w:cs="仿宋"/>
          <w:sz w:val="24"/>
        </w:rPr>
      </w:pPr>
    </w:p>
    <w:p w14:paraId="1E343901" w14:textId="77777777" w:rsidR="008E6FD8" w:rsidRDefault="00FD45DD">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14:paraId="547BAED5" w14:textId="77777777" w:rsidR="008E6FD8" w:rsidRDefault="00FD45DD">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14:paraId="27EF088F" w14:textId="77777777" w:rsidR="008E6FD8" w:rsidRDefault="008E6FD8">
      <w:pPr>
        <w:snapToGrid w:val="0"/>
        <w:spacing w:line="560" w:lineRule="exact"/>
        <w:rPr>
          <w:rFonts w:ascii="仿宋" w:eastAsia="仿宋" w:hAnsi="仿宋" w:cs="仿宋"/>
          <w:sz w:val="24"/>
        </w:rPr>
      </w:pPr>
    </w:p>
    <w:p w14:paraId="18280E00" w14:textId="77777777" w:rsidR="008E6FD8" w:rsidRDefault="00FD45DD">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14:paraId="53ADC461" w14:textId="77777777" w:rsidR="008E6FD8" w:rsidRDefault="00FD45DD">
      <w:pPr>
        <w:snapToGrid w:val="0"/>
        <w:spacing w:line="560" w:lineRule="exact"/>
        <w:rPr>
          <w:rFonts w:ascii="仿宋" w:eastAsia="仿宋" w:hAnsi="仿宋" w:cs="仿宋"/>
          <w:sz w:val="24"/>
        </w:rPr>
      </w:pPr>
      <w:r>
        <w:rPr>
          <w:rFonts w:ascii="仿宋" w:eastAsia="仿宋" w:hAnsi="仿宋" w:cs="仿宋" w:hint="eastAsia"/>
          <w:sz w:val="24"/>
        </w:rPr>
        <w:t>时间：</w:t>
      </w:r>
    </w:p>
    <w:p w14:paraId="4C53A7C9" w14:textId="77777777" w:rsidR="008E6FD8" w:rsidRDefault="00FD45DD">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t>3.此授权书盖章位置未做强制性要求。</w:t>
      </w:r>
      <w:r>
        <w:rPr>
          <w:rFonts w:ascii="仿宋" w:eastAsia="仿宋" w:hAnsi="仿宋" w:cs="仿宋" w:hint="eastAsia"/>
          <w:sz w:val="24"/>
        </w:rPr>
        <w:cr/>
      </w:r>
    </w:p>
    <w:p w14:paraId="4058AF19" w14:textId="77777777" w:rsidR="008E6FD8" w:rsidRDefault="00FD45DD">
      <w:pPr>
        <w:pStyle w:val="Default"/>
        <w:jc w:val="center"/>
        <w:outlineLvl w:val="1"/>
        <w:rPr>
          <w:rFonts w:ascii="仿宋" w:eastAsia="仿宋" w:hAnsi="仿宋" w:cs="仿宋"/>
          <w:color w:val="auto"/>
          <w:sz w:val="32"/>
          <w:szCs w:val="32"/>
        </w:rPr>
      </w:pPr>
      <w:r>
        <w:rPr>
          <w:rFonts w:ascii="仿宋" w:eastAsia="仿宋" w:hAnsi="仿宋" w:cs="仿宋" w:hint="eastAsia"/>
          <w:color w:val="auto"/>
          <w:sz w:val="32"/>
          <w:szCs w:val="32"/>
        </w:rPr>
        <w:br w:type="page"/>
      </w:r>
      <w:bookmarkStart w:id="74" w:name="_Toc12967"/>
      <w:bookmarkStart w:id="75" w:name="_Toc23967"/>
      <w:bookmarkStart w:id="76" w:name="_Toc26969"/>
      <w:bookmarkStart w:id="77" w:name="_Toc16435"/>
      <w:bookmarkStart w:id="78" w:name="_Toc2041"/>
      <w:bookmarkStart w:id="79" w:name="_Toc1074"/>
      <w:r>
        <w:rPr>
          <w:rStyle w:val="21"/>
          <w:rFonts w:ascii="仿宋" w:eastAsia="仿宋" w:hAnsi="仿宋" w:cs="仿宋" w:hint="eastAsia"/>
          <w:b/>
          <w:bCs/>
          <w:color w:val="auto"/>
          <w:kern w:val="2"/>
          <w:sz w:val="32"/>
          <w:szCs w:val="28"/>
        </w:rPr>
        <w:lastRenderedPageBreak/>
        <w:t>六、采购需求偏离表</w:t>
      </w:r>
      <w:bookmarkEnd w:id="74"/>
      <w:bookmarkEnd w:id="75"/>
      <w:bookmarkEnd w:id="76"/>
      <w:bookmarkEnd w:id="77"/>
      <w:bookmarkEnd w:id="78"/>
      <w:bookmarkEnd w:id="79"/>
    </w:p>
    <w:p w14:paraId="25422D32" w14:textId="77777777" w:rsidR="008E6FD8" w:rsidRDefault="008E6FD8">
      <w:pPr>
        <w:pStyle w:val="a6"/>
        <w:spacing w:line="300" w:lineRule="atLeast"/>
        <w:rPr>
          <w:rFonts w:ascii="仿宋" w:eastAsia="仿宋" w:hAnsi="仿宋" w:cs="仿宋"/>
          <w:kern w:val="0"/>
          <w:sz w:val="24"/>
          <w:lang w:val="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8E6FD8" w14:paraId="278E7553" w14:textId="77777777">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CCAC34" w14:textId="77777777" w:rsidR="008E6FD8" w:rsidRDefault="00FD45DD">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F74D50" w14:textId="77777777" w:rsidR="008E6FD8" w:rsidRDefault="00FD45DD">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DCACF" w14:textId="77777777" w:rsidR="008E6FD8" w:rsidRDefault="00FD45DD">
            <w:pPr>
              <w:widowControl/>
              <w:jc w:val="center"/>
              <w:rPr>
                <w:rFonts w:ascii="仿宋" w:eastAsia="仿宋" w:hAnsi="仿宋" w:cs="仿宋"/>
                <w:b/>
                <w:sz w:val="24"/>
              </w:rPr>
            </w:pPr>
            <w:r>
              <w:rPr>
                <w:rFonts w:ascii="仿宋" w:eastAsia="仿宋" w:hAnsi="仿宋" w:cs="仿宋" w:hint="eastAsia"/>
                <w:b/>
                <w:kern w:val="0"/>
                <w:sz w:val="24"/>
              </w:rPr>
              <w:t>比选</w:t>
            </w:r>
            <w:r>
              <w:rPr>
                <w:rFonts w:ascii="仿宋" w:eastAsia="仿宋" w:hAnsi="仿宋" w:cs="仿宋" w:hint="eastAsia"/>
                <w:b/>
                <w:kern w:val="0"/>
                <w:sz w:val="24"/>
                <w:lang w:val="zh-TW"/>
              </w:rPr>
              <w:t>申请文件响应情况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A2B63" w14:textId="77777777" w:rsidR="008E6FD8" w:rsidRDefault="00FD45DD">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F33AE" w14:textId="77777777" w:rsidR="008E6FD8" w:rsidRDefault="00FD45DD">
            <w:pPr>
              <w:jc w:val="center"/>
              <w:rPr>
                <w:rFonts w:ascii="仿宋" w:eastAsia="仿宋" w:hAnsi="仿宋" w:cs="仿宋"/>
                <w:b/>
                <w:sz w:val="24"/>
              </w:rPr>
            </w:pPr>
            <w:r>
              <w:rPr>
                <w:rFonts w:ascii="仿宋" w:eastAsia="仿宋" w:hAnsi="仿宋" w:cs="仿宋" w:hint="eastAsia"/>
                <w:b/>
                <w:sz w:val="24"/>
                <w:lang w:val="zh-TW"/>
              </w:rPr>
              <w:t>佐证材料对应申请文件页码</w:t>
            </w:r>
          </w:p>
        </w:tc>
      </w:tr>
      <w:tr w:rsidR="008E6FD8" w14:paraId="1A28B038" w14:textId="77777777">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7C633" w14:textId="77777777" w:rsidR="008E6FD8" w:rsidRDefault="008E6FD8">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BB4C39" w14:textId="77777777" w:rsidR="008E6FD8" w:rsidRDefault="008E6FD8">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7FB4D" w14:textId="77777777" w:rsidR="008E6FD8" w:rsidRDefault="008E6FD8">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209595" w14:textId="77777777" w:rsidR="008E6FD8" w:rsidRDefault="008E6FD8">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176274" w14:textId="77777777" w:rsidR="008E6FD8" w:rsidRDefault="008E6FD8">
            <w:pPr>
              <w:rPr>
                <w:rFonts w:ascii="仿宋" w:eastAsia="仿宋" w:hAnsi="仿宋" w:cs="仿宋"/>
                <w:sz w:val="24"/>
              </w:rPr>
            </w:pPr>
          </w:p>
        </w:tc>
      </w:tr>
      <w:tr w:rsidR="008E6FD8" w14:paraId="46388FE9" w14:textId="77777777">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D110A" w14:textId="77777777" w:rsidR="008E6FD8" w:rsidRDefault="008E6FD8">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83650D" w14:textId="77777777" w:rsidR="008E6FD8" w:rsidRDefault="008E6FD8">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C89B4E" w14:textId="77777777" w:rsidR="008E6FD8" w:rsidRDefault="008E6FD8">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FAFBA5" w14:textId="77777777" w:rsidR="008E6FD8" w:rsidRDefault="008E6FD8">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94A988" w14:textId="77777777" w:rsidR="008E6FD8" w:rsidRDefault="008E6FD8">
            <w:pPr>
              <w:rPr>
                <w:rFonts w:ascii="仿宋" w:eastAsia="仿宋" w:hAnsi="仿宋" w:cs="仿宋"/>
                <w:sz w:val="24"/>
              </w:rPr>
            </w:pPr>
          </w:p>
        </w:tc>
      </w:tr>
      <w:tr w:rsidR="008E6FD8" w14:paraId="6D0E3928" w14:textId="77777777">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5BEC1" w14:textId="77777777" w:rsidR="008E6FD8" w:rsidRDefault="008E6FD8">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3B52D" w14:textId="77777777" w:rsidR="008E6FD8" w:rsidRDefault="008E6FD8">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6A48A2" w14:textId="77777777" w:rsidR="008E6FD8" w:rsidRDefault="008E6FD8">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712BB2" w14:textId="77777777" w:rsidR="008E6FD8" w:rsidRDefault="008E6FD8">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A61206" w14:textId="77777777" w:rsidR="008E6FD8" w:rsidRDefault="008E6FD8">
            <w:pPr>
              <w:rPr>
                <w:rFonts w:ascii="仿宋" w:eastAsia="仿宋" w:hAnsi="仿宋" w:cs="仿宋"/>
                <w:sz w:val="24"/>
              </w:rPr>
            </w:pPr>
          </w:p>
        </w:tc>
      </w:tr>
    </w:tbl>
    <w:p w14:paraId="55B3B096" w14:textId="77777777" w:rsidR="008E6FD8" w:rsidRDefault="008E6FD8">
      <w:pPr>
        <w:spacing w:line="360" w:lineRule="auto"/>
        <w:jc w:val="left"/>
        <w:rPr>
          <w:rFonts w:ascii="仿宋" w:eastAsia="仿宋" w:hAnsi="仿宋" w:cs="仿宋"/>
          <w:bCs/>
          <w:sz w:val="24"/>
        </w:rPr>
      </w:pPr>
    </w:p>
    <w:p w14:paraId="698A4A79" w14:textId="77777777" w:rsidR="008E6FD8" w:rsidRDefault="00FD45DD">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1.比选申请人必须按采购需求的内容据实填写，不得虚假响应，否则将取消其参选或中选资格并按规定追究其相关责任。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14:paraId="7957F7F1" w14:textId="77777777" w:rsidR="008E6FD8" w:rsidRDefault="008E6FD8">
      <w:pPr>
        <w:pStyle w:val="ae"/>
        <w:ind w:firstLine="0"/>
        <w:rPr>
          <w:rFonts w:ascii="仿宋" w:eastAsia="仿宋" w:hAnsi="仿宋" w:cs="仿宋"/>
          <w:lang w:val="zh-TW"/>
        </w:rPr>
      </w:pPr>
    </w:p>
    <w:p w14:paraId="3ECFDFA6" w14:textId="77777777" w:rsidR="008E6FD8" w:rsidRDefault="00FD45DD">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14:paraId="47C3A9F6" w14:textId="77777777" w:rsidR="008E6FD8" w:rsidRDefault="00FD45DD">
      <w:pPr>
        <w:snapToGrid w:val="0"/>
        <w:spacing w:line="560" w:lineRule="exact"/>
        <w:rPr>
          <w:rFonts w:ascii="仿宋" w:eastAsia="仿宋" w:hAnsi="仿宋" w:cs="仿宋"/>
          <w:sz w:val="24"/>
        </w:rPr>
      </w:pPr>
      <w:r>
        <w:rPr>
          <w:rFonts w:ascii="仿宋" w:eastAsia="仿宋" w:hAnsi="仿宋" w:cs="仿宋" w:hint="eastAsia"/>
          <w:sz w:val="24"/>
        </w:rPr>
        <w:t>时间：</w:t>
      </w:r>
    </w:p>
    <w:p w14:paraId="385C2739" w14:textId="77777777" w:rsidR="008E6FD8" w:rsidRDefault="008E6FD8">
      <w:pPr>
        <w:pStyle w:val="Default"/>
        <w:jc w:val="center"/>
        <w:rPr>
          <w:rFonts w:ascii="仿宋" w:eastAsia="仿宋" w:hAnsi="仿宋" w:cs="仿宋"/>
          <w:color w:val="auto"/>
          <w:sz w:val="32"/>
          <w:szCs w:val="32"/>
        </w:rPr>
      </w:pPr>
    </w:p>
    <w:p w14:paraId="42597BEA" w14:textId="77777777" w:rsidR="008E6FD8" w:rsidRDefault="00FD45DD">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80" w:name="_Toc21082"/>
      <w:bookmarkStart w:id="81" w:name="_Toc26839"/>
      <w:bookmarkStart w:id="82" w:name="_Toc1369"/>
      <w:bookmarkStart w:id="83" w:name="_Toc31686"/>
      <w:bookmarkStart w:id="84" w:name="_Toc24806"/>
      <w:bookmarkStart w:id="85" w:name="_Toc28634"/>
      <w:r>
        <w:rPr>
          <w:rStyle w:val="21"/>
          <w:rFonts w:ascii="仿宋" w:eastAsia="仿宋" w:hAnsi="仿宋" w:cs="仿宋" w:hint="eastAsia"/>
          <w:b/>
          <w:bCs/>
          <w:color w:val="auto"/>
          <w:kern w:val="2"/>
          <w:sz w:val="32"/>
          <w:szCs w:val="28"/>
        </w:rPr>
        <w:lastRenderedPageBreak/>
        <w:t>七、评分需要提供的证明材料</w:t>
      </w:r>
      <w:bookmarkEnd w:id="80"/>
      <w:bookmarkEnd w:id="81"/>
      <w:bookmarkEnd w:id="82"/>
      <w:bookmarkEnd w:id="83"/>
      <w:bookmarkEnd w:id="84"/>
      <w:bookmarkEnd w:id="85"/>
    </w:p>
    <w:p w14:paraId="7DF3A169" w14:textId="77777777" w:rsidR="008E6FD8" w:rsidRDefault="00FD45DD">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14:paraId="06843E72" w14:textId="77777777" w:rsidR="008E6FD8" w:rsidRDefault="008E6FD8">
      <w:pPr>
        <w:pStyle w:val="Default"/>
        <w:jc w:val="center"/>
        <w:rPr>
          <w:rFonts w:ascii="仿宋" w:eastAsia="仿宋" w:hAnsi="仿宋" w:cs="仿宋"/>
          <w:b/>
          <w:bCs/>
          <w:color w:val="auto"/>
        </w:rPr>
      </w:pPr>
    </w:p>
    <w:p w14:paraId="1A5C544A" w14:textId="77777777" w:rsidR="008E6FD8" w:rsidRDefault="00FD45DD">
      <w:pPr>
        <w:rPr>
          <w:rFonts w:ascii="仿宋" w:eastAsia="仿宋" w:hAnsi="仿宋" w:cs="仿宋"/>
          <w:sz w:val="24"/>
          <w:szCs w:val="24"/>
        </w:rPr>
      </w:pPr>
      <w:r>
        <w:rPr>
          <w:rFonts w:ascii="仿宋" w:eastAsia="仿宋" w:hAnsi="仿宋" w:cs="仿宋" w:hint="eastAsia"/>
          <w:sz w:val="24"/>
          <w:szCs w:val="24"/>
        </w:rPr>
        <w:t>（一）暂用评审因素一代替：</w:t>
      </w:r>
    </w:p>
    <w:p w14:paraId="631A4930" w14:textId="77777777" w:rsidR="008E6FD8" w:rsidRDefault="00FD45DD">
      <w:pPr>
        <w:rPr>
          <w:rFonts w:ascii="仿宋" w:eastAsia="仿宋" w:hAnsi="仿宋" w:cs="仿宋"/>
          <w:sz w:val="24"/>
          <w:szCs w:val="24"/>
        </w:rPr>
      </w:pPr>
      <w:r>
        <w:rPr>
          <w:rFonts w:ascii="仿宋" w:eastAsia="仿宋" w:hAnsi="仿宋" w:cs="仿宋" w:hint="eastAsia"/>
          <w:sz w:val="24"/>
          <w:szCs w:val="24"/>
        </w:rPr>
        <w:t>(......)</w:t>
      </w:r>
    </w:p>
    <w:p w14:paraId="02769A05" w14:textId="77777777" w:rsidR="008E6FD8" w:rsidRDefault="008E6FD8">
      <w:pPr>
        <w:rPr>
          <w:rFonts w:ascii="仿宋" w:eastAsia="仿宋" w:hAnsi="仿宋" w:cs="仿宋"/>
          <w:sz w:val="24"/>
          <w:szCs w:val="24"/>
        </w:rPr>
      </w:pPr>
    </w:p>
    <w:p w14:paraId="1AFF74A8" w14:textId="77777777" w:rsidR="008E6FD8" w:rsidRDefault="00FD45DD">
      <w:pPr>
        <w:rPr>
          <w:rFonts w:ascii="仿宋" w:eastAsia="仿宋" w:hAnsi="仿宋" w:cs="仿宋"/>
          <w:sz w:val="24"/>
          <w:szCs w:val="24"/>
        </w:rPr>
      </w:pPr>
      <w:r>
        <w:rPr>
          <w:rFonts w:ascii="仿宋" w:eastAsia="仿宋" w:hAnsi="仿宋" w:cs="仿宋" w:hint="eastAsia"/>
          <w:sz w:val="24"/>
          <w:szCs w:val="24"/>
        </w:rPr>
        <w:t>（二）暂用评审因素二代替：</w:t>
      </w:r>
    </w:p>
    <w:p w14:paraId="552B0568" w14:textId="77777777" w:rsidR="008E6FD8" w:rsidRDefault="00FD45DD">
      <w:pPr>
        <w:rPr>
          <w:rFonts w:ascii="仿宋" w:eastAsia="仿宋" w:hAnsi="仿宋" w:cs="仿宋"/>
          <w:sz w:val="24"/>
          <w:szCs w:val="24"/>
        </w:rPr>
      </w:pPr>
      <w:r>
        <w:rPr>
          <w:rFonts w:ascii="仿宋" w:eastAsia="仿宋" w:hAnsi="仿宋" w:cs="仿宋" w:hint="eastAsia"/>
          <w:sz w:val="24"/>
          <w:szCs w:val="24"/>
        </w:rPr>
        <w:t>(......)</w:t>
      </w:r>
    </w:p>
    <w:p w14:paraId="6E7B5659" w14:textId="77777777" w:rsidR="008E6FD8" w:rsidRDefault="008E6FD8">
      <w:pPr>
        <w:rPr>
          <w:rFonts w:ascii="仿宋" w:eastAsia="仿宋" w:hAnsi="仿宋" w:cs="仿宋"/>
          <w:sz w:val="24"/>
          <w:szCs w:val="24"/>
        </w:rPr>
      </w:pPr>
    </w:p>
    <w:p w14:paraId="0CAC7FEF" w14:textId="77777777" w:rsidR="008E6FD8" w:rsidRDefault="00FD45DD">
      <w:pPr>
        <w:rPr>
          <w:rFonts w:ascii="仿宋" w:eastAsia="仿宋" w:hAnsi="仿宋" w:cs="仿宋"/>
          <w:sz w:val="24"/>
          <w:szCs w:val="24"/>
        </w:rPr>
      </w:pPr>
      <w:r>
        <w:rPr>
          <w:rFonts w:ascii="仿宋" w:eastAsia="仿宋" w:hAnsi="仿宋" w:cs="仿宋" w:hint="eastAsia"/>
          <w:sz w:val="24"/>
          <w:szCs w:val="24"/>
        </w:rPr>
        <w:t>（三）暂用评审因素三代替：</w:t>
      </w:r>
    </w:p>
    <w:p w14:paraId="50B4A101" w14:textId="77777777" w:rsidR="008E6FD8" w:rsidRDefault="00FD45DD">
      <w:pPr>
        <w:rPr>
          <w:rFonts w:ascii="仿宋" w:eastAsia="仿宋" w:hAnsi="仿宋" w:cs="仿宋"/>
          <w:sz w:val="24"/>
          <w:szCs w:val="24"/>
        </w:rPr>
      </w:pPr>
      <w:r>
        <w:rPr>
          <w:rFonts w:ascii="仿宋" w:eastAsia="仿宋" w:hAnsi="仿宋" w:cs="仿宋" w:hint="eastAsia"/>
          <w:sz w:val="24"/>
          <w:szCs w:val="24"/>
        </w:rPr>
        <w:t>(......)</w:t>
      </w:r>
    </w:p>
    <w:p w14:paraId="3C919182" w14:textId="77777777" w:rsidR="008E6FD8" w:rsidRDefault="00FD45DD">
      <w:pPr>
        <w:spacing w:line="700" w:lineRule="exact"/>
        <w:jc w:val="center"/>
        <w:rPr>
          <w:rStyle w:val="21"/>
          <w:rFonts w:ascii="仿宋" w:eastAsia="仿宋" w:hAnsi="仿宋" w:cs="仿宋"/>
          <w:sz w:val="32"/>
          <w:szCs w:val="28"/>
        </w:rPr>
      </w:pPr>
      <w:r>
        <w:rPr>
          <w:rFonts w:ascii="仿宋" w:eastAsia="仿宋" w:hAnsi="仿宋" w:cs="仿宋" w:hint="eastAsia"/>
          <w:b/>
          <w:bCs/>
          <w:sz w:val="32"/>
          <w:szCs w:val="32"/>
        </w:rPr>
        <w:br w:type="page"/>
      </w:r>
      <w:bookmarkStart w:id="86" w:name="_Toc3871"/>
      <w:bookmarkStart w:id="87" w:name="_Toc24494"/>
      <w:bookmarkStart w:id="88" w:name="_Toc32605"/>
    </w:p>
    <w:p w14:paraId="37880284" w14:textId="77777777" w:rsidR="008E6FD8" w:rsidRDefault="00FD45DD">
      <w:pPr>
        <w:spacing w:line="700" w:lineRule="exact"/>
        <w:jc w:val="center"/>
        <w:outlineLvl w:val="1"/>
        <w:rPr>
          <w:rStyle w:val="21"/>
          <w:rFonts w:ascii="仿宋" w:eastAsia="仿宋" w:hAnsi="仿宋" w:cs="仿宋"/>
          <w:b/>
          <w:bCs/>
          <w:sz w:val="32"/>
          <w:szCs w:val="28"/>
        </w:rPr>
      </w:pPr>
      <w:bookmarkStart w:id="89" w:name="_Toc15065"/>
      <w:r>
        <w:rPr>
          <w:rStyle w:val="21"/>
          <w:rFonts w:ascii="仿宋" w:eastAsia="仿宋" w:hAnsi="仿宋" w:cs="仿宋" w:hint="eastAsia"/>
          <w:b/>
          <w:bCs/>
          <w:sz w:val="32"/>
          <w:szCs w:val="28"/>
        </w:rPr>
        <w:lastRenderedPageBreak/>
        <w:t>八、报价单</w:t>
      </w:r>
      <w:bookmarkEnd w:id="89"/>
    </w:p>
    <w:p w14:paraId="77D55712" w14:textId="77777777" w:rsidR="008E6FD8" w:rsidRDefault="00FD45DD">
      <w:pPr>
        <w:ind w:firstLine="660"/>
        <w:rPr>
          <w:rFonts w:ascii="仿宋" w:eastAsia="仿宋" w:hAnsi="仿宋" w:cs="仿宋"/>
          <w:sz w:val="24"/>
          <w:szCs w:val="24"/>
          <w:lang w:val="zh-TW"/>
        </w:rPr>
      </w:pPr>
      <w:r>
        <w:rPr>
          <w:rFonts w:ascii="仿宋" w:eastAsia="仿宋" w:hAnsi="仿宋" w:cs="仿宋" w:hint="eastAsia"/>
          <w:sz w:val="24"/>
          <w:szCs w:val="24"/>
          <w:lang w:val="zh-TW"/>
        </w:rPr>
        <w:t>我单位作为参选人</w:t>
      </w:r>
      <w:r>
        <w:rPr>
          <w:rFonts w:ascii="仿宋" w:eastAsia="仿宋" w:hAnsi="仿宋" w:cs="仿宋" w:hint="eastAsia"/>
          <w:sz w:val="24"/>
          <w:szCs w:val="24"/>
        </w:rPr>
        <w:t>,</w:t>
      </w:r>
      <w:r>
        <w:rPr>
          <w:rFonts w:ascii="仿宋" w:eastAsia="仿宋" w:hAnsi="仿宋" w:cs="仿宋" w:hint="eastAsia"/>
          <w:sz w:val="24"/>
          <w:szCs w:val="24"/>
          <w:lang w:val="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rPr>
        <w:t>也深知所承诺的事项和作出的报价可能给我方带来的风险和后果。如果我方在评审活动中有弄虚作假等违法违规行为，以及中选后因报价低或不执行承诺条款而不履约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rPr>
        <w:t>本单位愿承担一切责任（包括赔偿损失、取消评审及中选资格等），我单位本次报价为：</w:t>
      </w:r>
    </w:p>
    <w:p w14:paraId="4E7A3491" w14:textId="77777777" w:rsidR="008E6FD8" w:rsidRDefault="00FD45DD">
      <w:pPr>
        <w:pStyle w:val="a6"/>
        <w:rPr>
          <w:rFonts w:ascii="仿宋" w:eastAsia="仿宋" w:hAnsi="仿宋" w:cs="仿宋"/>
          <w:lang w:val="zh-TW"/>
        </w:rPr>
      </w:pPr>
      <w:r>
        <w:rPr>
          <w:rFonts w:ascii="仿宋" w:eastAsia="仿宋" w:hAnsi="仿宋" w:cs="仿宋" w:hint="eastAsia"/>
          <w:lang w:val="zh-TW" w:eastAsia="zh-TW"/>
        </w:rPr>
        <w:t>注意事项</w:t>
      </w:r>
      <w:r>
        <w:rPr>
          <w:rFonts w:ascii="仿宋" w:eastAsia="仿宋" w:hAnsi="仿宋" w:cs="仿宋" w:hint="eastAsia"/>
          <w:lang w:val="zh-TW"/>
        </w:rPr>
        <w:t>：</w:t>
      </w:r>
    </w:p>
    <w:p w14:paraId="413F6F39" w14:textId="77777777" w:rsidR="008E6FD8" w:rsidRDefault="00FD45DD">
      <w:pPr>
        <w:pStyle w:val="a6"/>
        <w:numPr>
          <w:ilvl w:val="0"/>
          <w:numId w:val="11"/>
        </w:numPr>
        <w:rPr>
          <w:rFonts w:ascii="仿宋" w:eastAsia="仿宋" w:hAnsi="仿宋" w:cs="仿宋"/>
          <w:lang w:val="zh-TW"/>
        </w:rPr>
      </w:pPr>
      <w:r>
        <w:rPr>
          <w:rFonts w:ascii="仿宋" w:eastAsia="仿宋" w:hAnsi="仿宋" w:cs="仿宋" w:hint="eastAsia"/>
          <w:lang w:val="zh-TW"/>
        </w:rPr>
        <w:t>所有报价均用人民币表示。运输、安装、调试、检验、培训、调换、税金和保险等费用以及采购文件规定的其他费用均应包含在报价中。</w:t>
      </w:r>
    </w:p>
    <w:p w14:paraId="399AC1A9" w14:textId="77777777" w:rsidR="008E6FD8" w:rsidRDefault="00FD45DD">
      <w:pPr>
        <w:pStyle w:val="a6"/>
        <w:rPr>
          <w:rFonts w:ascii="仿宋" w:eastAsia="仿宋" w:hAnsi="仿宋" w:cs="仿宋"/>
          <w:lang w:val="zh-TW"/>
        </w:rPr>
      </w:pPr>
      <w:r>
        <w:rPr>
          <w:rFonts w:ascii="仿宋" w:eastAsia="仿宋" w:hAnsi="仿宋" w:cs="仿宋" w:hint="eastAsia"/>
        </w:rPr>
        <w:t>2</w:t>
      </w:r>
      <w:r>
        <w:rPr>
          <w:rFonts w:ascii="仿宋" w:eastAsia="仿宋" w:hAnsi="仿宋" w:cs="仿宋" w:hint="eastAsia"/>
          <w:lang w:val="zh-TW"/>
        </w:rPr>
        <w:t>.报价一览表</w:t>
      </w:r>
    </w:p>
    <w:tbl>
      <w:tblPr>
        <w:tblW w:w="109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8"/>
        <w:gridCol w:w="1840"/>
        <w:gridCol w:w="1868"/>
        <w:gridCol w:w="1569"/>
        <w:gridCol w:w="1569"/>
        <w:gridCol w:w="1569"/>
        <w:gridCol w:w="1569"/>
      </w:tblGrid>
      <w:tr w:rsidR="008E6FD8" w14:paraId="0AF6CD80" w14:textId="77777777">
        <w:trPr>
          <w:trHeight w:val="392"/>
        </w:trPr>
        <w:tc>
          <w:tcPr>
            <w:tcW w:w="998" w:type="dxa"/>
          </w:tcPr>
          <w:p w14:paraId="01045614" w14:textId="77777777" w:rsidR="008E6FD8" w:rsidRDefault="00FD45DD">
            <w:pPr>
              <w:pStyle w:val="TableParagraph"/>
              <w:spacing w:before="22"/>
              <w:ind w:left="107"/>
              <w:rPr>
                <w:sz w:val="18"/>
              </w:rPr>
            </w:pPr>
            <w:r>
              <w:rPr>
                <w:sz w:val="18"/>
              </w:rPr>
              <w:t>序号</w:t>
            </w:r>
          </w:p>
        </w:tc>
        <w:tc>
          <w:tcPr>
            <w:tcW w:w="1840" w:type="dxa"/>
          </w:tcPr>
          <w:p w14:paraId="1E66DD0A" w14:textId="77777777" w:rsidR="008E6FD8" w:rsidRDefault="00FD45DD">
            <w:pPr>
              <w:pStyle w:val="TableParagraph"/>
              <w:spacing w:before="22"/>
              <w:ind w:left="108"/>
              <w:rPr>
                <w:sz w:val="18"/>
              </w:rPr>
            </w:pPr>
            <w:r>
              <w:rPr>
                <w:sz w:val="18"/>
              </w:rPr>
              <w:t>采购标的名称</w:t>
            </w:r>
          </w:p>
        </w:tc>
        <w:tc>
          <w:tcPr>
            <w:tcW w:w="1868" w:type="dxa"/>
          </w:tcPr>
          <w:p w14:paraId="6B3A7CB5" w14:textId="77777777" w:rsidR="008E6FD8" w:rsidRDefault="00FD45DD">
            <w:pPr>
              <w:pStyle w:val="TableParagraph"/>
              <w:spacing w:before="77"/>
              <w:ind w:left="106"/>
              <w:rPr>
                <w:sz w:val="18"/>
              </w:rPr>
            </w:pPr>
            <w:r>
              <w:rPr>
                <w:sz w:val="18"/>
              </w:rPr>
              <w:t>生产厂家</w:t>
            </w:r>
            <w:r>
              <w:rPr>
                <w:rFonts w:hint="eastAsia"/>
                <w:sz w:val="18"/>
              </w:rPr>
              <w:t>（</w:t>
            </w:r>
            <w:r>
              <w:rPr>
                <w:rFonts w:hint="eastAsia"/>
                <w:sz w:val="18"/>
                <w:lang w:val="en-US"/>
              </w:rPr>
              <w:t>如有</w:t>
            </w:r>
            <w:r>
              <w:rPr>
                <w:rFonts w:hint="eastAsia"/>
                <w:sz w:val="18"/>
              </w:rPr>
              <w:t>）</w:t>
            </w:r>
          </w:p>
        </w:tc>
        <w:tc>
          <w:tcPr>
            <w:tcW w:w="1569" w:type="dxa"/>
          </w:tcPr>
          <w:p w14:paraId="3DCF1A50" w14:textId="77777777" w:rsidR="008E6FD8" w:rsidRDefault="00FD45DD">
            <w:pPr>
              <w:pStyle w:val="TableParagraph"/>
              <w:spacing w:before="77"/>
              <w:ind w:left="107"/>
              <w:rPr>
                <w:sz w:val="18"/>
              </w:rPr>
            </w:pPr>
            <w:r>
              <w:rPr>
                <w:sz w:val="18"/>
              </w:rPr>
              <w:t>规格型号</w:t>
            </w:r>
            <w:r>
              <w:rPr>
                <w:rFonts w:hint="eastAsia"/>
                <w:sz w:val="18"/>
              </w:rPr>
              <w:t>（</w:t>
            </w:r>
            <w:r>
              <w:rPr>
                <w:rFonts w:hint="eastAsia"/>
                <w:sz w:val="18"/>
                <w:lang w:val="en-US"/>
              </w:rPr>
              <w:t>如有</w:t>
            </w:r>
            <w:r>
              <w:rPr>
                <w:rFonts w:hint="eastAsia"/>
                <w:sz w:val="18"/>
              </w:rPr>
              <w:t>）</w:t>
            </w:r>
          </w:p>
        </w:tc>
        <w:tc>
          <w:tcPr>
            <w:tcW w:w="1569" w:type="dxa"/>
          </w:tcPr>
          <w:p w14:paraId="4D31362B" w14:textId="77777777" w:rsidR="008E6FD8" w:rsidRDefault="00FD45DD">
            <w:pPr>
              <w:pStyle w:val="TableParagraph"/>
              <w:spacing w:before="1"/>
              <w:ind w:left="108"/>
              <w:rPr>
                <w:sz w:val="18"/>
              </w:rPr>
            </w:pPr>
            <w:r>
              <w:rPr>
                <w:sz w:val="21"/>
              </w:rPr>
              <w:t>单价</w:t>
            </w:r>
            <w:r>
              <w:rPr>
                <w:sz w:val="18"/>
              </w:rPr>
              <w:t>（元）</w:t>
            </w:r>
          </w:p>
        </w:tc>
        <w:tc>
          <w:tcPr>
            <w:tcW w:w="1569" w:type="dxa"/>
          </w:tcPr>
          <w:p w14:paraId="73F7F7EB" w14:textId="77777777" w:rsidR="008E6FD8" w:rsidRDefault="00FD45DD">
            <w:pPr>
              <w:pStyle w:val="TableParagraph"/>
              <w:spacing w:before="1"/>
              <w:ind w:left="108"/>
              <w:rPr>
                <w:sz w:val="21"/>
              </w:rPr>
            </w:pPr>
            <w:r>
              <w:rPr>
                <w:sz w:val="21"/>
              </w:rPr>
              <w:t>数量</w:t>
            </w:r>
          </w:p>
        </w:tc>
        <w:tc>
          <w:tcPr>
            <w:tcW w:w="1569" w:type="dxa"/>
          </w:tcPr>
          <w:p w14:paraId="0AEEEC95" w14:textId="77777777" w:rsidR="008E6FD8" w:rsidRDefault="00FD45DD">
            <w:pPr>
              <w:pStyle w:val="TableParagraph"/>
              <w:spacing w:before="1"/>
              <w:ind w:left="106"/>
              <w:rPr>
                <w:sz w:val="18"/>
              </w:rPr>
            </w:pPr>
            <w:r>
              <w:rPr>
                <w:sz w:val="21"/>
              </w:rPr>
              <w:t>总价</w:t>
            </w:r>
            <w:r>
              <w:rPr>
                <w:sz w:val="18"/>
              </w:rPr>
              <w:t>（元）</w:t>
            </w:r>
          </w:p>
        </w:tc>
      </w:tr>
      <w:tr w:rsidR="008E6FD8" w14:paraId="5E100E37" w14:textId="77777777">
        <w:trPr>
          <w:trHeight w:val="392"/>
        </w:trPr>
        <w:tc>
          <w:tcPr>
            <w:tcW w:w="998" w:type="dxa"/>
          </w:tcPr>
          <w:p w14:paraId="393651E9" w14:textId="77777777" w:rsidR="008E6FD8" w:rsidRDefault="00FD45DD">
            <w:pPr>
              <w:pStyle w:val="a6"/>
              <w:jc w:val="center"/>
              <w:rPr>
                <w:rFonts w:ascii="仿宋" w:eastAsia="仿宋" w:hAnsi="仿宋" w:cs="仿宋"/>
                <w:kern w:val="0"/>
                <w:sz w:val="18"/>
                <w:lang w:val="zh-CN" w:bidi="zh-CN"/>
              </w:rPr>
            </w:pPr>
            <w:r>
              <w:rPr>
                <w:rFonts w:ascii="仿宋" w:eastAsia="仿宋" w:hAnsi="仿宋" w:cs="仿宋" w:hint="eastAsia"/>
                <w:kern w:val="0"/>
                <w:sz w:val="18"/>
                <w:lang w:val="zh-CN" w:bidi="zh-CN"/>
              </w:rPr>
              <w:t>1</w:t>
            </w:r>
          </w:p>
        </w:tc>
        <w:tc>
          <w:tcPr>
            <w:tcW w:w="1840" w:type="dxa"/>
            <w:vAlign w:val="center"/>
          </w:tcPr>
          <w:p w14:paraId="73F12A23" w14:textId="77777777" w:rsidR="008E6FD8" w:rsidRDefault="00FD45DD">
            <w:pPr>
              <w:spacing w:line="480" w:lineRule="exact"/>
              <w:jc w:val="center"/>
              <w:rPr>
                <w:rFonts w:ascii="仿宋" w:eastAsia="仿宋" w:hAnsi="仿宋" w:cs="仿宋"/>
                <w:kern w:val="0"/>
                <w:sz w:val="18"/>
                <w:lang w:val="zh-CN" w:bidi="zh-CN"/>
              </w:rPr>
            </w:pPr>
            <w:r>
              <w:rPr>
                <w:rFonts w:ascii="仿宋" w:eastAsia="仿宋" w:hAnsi="仿宋" w:cs="仿宋" w:hint="eastAsia"/>
                <w:kern w:val="0"/>
                <w:sz w:val="18"/>
                <w:lang w:bidi="zh-CN"/>
              </w:rPr>
              <w:t>四川省精神医学中心</w:t>
            </w:r>
            <w:r>
              <w:rPr>
                <w:rFonts w:ascii="仿宋" w:eastAsia="仿宋" w:hAnsi="仿宋" w:cs="仿宋" w:hint="eastAsia"/>
                <w:kern w:val="0"/>
                <w:sz w:val="18"/>
                <w:lang w:val="zh-CN" w:bidi="zh-CN"/>
              </w:rPr>
              <w:t>四川省“12356”全国统一心理援助热线电话号码运营商服务采购项目</w:t>
            </w:r>
          </w:p>
        </w:tc>
        <w:tc>
          <w:tcPr>
            <w:tcW w:w="1868" w:type="dxa"/>
          </w:tcPr>
          <w:p w14:paraId="05EA8066" w14:textId="77777777" w:rsidR="008E6FD8" w:rsidRDefault="008E6FD8">
            <w:pPr>
              <w:pStyle w:val="TableParagraph"/>
              <w:rPr>
                <w:sz w:val="18"/>
              </w:rPr>
            </w:pPr>
          </w:p>
        </w:tc>
        <w:tc>
          <w:tcPr>
            <w:tcW w:w="1569" w:type="dxa"/>
          </w:tcPr>
          <w:p w14:paraId="104C69F4" w14:textId="77777777" w:rsidR="008E6FD8" w:rsidRDefault="008E6FD8">
            <w:pPr>
              <w:pStyle w:val="TableParagraph"/>
              <w:rPr>
                <w:rFonts w:ascii="Times New Roman"/>
                <w:sz w:val="20"/>
              </w:rPr>
            </w:pPr>
          </w:p>
        </w:tc>
        <w:tc>
          <w:tcPr>
            <w:tcW w:w="1569" w:type="dxa"/>
          </w:tcPr>
          <w:p w14:paraId="5E895F26" w14:textId="77777777" w:rsidR="008E6FD8" w:rsidRDefault="008E6FD8">
            <w:pPr>
              <w:pStyle w:val="TableParagraph"/>
              <w:rPr>
                <w:rFonts w:ascii="Times New Roman"/>
                <w:sz w:val="20"/>
              </w:rPr>
            </w:pPr>
          </w:p>
        </w:tc>
        <w:tc>
          <w:tcPr>
            <w:tcW w:w="1569" w:type="dxa"/>
          </w:tcPr>
          <w:p w14:paraId="571426C5" w14:textId="77777777" w:rsidR="008E6FD8" w:rsidRDefault="008E6FD8">
            <w:pPr>
              <w:pStyle w:val="TableParagraph"/>
              <w:rPr>
                <w:rFonts w:ascii="Times New Roman"/>
                <w:sz w:val="20"/>
              </w:rPr>
            </w:pPr>
          </w:p>
        </w:tc>
        <w:tc>
          <w:tcPr>
            <w:tcW w:w="1569" w:type="dxa"/>
          </w:tcPr>
          <w:p w14:paraId="3B2037F9" w14:textId="77777777" w:rsidR="008E6FD8" w:rsidRDefault="008E6FD8">
            <w:pPr>
              <w:pStyle w:val="TableParagraph"/>
              <w:rPr>
                <w:rFonts w:ascii="Times New Roman"/>
                <w:sz w:val="20"/>
              </w:rPr>
            </w:pPr>
          </w:p>
        </w:tc>
      </w:tr>
      <w:tr w:rsidR="008E6FD8" w14:paraId="1151DF7E" w14:textId="77777777">
        <w:trPr>
          <w:trHeight w:val="391"/>
        </w:trPr>
        <w:tc>
          <w:tcPr>
            <w:tcW w:w="998" w:type="dxa"/>
          </w:tcPr>
          <w:p w14:paraId="28FE4E1E" w14:textId="77777777" w:rsidR="008E6FD8" w:rsidRDefault="00FD45DD">
            <w:pPr>
              <w:pStyle w:val="a6"/>
              <w:jc w:val="center"/>
            </w:pPr>
            <w:r>
              <w:rPr>
                <w:rFonts w:ascii="仿宋" w:eastAsia="仿宋" w:hAnsi="仿宋" w:cs="仿宋" w:hint="eastAsia"/>
              </w:rPr>
              <w:t>2</w:t>
            </w:r>
          </w:p>
        </w:tc>
        <w:tc>
          <w:tcPr>
            <w:tcW w:w="1840" w:type="dxa"/>
            <w:vAlign w:val="center"/>
          </w:tcPr>
          <w:p w14:paraId="3F078B39" w14:textId="77777777" w:rsidR="008E6FD8" w:rsidRDefault="008E6FD8">
            <w:pPr>
              <w:pStyle w:val="11"/>
              <w:spacing w:line="480" w:lineRule="exact"/>
              <w:ind w:firstLineChars="0" w:firstLine="0"/>
              <w:jc w:val="center"/>
              <w:rPr>
                <w:rFonts w:ascii="Times New Roman"/>
                <w:sz w:val="20"/>
              </w:rPr>
            </w:pPr>
          </w:p>
        </w:tc>
        <w:tc>
          <w:tcPr>
            <w:tcW w:w="1868" w:type="dxa"/>
          </w:tcPr>
          <w:p w14:paraId="1F74D7A3" w14:textId="77777777" w:rsidR="008E6FD8" w:rsidRDefault="008E6FD8">
            <w:pPr>
              <w:pStyle w:val="TableParagraph"/>
              <w:rPr>
                <w:rFonts w:ascii="Times New Roman"/>
                <w:sz w:val="20"/>
              </w:rPr>
            </w:pPr>
          </w:p>
        </w:tc>
        <w:tc>
          <w:tcPr>
            <w:tcW w:w="1569" w:type="dxa"/>
          </w:tcPr>
          <w:p w14:paraId="60813818" w14:textId="77777777" w:rsidR="008E6FD8" w:rsidRDefault="008E6FD8">
            <w:pPr>
              <w:pStyle w:val="TableParagraph"/>
              <w:rPr>
                <w:rFonts w:ascii="Times New Roman"/>
                <w:sz w:val="20"/>
              </w:rPr>
            </w:pPr>
          </w:p>
        </w:tc>
        <w:tc>
          <w:tcPr>
            <w:tcW w:w="1569" w:type="dxa"/>
          </w:tcPr>
          <w:p w14:paraId="5851CD2E" w14:textId="77777777" w:rsidR="008E6FD8" w:rsidRDefault="008E6FD8">
            <w:pPr>
              <w:pStyle w:val="TableParagraph"/>
              <w:rPr>
                <w:rFonts w:ascii="Times New Roman"/>
                <w:sz w:val="20"/>
              </w:rPr>
            </w:pPr>
          </w:p>
        </w:tc>
        <w:tc>
          <w:tcPr>
            <w:tcW w:w="1569" w:type="dxa"/>
          </w:tcPr>
          <w:p w14:paraId="55393D18" w14:textId="77777777" w:rsidR="008E6FD8" w:rsidRDefault="008E6FD8">
            <w:pPr>
              <w:pStyle w:val="TableParagraph"/>
              <w:rPr>
                <w:rFonts w:ascii="Times New Roman"/>
                <w:sz w:val="20"/>
              </w:rPr>
            </w:pPr>
          </w:p>
        </w:tc>
        <w:tc>
          <w:tcPr>
            <w:tcW w:w="1569" w:type="dxa"/>
          </w:tcPr>
          <w:p w14:paraId="0FE9A454" w14:textId="77777777" w:rsidR="008E6FD8" w:rsidRDefault="008E6FD8">
            <w:pPr>
              <w:pStyle w:val="TableParagraph"/>
              <w:rPr>
                <w:rFonts w:ascii="Times New Roman"/>
                <w:sz w:val="20"/>
              </w:rPr>
            </w:pPr>
          </w:p>
        </w:tc>
      </w:tr>
      <w:tr w:rsidR="008E6FD8" w14:paraId="3C65A520" w14:textId="77777777">
        <w:trPr>
          <w:trHeight w:val="393"/>
        </w:trPr>
        <w:tc>
          <w:tcPr>
            <w:tcW w:w="998" w:type="dxa"/>
          </w:tcPr>
          <w:p w14:paraId="0CF7A85D" w14:textId="77777777" w:rsidR="008E6FD8" w:rsidRDefault="00FD45DD">
            <w:pPr>
              <w:pStyle w:val="a6"/>
              <w:jc w:val="center"/>
            </w:pPr>
            <w:r>
              <w:rPr>
                <w:rFonts w:ascii="仿宋" w:eastAsia="仿宋" w:hAnsi="仿宋" w:cs="仿宋" w:hint="eastAsia"/>
              </w:rPr>
              <w:t>3</w:t>
            </w:r>
          </w:p>
        </w:tc>
        <w:tc>
          <w:tcPr>
            <w:tcW w:w="1840" w:type="dxa"/>
            <w:vAlign w:val="center"/>
          </w:tcPr>
          <w:p w14:paraId="1402A51F" w14:textId="77777777" w:rsidR="008E6FD8" w:rsidRDefault="008E6FD8">
            <w:pPr>
              <w:pStyle w:val="11"/>
              <w:spacing w:line="480" w:lineRule="exact"/>
              <w:ind w:firstLineChars="0" w:firstLine="0"/>
              <w:jc w:val="center"/>
              <w:rPr>
                <w:rFonts w:ascii="Times New Roman"/>
                <w:sz w:val="20"/>
              </w:rPr>
            </w:pPr>
          </w:p>
        </w:tc>
        <w:tc>
          <w:tcPr>
            <w:tcW w:w="1868" w:type="dxa"/>
          </w:tcPr>
          <w:p w14:paraId="4485459E" w14:textId="77777777" w:rsidR="008E6FD8" w:rsidRDefault="008E6FD8">
            <w:pPr>
              <w:pStyle w:val="TableParagraph"/>
              <w:rPr>
                <w:rFonts w:ascii="Times New Roman"/>
                <w:sz w:val="20"/>
              </w:rPr>
            </w:pPr>
          </w:p>
        </w:tc>
        <w:tc>
          <w:tcPr>
            <w:tcW w:w="1569" w:type="dxa"/>
          </w:tcPr>
          <w:p w14:paraId="47CC9072" w14:textId="77777777" w:rsidR="008E6FD8" w:rsidRDefault="008E6FD8">
            <w:pPr>
              <w:pStyle w:val="TableParagraph"/>
              <w:rPr>
                <w:rFonts w:ascii="Times New Roman"/>
                <w:sz w:val="20"/>
              </w:rPr>
            </w:pPr>
          </w:p>
        </w:tc>
        <w:tc>
          <w:tcPr>
            <w:tcW w:w="1569" w:type="dxa"/>
          </w:tcPr>
          <w:p w14:paraId="0DCE3B49" w14:textId="77777777" w:rsidR="008E6FD8" w:rsidRDefault="008E6FD8">
            <w:pPr>
              <w:pStyle w:val="TableParagraph"/>
              <w:rPr>
                <w:rFonts w:ascii="Times New Roman"/>
                <w:sz w:val="20"/>
              </w:rPr>
            </w:pPr>
          </w:p>
        </w:tc>
        <w:tc>
          <w:tcPr>
            <w:tcW w:w="1569" w:type="dxa"/>
          </w:tcPr>
          <w:p w14:paraId="3BC51924" w14:textId="77777777" w:rsidR="008E6FD8" w:rsidRDefault="008E6FD8">
            <w:pPr>
              <w:pStyle w:val="TableParagraph"/>
              <w:rPr>
                <w:rFonts w:ascii="Times New Roman"/>
                <w:sz w:val="20"/>
              </w:rPr>
            </w:pPr>
          </w:p>
        </w:tc>
        <w:tc>
          <w:tcPr>
            <w:tcW w:w="1569" w:type="dxa"/>
          </w:tcPr>
          <w:p w14:paraId="136247B5" w14:textId="77777777" w:rsidR="008E6FD8" w:rsidRDefault="008E6FD8">
            <w:pPr>
              <w:pStyle w:val="TableParagraph"/>
              <w:rPr>
                <w:rFonts w:ascii="Times New Roman"/>
                <w:sz w:val="20"/>
              </w:rPr>
            </w:pPr>
          </w:p>
        </w:tc>
      </w:tr>
      <w:tr w:rsidR="008E6FD8" w14:paraId="105D84CE" w14:textId="77777777">
        <w:trPr>
          <w:trHeight w:val="391"/>
        </w:trPr>
        <w:tc>
          <w:tcPr>
            <w:tcW w:w="998" w:type="dxa"/>
          </w:tcPr>
          <w:p w14:paraId="227C8336" w14:textId="77777777" w:rsidR="008E6FD8" w:rsidRDefault="00FD45DD">
            <w:pPr>
              <w:pStyle w:val="a6"/>
              <w:jc w:val="center"/>
            </w:pPr>
            <w:r>
              <w:rPr>
                <w:rFonts w:ascii="仿宋" w:eastAsia="仿宋" w:hAnsi="仿宋" w:cs="仿宋" w:hint="eastAsia"/>
              </w:rPr>
              <w:t>4</w:t>
            </w:r>
          </w:p>
        </w:tc>
        <w:tc>
          <w:tcPr>
            <w:tcW w:w="1840" w:type="dxa"/>
            <w:vAlign w:val="center"/>
          </w:tcPr>
          <w:p w14:paraId="1DC26624" w14:textId="77777777" w:rsidR="008E6FD8" w:rsidRDefault="008E6FD8">
            <w:pPr>
              <w:pStyle w:val="11"/>
              <w:spacing w:line="480" w:lineRule="exact"/>
              <w:ind w:firstLineChars="0" w:firstLine="0"/>
              <w:jc w:val="center"/>
              <w:rPr>
                <w:rFonts w:ascii="Times New Roman"/>
                <w:sz w:val="20"/>
              </w:rPr>
            </w:pPr>
          </w:p>
        </w:tc>
        <w:tc>
          <w:tcPr>
            <w:tcW w:w="1868" w:type="dxa"/>
          </w:tcPr>
          <w:p w14:paraId="45D53D68" w14:textId="77777777" w:rsidR="008E6FD8" w:rsidRDefault="008E6FD8">
            <w:pPr>
              <w:pStyle w:val="TableParagraph"/>
              <w:rPr>
                <w:rFonts w:ascii="Times New Roman"/>
                <w:sz w:val="20"/>
              </w:rPr>
            </w:pPr>
          </w:p>
        </w:tc>
        <w:tc>
          <w:tcPr>
            <w:tcW w:w="1569" w:type="dxa"/>
          </w:tcPr>
          <w:p w14:paraId="20A19FD1" w14:textId="77777777" w:rsidR="008E6FD8" w:rsidRDefault="008E6FD8">
            <w:pPr>
              <w:pStyle w:val="TableParagraph"/>
              <w:rPr>
                <w:rFonts w:ascii="Times New Roman"/>
                <w:sz w:val="20"/>
              </w:rPr>
            </w:pPr>
          </w:p>
        </w:tc>
        <w:tc>
          <w:tcPr>
            <w:tcW w:w="1569" w:type="dxa"/>
          </w:tcPr>
          <w:p w14:paraId="737CD104" w14:textId="77777777" w:rsidR="008E6FD8" w:rsidRDefault="008E6FD8">
            <w:pPr>
              <w:pStyle w:val="TableParagraph"/>
              <w:rPr>
                <w:rFonts w:ascii="Times New Roman"/>
                <w:sz w:val="20"/>
              </w:rPr>
            </w:pPr>
          </w:p>
        </w:tc>
        <w:tc>
          <w:tcPr>
            <w:tcW w:w="1569" w:type="dxa"/>
          </w:tcPr>
          <w:p w14:paraId="166B7A38" w14:textId="77777777" w:rsidR="008E6FD8" w:rsidRDefault="008E6FD8">
            <w:pPr>
              <w:pStyle w:val="TableParagraph"/>
              <w:rPr>
                <w:rFonts w:ascii="Times New Roman"/>
                <w:sz w:val="20"/>
              </w:rPr>
            </w:pPr>
          </w:p>
        </w:tc>
        <w:tc>
          <w:tcPr>
            <w:tcW w:w="1569" w:type="dxa"/>
          </w:tcPr>
          <w:p w14:paraId="343C823F" w14:textId="77777777" w:rsidR="008E6FD8" w:rsidRDefault="008E6FD8">
            <w:pPr>
              <w:pStyle w:val="TableParagraph"/>
              <w:rPr>
                <w:rFonts w:ascii="Times New Roman"/>
                <w:sz w:val="20"/>
              </w:rPr>
            </w:pPr>
          </w:p>
        </w:tc>
      </w:tr>
      <w:tr w:rsidR="008E6FD8" w14:paraId="74AB9915" w14:textId="77777777">
        <w:trPr>
          <w:trHeight w:val="391"/>
        </w:trPr>
        <w:tc>
          <w:tcPr>
            <w:tcW w:w="998" w:type="dxa"/>
          </w:tcPr>
          <w:p w14:paraId="6EBC851C" w14:textId="77777777" w:rsidR="008E6FD8" w:rsidRDefault="00FD45DD">
            <w:pPr>
              <w:pStyle w:val="TableParagraph"/>
              <w:spacing w:line="269" w:lineRule="exact"/>
              <w:ind w:left="107"/>
              <w:rPr>
                <w:sz w:val="21"/>
                <w:lang w:val="en-US"/>
              </w:rPr>
            </w:pPr>
            <w:r>
              <w:rPr>
                <w:rFonts w:hint="eastAsia"/>
                <w:sz w:val="21"/>
                <w:lang w:val="en-US"/>
              </w:rPr>
              <w:t>.....</w:t>
            </w:r>
          </w:p>
        </w:tc>
        <w:tc>
          <w:tcPr>
            <w:tcW w:w="1840" w:type="dxa"/>
          </w:tcPr>
          <w:p w14:paraId="514B7ECE" w14:textId="77777777" w:rsidR="008E6FD8" w:rsidRDefault="008E6FD8">
            <w:pPr>
              <w:pStyle w:val="TableParagraph"/>
              <w:rPr>
                <w:rFonts w:ascii="Times New Roman"/>
                <w:sz w:val="20"/>
              </w:rPr>
            </w:pPr>
          </w:p>
        </w:tc>
        <w:tc>
          <w:tcPr>
            <w:tcW w:w="1868" w:type="dxa"/>
          </w:tcPr>
          <w:p w14:paraId="584C7396" w14:textId="77777777" w:rsidR="008E6FD8" w:rsidRDefault="008E6FD8">
            <w:pPr>
              <w:pStyle w:val="TableParagraph"/>
              <w:rPr>
                <w:rFonts w:ascii="Times New Roman"/>
                <w:sz w:val="20"/>
              </w:rPr>
            </w:pPr>
          </w:p>
        </w:tc>
        <w:tc>
          <w:tcPr>
            <w:tcW w:w="1569" w:type="dxa"/>
          </w:tcPr>
          <w:p w14:paraId="07FB17AA" w14:textId="77777777" w:rsidR="008E6FD8" w:rsidRDefault="008E6FD8">
            <w:pPr>
              <w:pStyle w:val="TableParagraph"/>
              <w:rPr>
                <w:rFonts w:ascii="Times New Roman"/>
                <w:sz w:val="20"/>
              </w:rPr>
            </w:pPr>
          </w:p>
        </w:tc>
        <w:tc>
          <w:tcPr>
            <w:tcW w:w="1569" w:type="dxa"/>
          </w:tcPr>
          <w:p w14:paraId="46C783E3" w14:textId="77777777" w:rsidR="008E6FD8" w:rsidRDefault="008E6FD8">
            <w:pPr>
              <w:pStyle w:val="TableParagraph"/>
              <w:rPr>
                <w:rFonts w:ascii="Times New Roman"/>
                <w:sz w:val="20"/>
              </w:rPr>
            </w:pPr>
          </w:p>
        </w:tc>
        <w:tc>
          <w:tcPr>
            <w:tcW w:w="1569" w:type="dxa"/>
          </w:tcPr>
          <w:p w14:paraId="6F1B7EF8" w14:textId="77777777" w:rsidR="008E6FD8" w:rsidRDefault="008E6FD8">
            <w:pPr>
              <w:pStyle w:val="TableParagraph"/>
              <w:rPr>
                <w:rFonts w:ascii="Times New Roman"/>
                <w:sz w:val="20"/>
              </w:rPr>
            </w:pPr>
          </w:p>
        </w:tc>
        <w:tc>
          <w:tcPr>
            <w:tcW w:w="1569" w:type="dxa"/>
          </w:tcPr>
          <w:p w14:paraId="0CE2D254" w14:textId="77777777" w:rsidR="008E6FD8" w:rsidRDefault="008E6FD8">
            <w:pPr>
              <w:pStyle w:val="TableParagraph"/>
              <w:rPr>
                <w:rFonts w:ascii="Times New Roman"/>
                <w:sz w:val="20"/>
              </w:rPr>
            </w:pPr>
          </w:p>
        </w:tc>
      </w:tr>
      <w:tr w:rsidR="008E6FD8" w14:paraId="6BCA9D2A" w14:textId="77777777">
        <w:trPr>
          <w:trHeight w:val="392"/>
        </w:trPr>
        <w:tc>
          <w:tcPr>
            <w:tcW w:w="998" w:type="dxa"/>
          </w:tcPr>
          <w:p w14:paraId="761CC026" w14:textId="77777777" w:rsidR="008E6FD8" w:rsidRDefault="00FD45DD">
            <w:pPr>
              <w:pStyle w:val="TableParagraph"/>
              <w:spacing w:before="1"/>
              <w:ind w:left="107"/>
              <w:rPr>
                <w:sz w:val="21"/>
              </w:rPr>
            </w:pPr>
            <w:r>
              <w:rPr>
                <w:sz w:val="21"/>
              </w:rPr>
              <w:t>报价合计</w:t>
            </w:r>
          </w:p>
        </w:tc>
        <w:tc>
          <w:tcPr>
            <w:tcW w:w="9984" w:type="dxa"/>
            <w:gridSpan w:val="6"/>
          </w:tcPr>
          <w:p w14:paraId="48046605" w14:textId="77777777" w:rsidR="008E6FD8" w:rsidRDefault="00FD45DD">
            <w:pPr>
              <w:pStyle w:val="TableParagraph"/>
              <w:tabs>
                <w:tab w:val="left" w:pos="1471"/>
              </w:tabs>
              <w:spacing w:before="1"/>
              <w:ind w:left="108"/>
              <w:rPr>
                <w:sz w:val="21"/>
              </w:rPr>
            </w:pPr>
            <w:r>
              <w:rPr>
                <w:sz w:val="21"/>
              </w:rPr>
              <w:t>大写：</w:t>
            </w:r>
            <w:r>
              <w:rPr>
                <w:sz w:val="21"/>
              </w:rPr>
              <w:tab/>
              <w:t>小写：</w:t>
            </w:r>
          </w:p>
        </w:tc>
      </w:tr>
    </w:tbl>
    <w:p w14:paraId="56FC3BCF" w14:textId="77777777" w:rsidR="008E6FD8" w:rsidRDefault="008E6FD8"/>
    <w:p w14:paraId="258F4F3D" w14:textId="77777777" w:rsidR="008E6FD8" w:rsidRDefault="008E6FD8"/>
    <w:p w14:paraId="05DFA53D" w14:textId="77777777" w:rsidR="008E6FD8" w:rsidRDefault="008E6FD8">
      <w:pPr>
        <w:pStyle w:val="a6"/>
        <w:rPr>
          <w:rFonts w:ascii="仿宋" w:eastAsia="仿宋" w:hAnsi="仿宋" w:cs="仿宋"/>
        </w:rPr>
      </w:pPr>
    </w:p>
    <w:p w14:paraId="6FD2D2F9" w14:textId="77777777" w:rsidR="008E6FD8" w:rsidRDefault="008E6FD8">
      <w:pPr>
        <w:pStyle w:val="a6"/>
        <w:rPr>
          <w:rFonts w:ascii="仿宋" w:eastAsia="仿宋" w:hAnsi="仿宋" w:cs="仿宋"/>
          <w:lang w:val="zh-TW" w:eastAsia="zh-TW"/>
        </w:rPr>
      </w:pPr>
    </w:p>
    <w:p w14:paraId="05F4950B" w14:textId="77777777" w:rsidR="008E6FD8" w:rsidRDefault="00FD45DD">
      <w:pPr>
        <w:widowControl/>
        <w:jc w:val="right"/>
        <w:rPr>
          <w:rFonts w:ascii="仿宋" w:eastAsia="仿宋" w:hAnsi="仿宋" w:cs="仿宋"/>
          <w:sz w:val="24"/>
          <w:szCs w:val="24"/>
          <w:lang w:val="zh-TW"/>
        </w:rPr>
      </w:pPr>
      <w:r>
        <w:rPr>
          <w:rFonts w:ascii="仿宋" w:eastAsia="仿宋" w:hAnsi="仿宋" w:cs="仿宋" w:hint="eastAsia"/>
          <w:sz w:val="24"/>
          <w:szCs w:val="24"/>
          <w:lang w:val="zh-TW"/>
        </w:rPr>
        <w:t>法定代表（负责人）或授权代表人</w:t>
      </w:r>
    </w:p>
    <w:p w14:paraId="130680C5" w14:textId="77777777" w:rsidR="008E6FD8" w:rsidRDefault="00FD45DD">
      <w:pPr>
        <w:widowControl/>
        <w:jc w:val="right"/>
        <w:rPr>
          <w:rFonts w:ascii="仿宋" w:eastAsia="仿宋" w:hAnsi="仿宋" w:cs="仿宋"/>
          <w:sz w:val="24"/>
          <w:szCs w:val="24"/>
          <w:lang w:val="zh-TW"/>
        </w:rPr>
      </w:pPr>
      <w:r>
        <w:rPr>
          <w:rFonts w:ascii="仿宋" w:eastAsia="仿宋" w:hAnsi="仿宋" w:cs="仿宋" w:hint="eastAsia"/>
          <w:sz w:val="24"/>
          <w:szCs w:val="24"/>
          <w:lang w:val="zh-TW"/>
        </w:rPr>
        <w:t>（签字或加盖个人名章）：</w:t>
      </w:r>
    </w:p>
    <w:p w14:paraId="7B86BAC3" w14:textId="77777777" w:rsidR="008E6FD8" w:rsidRDefault="00FD45DD">
      <w:pPr>
        <w:jc w:val="right"/>
        <w:rPr>
          <w:rFonts w:ascii="仿宋" w:eastAsia="仿宋" w:hAnsi="仿宋" w:cs="仿宋"/>
        </w:rPr>
        <w:sectPr w:rsidR="008E6FD8">
          <w:headerReference w:type="default" r:id="rId14"/>
          <w:pgSz w:w="11900" w:h="16840"/>
          <w:pgMar w:top="851" w:right="567" w:bottom="1134" w:left="567" w:header="0" w:footer="567" w:gutter="0"/>
          <w:cols w:space="720"/>
        </w:sect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日</w:t>
      </w:r>
    </w:p>
    <w:p w14:paraId="7AB7C9B1" w14:textId="77777777" w:rsidR="008E6FD8" w:rsidRDefault="00FD45DD">
      <w:pPr>
        <w:numPr>
          <w:ilvl w:val="0"/>
          <w:numId w:val="12"/>
        </w:numPr>
        <w:spacing w:line="700" w:lineRule="exact"/>
        <w:jc w:val="center"/>
        <w:outlineLvl w:val="1"/>
        <w:rPr>
          <w:rStyle w:val="21"/>
          <w:rFonts w:ascii="仿宋" w:eastAsia="仿宋" w:hAnsi="仿宋" w:cs="仿宋"/>
          <w:b/>
          <w:bCs/>
          <w:sz w:val="32"/>
          <w:szCs w:val="28"/>
        </w:rPr>
      </w:pPr>
      <w:bookmarkStart w:id="90" w:name="_Toc14685"/>
      <w:bookmarkStart w:id="91" w:name="_Toc29032"/>
      <w:bookmarkStart w:id="92" w:name="_Toc30002"/>
      <w:r>
        <w:rPr>
          <w:rStyle w:val="21"/>
          <w:rFonts w:ascii="仿宋" w:eastAsia="仿宋" w:hAnsi="仿宋" w:cs="仿宋" w:hint="eastAsia"/>
          <w:b/>
          <w:bCs/>
          <w:sz w:val="32"/>
          <w:szCs w:val="28"/>
        </w:rPr>
        <w:lastRenderedPageBreak/>
        <w:t>供应商认为需要提供的其他材料</w:t>
      </w:r>
      <w:bookmarkEnd w:id="86"/>
      <w:bookmarkEnd w:id="87"/>
      <w:bookmarkEnd w:id="88"/>
      <w:bookmarkEnd w:id="90"/>
      <w:bookmarkEnd w:id="91"/>
      <w:bookmarkEnd w:id="92"/>
    </w:p>
    <w:p w14:paraId="77C17911" w14:textId="77777777" w:rsidR="008E6FD8" w:rsidRDefault="008E6FD8">
      <w:pPr>
        <w:pStyle w:val="a6"/>
        <w:jc w:val="center"/>
        <w:rPr>
          <w:rFonts w:ascii="仿宋" w:eastAsia="仿宋" w:hAnsi="仿宋" w:cs="仿宋"/>
        </w:rPr>
      </w:pPr>
    </w:p>
    <w:p w14:paraId="544E856C" w14:textId="77777777" w:rsidR="008E6FD8" w:rsidRDefault="008E6FD8">
      <w:pPr>
        <w:pStyle w:val="a6"/>
        <w:jc w:val="center"/>
        <w:rPr>
          <w:rFonts w:ascii="仿宋" w:eastAsia="仿宋" w:hAnsi="仿宋" w:cs="仿宋"/>
        </w:rPr>
      </w:pPr>
    </w:p>
    <w:p w14:paraId="63617100" w14:textId="77777777" w:rsidR="008E6FD8" w:rsidRDefault="008E6FD8">
      <w:pPr>
        <w:pStyle w:val="a6"/>
        <w:jc w:val="center"/>
        <w:rPr>
          <w:rFonts w:ascii="仿宋" w:eastAsia="仿宋" w:hAnsi="仿宋" w:cs="仿宋"/>
        </w:rPr>
      </w:pPr>
    </w:p>
    <w:p w14:paraId="2C38F501" w14:textId="77777777" w:rsidR="008E6FD8" w:rsidRDefault="00FD45DD">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14:paraId="201BDF56" w14:textId="77777777" w:rsidR="008E6FD8" w:rsidRDefault="00FD45DD">
      <w:r>
        <w:rPr>
          <w:rStyle w:val="af"/>
          <w:rFonts w:ascii="仿宋" w:eastAsia="仿宋" w:hAnsi="仿宋" w:cs="仿宋" w:hint="eastAsia"/>
          <w:b/>
          <w:bCs/>
          <w:sz w:val="32"/>
          <w:szCs w:val="32"/>
        </w:rPr>
        <w:br w:type="page"/>
      </w:r>
    </w:p>
    <w:sectPr w:rsidR="008E6FD8">
      <w:headerReference w:type="default" r:id="rId15"/>
      <w:footerReference w:type="default" r:id="rId16"/>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0FD3" w14:textId="77777777" w:rsidR="00F42546" w:rsidRDefault="00F42546">
      <w:r>
        <w:separator/>
      </w:r>
    </w:p>
  </w:endnote>
  <w:endnote w:type="continuationSeparator" w:id="0">
    <w:p w14:paraId="2C36E807" w14:textId="77777777" w:rsidR="00F42546" w:rsidRDefault="00F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250367A2-6078-46F4-A01F-294FE6215339}"/>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97786DF1-C6F5-4513-8DF3-E447FE3EAB5A}"/>
    <w:embedBold r:id="rId3" w:subsetted="1" w:fontKey="{4DC1DAFB-6425-459D-80F0-0AFC9E5F568E}"/>
  </w:font>
  <w:font w:name="仿宋_GB2312">
    <w:altName w:val="微软雅黑"/>
    <w:charset w:val="86"/>
    <w:family w:val="modern"/>
    <w:pitch w:val="default"/>
    <w:sig w:usb0="00000000" w:usb1="00000000" w:usb2="00000010" w:usb3="00000000" w:csb0="00040000" w:csb1="00000000"/>
    <w:embedRegular r:id="rId4" w:subsetted="1" w:fontKey="{07CDF268-3D80-41B9-A05B-9BBDDC6DA979}"/>
    <w:embedBold r:id="rId5" w:subsetted="1" w:fontKey="{4ADEED9E-B2C8-43E1-A3C4-B89AB9998B46}"/>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Microsoft YaHei UI"/>
    <w:charset w:val="00"/>
    <w:family w:val="auto"/>
    <w:pitch w:val="default"/>
    <w:sig w:usb0="00000000" w:usb1="00000000" w:usb2="0000001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6" w:subsetted="1" w:fontKey="{F4009C94-5304-4FE8-893C-76AC00C09518}"/>
    <w:embedBold r:id="rId7" w:subsetted="1" w:fontKey="{6B01C634-D874-47B8-9BCF-C8A6EFDBB322}"/>
  </w:font>
  <w:font w:name="方正小标宋_GBK">
    <w:charset w:val="86"/>
    <w:family w:val="script"/>
    <w:pitch w:val="default"/>
    <w:sig w:usb0="A00002BF" w:usb1="38CF7CFA" w:usb2="00082016" w:usb3="00000000" w:csb0="00040001" w:csb1="00000000"/>
    <w:embedRegular r:id="rId8" w:subsetted="1" w:fontKey="{DE0C4FD1-6A6E-4086-9460-1632ACF0D994}"/>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embedRegular r:id="rId9" w:subsetted="1" w:fontKey="{FDFA1CFF-7855-400C-9284-B86CB79ADA4F}"/>
  </w:font>
  <w:font w:name="微软雅黑">
    <w:panose1 w:val="020B0503020204020204"/>
    <w:charset w:val="86"/>
    <w:family w:val="swiss"/>
    <w:pitch w:val="variable"/>
    <w:sig w:usb0="80000287" w:usb1="2ACF3C50" w:usb2="00000016" w:usb3="00000000" w:csb0="0004001F" w:csb1="00000000"/>
    <w:embedRegular r:id="rId10" w:subsetted="1" w:fontKey="{362A982E-62F6-4609-90AF-6AB9EB10284C}"/>
    <w:embedBold r:id="rId11" w:subsetted="1" w:fontKey="{32CD11E8-1A88-47D7-9441-05BA701D86AD}"/>
  </w:font>
  <w:font w:name="___WRD_EMBED_SUB_44">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9EF5" w14:textId="77777777" w:rsidR="008E6FD8" w:rsidRDefault="008E6F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D409" w14:textId="77777777" w:rsidR="008E6FD8" w:rsidRDefault="00FD45DD">
    <w:pPr>
      <w:pStyle w:val="aa"/>
    </w:pPr>
    <w:r>
      <w:rPr>
        <w:noProof/>
      </w:rPr>
      <mc:AlternateContent>
        <mc:Choice Requires="wps">
          <w:drawing>
            <wp:anchor distT="0" distB="0" distL="114300" distR="114300" simplePos="0" relativeHeight="251658240" behindDoc="0" locked="0" layoutInCell="1" allowOverlap="1" wp14:anchorId="6870206F" wp14:editId="309926C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E1549" w14:textId="77777777" w:rsidR="008E6FD8" w:rsidRDefault="00FD45DD">
                          <w:pPr>
                            <w:pStyle w:val="aa"/>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870206F"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14:paraId="6A1E1549" w14:textId="77777777" w:rsidR="008E6FD8" w:rsidRDefault="00FD45DD">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B669" w14:textId="77777777" w:rsidR="008E6FD8" w:rsidRDefault="00FD45DD">
    <w:pPr>
      <w:pStyle w:val="aa"/>
    </w:pPr>
    <w:r>
      <w:rPr>
        <w:noProof/>
      </w:rPr>
      <mc:AlternateContent>
        <mc:Choice Requires="wps">
          <w:drawing>
            <wp:anchor distT="0" distB="0" distL="114300" distR="114300" simplePos="0" relativeHeight="251657216" behindDoc="0" locked="0" layoutInCell="1" allowOverlap="1" wp14:anchorId="7E727690" wp14:editId="083B685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5667E" w14:textId="77777777" w:rsidR="008E6FD8" w:rsidRDefault="00FD45DD">
                          <w:pPr>
                            <w:pStyle w:val="aa"/>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type w14:anchorId="7E727690" id="_x0000_t202" coordsize="21600,21600" o:spt="202" path="m,l,21600r21600,l21600,xe">
              <v:stroke joinstyle="miter"/>
              <v:path gradientshapeok="t" o:connecttype="rect"/>
            </v:shapetype>
            <v:shape id="文本框 1" o:sp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14:paraId="3155667E" w14:textId="77777777" w:rsidR="008E6FD8" w:rsidRDefault="00FD45DD">
                    <w:pPr>
                      <w:pStyle w:val="aa"/>
                    </w:pPr>
                    <w:r>
                      <w:fldChar w:fldCharType="begin"/>
                    </w:r>
                    <w:r>
                      <w:instrText xml:space="preserve"> PAGE  \* MERGEFORMAT </w:instrText>
                    </w:r>
                    <w:r>
                      <w:fldChar w:fldCharType="separate"/>
                    </w:r>
                    <w:r>
                      <w:t>36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E6A9" w14:textId="77777777" w:rsidR="00F42546" w:rsidRDefault="00F42546">
      <w:r>
        <w:separator/>
      </w:r>
    </w:p>
  </w:footnote>
  <w:footnote w:type="continuationSeparator" w:id="0">
    <w:p w14:paraId="69B5B402" w14:textId="77777777" w:rsidR="00F42546" w:rsidRDefault="00F4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4160" w14:textId="77777777" w:rsidR="008E6FD8" w:rsidRDefault="008E6FD8">
    <w:pPr>
      <w:pStyle w:val="ab"/>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881E" w14:textId="77777777" w:rsidR="008E6FD8" w:rsidRDefault="008E6FD8">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11C2" w14:textId="77777777" w:rsidR="008E6FD8" w:rsidRDefault="008E6FD8">
    <w:pPr>
      <w:pStyle w:val="ab"/>
      <w:jc w:val="righ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C7F5" w14:textId="77777777" w:rsidR="008E6FD8" w:rsidRDefault="008E6FD8">
    <w:pPr>
      <w:pStyle w:val="ab"/>
      <w:jc w:val="right"/>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5C64" w14:textId="77777777" w:rsidR="008E6FD8" w:rsidRDefault="008E6FD8">
    <w:pPr>
      <w:pStyle w:val="ab"/>
      <w:pBdr>
        <w:bottom w:val="none" w:sz="0" w:space="1" w:color="auto"/>
      </w:pBdr>
      <w:jc w:val="right"/>
    </w:pPr>
  </w:p>
  <w:p w14:paraId="6123434A" w14:textId="77777777" w:rsidR="008E6FD8" w:rsidRDefault="00FD45DD">
    <w:pPr>
      <w:pStyle w:val="ab"/>
      <w:pBdr>
        <w:bottom w:val="none" w:sz="0" w:space="1" w:color="auto"/>
      </w:pBdr>
      <w:jc w:val="right"/>
    </w:pPr>
    <w:r>
      <w:rPr>
        <w:rFonts w:hint="eastAsia"/>
      </w:rPr>
      <w:t>CGWJ-BX-202201</w:t>
    </w:r>
  </w:p>
  <w:p w14:paraId="20D95B5B" w14:textId="77777777" w:rsidR="008E6FD8" w:rsidRDefault="008E6FD8">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17C" w14:textId="77777777" w:rsidR="008E6FD8" w:rsidRDefault="008E6F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CA83E"/>
    <w:multiLevelType w:val="singleLevel"/>
    <w:tmpl w:val="8A7CA83E"/>
    <w:lvl w:ilvl="0">
      <w:start w:val="9"/>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0573D41"/>
    <w:multiLevelType w:val="singleLevel"/>
    <w:tmpl w:val="A0573D41"/>
    <w:lvl w:ilvl="0">
      <w:start w:val="1"/>
      <w:numFmt w:val="decimal"/>
      <w:lvlText w:val="%1."/>
      <w:lvlJc w:val="left"/>
      <w:pPr>
        <w:tabs>
          <w:tab w:val="left" w:pos="312"/>
        </w:tabs>
      </w:pPr>
    </w:lvl>
  </w:abstractNum>
  <w:abstractNum w:abstractNumId="3" w15:restartNumberingAfterBreak="0">
    <w:nsid w:val="A4411B4E"/>
    <w:multiLevelType w:val="singleLevel"/>
    <w:tmpl w:val="A4411B4E"/>
    <w:lvl w:ilvl="0">
      <w:start w:val="1"/>
      <w:numFmt w:val="decimal"/>
      <w:suff w:val="nothing"/>
      <w:lvlText w:val="（%1）"/>
      <w:lvlJc w:val="left"/>
    </w:lvl>
  </w:abstractNum>
  <w:abstractNum w:abstractNumId="4" w15:restartNumberingAfterBreak="0">
    <w:nsid w:val="E20BA115"/>
    <w:multiLevelType w:val="singleLevel"/>
    <w:tmpl w:val="E20BA115"/>
    <w:lvl w:ilvl="0">
      <w:start w:val="2"/>
      <w:numFmt w:val="decimal"/>
      <w:suff w:val="nothing"/>
      <w:lvlText w:val="（%1）"/>
      <w:lvlJc w:val="left"/>
    </w:lvl>
  </w:abstractNum>
  <w:abstractNum w:abstractNumId="5" w15:restartNumberingAfterBreak="0">
    <w:nsid w:val="E9631F8D"/>
    <w:multiLevelType w:val="singleLevel"/>
    <w:tmpl w:val="E9631F8D"/>
    <w:lvl w:ilvl="0">
      <w:start w:val="1"/>
      <w:numFmt w:val="decimal"/>
      <w:suff w:val="nothing"/>
      <w:lvlText w:val="%1、"/>
      <w:lvlJc w:val="left"/>
    </w:lvl>
  </w:abstractNum>
  <w:abstractNum w:abstractNumId="6" w15:restartNumberingAfterBreak="0">
    <w:nsid w:val="FCA5E3A8"/>
    <w:multiLevelType w:val="singleLevel"/>
    <w:tmpl w:val="FCA5E3A8"/>
    <w:lvl w:ilvl="0">
      <w:start w:val="1"/>
      <w:numFmt w:val="decimal"/>
      <w:suff w:val="nothing"/>
      <w:lvlText w:val="（%1）"/>
      <w:lvlJc w:val="left"/>
      <w:pPr>
        <w:ind w:left="-210"/>
      </w:pPr>
    </w:lvl>
  </w:abstractNum>
  <w:abstractNum w:abstractNumId="7" w15:restartNumberingAfterBreak="0">
    <w:nsid w:val="0BDD4F81"/>
    <w:multiLevelType w:val="multilevel"/>
    <w:tmpl w:val="0BDD4F8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684AB8"/>
    <w:multiLevelType w:val="singleLevel"/>
    <w:tmpl w:val="1B684AB8"/>
    <w:lvl w:ilvl="0">
      <w:start w:val="1"/>
      <w:numFmt w:val="chineseCounting"/>
      <w:suff w:val="space"/>
      <w:lvlText w:val="第%1章"/>
      <w:lvlJc w:val="left"/>
      <w:rPr>
        <w:rFonts w:hint="eastAsia"/>
      </w:rPr>
    </w:lvl>
  </w:abstractNum>
  <w:abstractNum w:abstractNumId="9"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151397F"/>
    <w:multiLevelType w:val="multilevel"/>
    <w:tmpl w:val="615139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9"/>
  </w:num>
  <w:num w:numId="2">
    <w:abstractNumId w:val="8"/>
  </w:num>
  <w:num w:numId="3">
    <w:abstractNumId w:val="11"/>
  </w:num>
  <w:num w:numId="4">
    <w:abstractNumId w:val="3"/>
  </w:num>
  <w:num w:numId="5">
    <w:abstractNumId w:val="4"/>
  </w:num>
  <w:num w:numId="6">
    <w:abstractNumId w:val="1"/>
  </w:num>
  <w:num w:numId="7">
    <w:abstractNumId w:val="6"/>
  </w:num>
  <w:num w:numId="8">
    <w:abstractNumId w:val="7"/>
  </w:num>
  <w:num w:numId="9">
    <w:abstractNumId w:val="5"/>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0YTU4MmU3YzJhZDBiYWE0YTQyNjZhNmFmN2ZhOGYifQ=="/>
  </w:docVars>
  <w:rsids>
    <w:rsidRoot w:val="7D040AB6"/>
    <w:rsid w:val="0000488D"/>
    <w:rsid w:val="000278AB"/>
    <w:rsid w:val="00077AA7"/>
    <w:rsid w:val="000A2968"/>
    <w:rsid w:val="000C337E"/>
    <w:rsid w:val="0022301C"/>
    <w:rsid w:val="002B5793"/>
    <w:rsid w:val="00303B5D"/>
    <w:rsid w:val="00317FA2"/>
    <w:rsid w:val="00461368"/>
    <w:rsid w:val="004F4DC4"/>
    <w:rsid w:val="005A705A"/>
    <w:rsid w:val="0064444C"/>
    <w:rsid w:val="00677BCD"/>
    <w:rsid w:val="00685344"/>
    <w:rsid w:val="006F4109"/>
    <w:rsid w:val="0073598A"/>
    <w:rsid w:val="007365C1"/>
    <w:rsid w:val="00746494"/>
    <w:rsid w:val="007760AF"/>
    <w:rsid w:val="00776FDE"/>
    <w:rsid w:val="00780419"/>
    <w:rsid w:val="00823167"/>
    <w:rsid w:val="008439DA"/>
    <w:rsid w:val="008E6FD8"/>
    <w:rsid w:val="008F14FA"/>
    <w:rsid w:val="008F26A3"/>
    <w:rsid w:val="0094161B"/>
    <w:rsid w:val="009D1B0E"/>
    <w:rsid w:val="00A12C4A"/>
    <w:rsid w:val="00A72CD1"/>
    <w:rsid w:val="00AF5669"/>
    <w:rsid w:val="00B16CD7"/>
    <w:rsid w:val="00B2440D"/>
    <w:rsid w:val="00B63B3D"/>
    <w:rsid w:val="00BC1C51"/>
    <w:rsid w:val="00BE12C0"/>
    <w:rsid w:val="00C16D65"/>
    <w:rsid w:val="00C80DB0"/>
    <w:rsid w:val="00C866E7"/>
    <w:rsid w:val="00CA3CBD"/>
    <w:rsid w:val="00CC0CD7"/>
    <w:rsid w:val="00D11946"/>
    <w:rsid w:val="00D51D0F"/>
    <w:rsid w:val="00D644BF"/>
    <w:rsid w:val="00DA5C53"/>
    <w:rsid w:val="00DF3B6A"/>
    <w:rsid w:val="00E170B9"/>
    <w:rsid w:val="00E33F00"/>
    <w:rsid w:val="00EA058C"/>
    <w:rsid w:val="00F3202A"/>
    <w:rsid w:val="00F42546"/>
    <w:rsid w:val="00F523A1"/>
    <w:rsid w:val="00F90C3B"/>
    <w:rsid w:val="00FD45DD"/>
    <w:rsid w:val="00FE3C76"/>
    <w:rsid w:val="00FF60E3"/>
    <w:rsid w:val="01617A59"/>
    <w:rsid w:val="01D55051"/>
    <w:rsid w:val="024737BC"/>
    <w:rsid w:val="02CB1CF7"/>
    <w:rsid w:val="02D037B2"/>
    <w:rsid w:val="02F474A0"/>
    <w:rsid w:val="03B60BF9"/>
    <w:rsid w:val="03C926DB"/>
    <w:rsid w:val="04281B49"/>
    <w:rsid w:val="045F4DED"/>
    <w:rsid w:val="04781A0B"/>
    <w:rsid w:val="04933CC6"/>
    <w:rsid w:val="04C354C7"/>
    <w:rsid w:val="04D255BF"/>
    <w:rsid w:val="056D52E8"/>
    <w:rsid w:val="058C78B0"/>
    <w:rsid w:val="05E13064"/>
    <w:rsid w:val="066D2007"/>
    <w:rsid w:val="06930D7E"/>
    <w:rsid w:val="06E151FA"/>
    <w:rsid w:val="0737795B"/>
    <w:rsid w:val="07B05960"/>
    <w:rsid w:val="08234384"/>
    <w:rsid w:val="08575738"/>
    <w:rsid w:val="08A90D2D"/>
    <w:rsid w:val="08C95667"/>
    <w:rsid w:val="09047D11"/>
    <w:rsid w:val="091F4B4B"/>
    <w:rsid w:val="093A3733"/>
    <w:rsid w:val="096B1B3E"/>
    <w:rsid w:val="099C43EE"/>
    <w:rsid w:val="09B71227"/>
    <w:rsid w:val="09BB0D18"/>
    <w:rsid w:val="09D14776"/>
    <w:rsid w:val="09E41A85"/>
    <w:rsid w:val="0A122902"/>
    <w:rsid w:val="0A724DA4"/>
    <w:rsid w:val="0A92134D"/>
    <w:rsid w:val="0B1B7594"/>
    <w:rsid w:val="0B397091"/>
    <w:rsid w:val="0B4508AE"/>
    <w:rsid w:val="0B4E5BBB"/>
    <w:rsid w:val="0B867103"/>
    <w:rsid w:val="0BB6678C"/>
    <w:rsid w:val="0BF978D5"/>
    <w:rsid w:val="0CA05FA3"/>
    <w:rsid w:val="0CE02843"/>
    <w:rsid w:val="0D447276"/>
    <w:rsid w:val="0D5A25F6"/>
    <w:rsid w:val="0D951880"/>
    <w:rsid w:val="0E0B7FF0"/>
    <w:rsid w:val="0E8C2C83"/>
    <w:rsid w:val="0EEA5BFB"/>
    <w:rsid w:val="0FDA7A1E"/>
    <w:rsid w:val="0FF02D9D"/>
    <w:rsid w:val="1012726F"/>
    <w:rsid w:val="102173FB"/>
    <w:rsid w:val="10466E61"/>
    <w:rsid w:val="105F24F1"/>
    <w:rsid w:val="108300B5"/>
    <w:rsid w:val="10C23C79"/>
    <w:rsid w:val="10E50428"/>
    <w:rsid w:val="10FC5772"/>
    <w:rsid w:val="11072A94"/>
    <w:rsid w:val="110E5BD1"/>
    <w:rsid w:val="117A5014"/>
    <w:rsid w:val="11B61DC5"/>
    <w:rsid w:val="12052AA2"/>
    <w:rsid w:val="12170AB5"/>
    <w:rsid w:val="124132D4"/>
    <w:rsid w:val="127F05A0"/>
    <w:rsid w:val="128C69ED"/>
    <w:rsid w:val="129A3494"/>
    <w:rsid w:val="12AD31C8"/>
    <w:rsid w:val="12BC340B"/>
    <w:rsid w:val="12C426DB"/>
    <w:rsid w:val="135B70C7"/>
    <w:rsid w:val="136B6D08"/>
    <w:rsid w:val="136D78F8"/>
    <w:rsid w:val="137F2DB6"/>
    <w:rsid w:val="138F28CD"/>
    <w:rsid w:val="13B50586"/>
    <w:rsid w:val="147F6DE6"/>
    <w:rsid w:val="14C84D1F"/>
    <w:rsid w:val="14EF7AC7"/>
    <w:rsid w:val="151A266A"/>
    <w:rsid w:val="15CC7E09"/>
    <w:rsid w:val="162A4F7D"/>
    <w:rsid w:val="1672275E"/>
    <w:rsid w:val="16985F3D"/>
    <w:rsid w:val="16DC407B"/>
    <w:rsid w:val="16DC7B47"/>
    <w:rsid w:val="16E42F30"/>
    <w:rsid w:val="1740285C"/>
    <w:rsid w:val="18EE5509"/>
    <w:rsid w:val="191E16A6"/>
    <w:rsid w:val="193261D5"/>
    <w:rsid w:val="197B5DCD"/>
    <w:rsid w:val="19832ED4"/>
    <w:rsid w:val="1994787E"/>
    <w:rsid w:val="19F4792E"/>
    <w:rsid w:val="1A3A7C7E"/>
    <w:rsid w:val="1A442936"/>
    <w:rsid w:val="1A4C32C6"/>
    <w:rsid w:val="1A78055F"/>
    <w:rsid w:val="1AD55655"/>
    <w:rsid w:val="1AD5775F"/>
    <w:rsid w:val="1B2D30F7"/>
    <w:rsid w:val="1B404474"/>
    <w:rsid w:val="1B487F31"/>
    <w:rsid w:val="1BC021BE"/>
    <w:rsid w:val="1BF400B9"/>
    <w:rsid w:val="1C493F61"/>
    <w:rsid w:val="1C5D457F"/>
    <w:rsid w:val="1CF00880"/>
    <w:rsid w:val="1D295B40"/>
    <w:rsid w:val="1D632E00"/>
    <w:rsid w:val="1DA87555"/>
    <w:rsid w:val="1DC00253"/>
    <w:rsid w:val="1DD000AF"/>
    <w:rsid w:val="1E09745A"/>
    <w:rsid w:val="1E57048B"/>
    <w:rsid w:val="1E58492F"/>
    <w:rsid w:val="1E703255"/>
    <w:rsid w:val="1E894AE9"/>
    <w:rsid w:val="1EC75611"/>
    <w:rsid w:val="1EF5606E"/>
    <w:rsid w:val="1F182311"/>
    <w:rsid w:val="1F9E6229"/>
    <w:rsid w:val="1FDC50EC"/>
    <w:rsid w:val="1FE3647B"/>
    <w:rsid w:val="201B3E66"/>
    <w:rsid w:val="203C24B4"/>
    <w:rsid w:val="20743577"/>
    <w:rsid w:val="20E9518E"/>
    <w:rsid w:val="21222FD3"/>
    <w:rsid w:val="219F63D1"/>
    <w:rsid w:val="21BA76AF"/>
    <w:rsid w:val="22521696"/>
    <w:rsid w:val="22A448F0"/>
    <w:rsid w:val="22A530BF"/>
    <w:rsid w:val="22A5535A"/>
    <w:rsid w:val="22AC6FF8"/>
    <w:rsid w:val="22DD5403"/>
    <w:rsid w:val="23891ACE"/>
    <w:rsid w:val="23F66651"/>
    <w:rsid w:val="24455956"/>
    <w:rsid w:val="246A716A"/>
    <w:rsid w:val="24DE0AD8"/>
    <w:rsid w:val="25553977"/>
    <w:rsid w:val="259F2E44"/>
    <w:rsid w:val="260919DB"/>
    <w:rsid w:val="26747E2C"/>
    <w:rsid w:val="27003DB6"/>
    <w:rsid w:val="2714160F"/>
    <w:rsid w:val="273454EE"/>
    <w:rsid w:val="27C06CCF"/>
    <w:rsid w:val="27EB05C2"/>
    <w:rsid w:val="281B7F9E"/>
    <w:rsid w:val="281F026C"/>
    <w:rsid w:val="28DB23E5"/>
    <w:rsid w:val="28EA3771"/>
    <w:rsid w:val="290F6532"/>
    <w:rsid w:val="291476A5"/>
    <w:rsid w:val="292C49EE"/>
    <w:rsid w:val="29890093"/>
    <w:rsid w:val="29B16500"/>
    <w:rsid w:val="29C5318E"/>
    <w:rsid w:val="29D137E8"/>
    <w:rsid w:val="2A3F25AD"/>
    <w:rsid w:val="2AF84B7E"/>
    <w:rsid w:val="2B0D0850"/>
    <w:rsid w:val="2B667F60"/>
    <w:rsid w:val="2B7E52A9"/>
    <w:rsid w:val="2BFD08C4"/>
    <w:rsid w:val="2C212804"/>
    <w:rsid w:val="2C4402A1"/>
    <w:rsid w:val="2C680433"/>
    <w:rsid w:val="2C9A0A9E"/>
    <w:rsid w:val="2CA56E8F"/>
    <w:rsid w:val="2CB96DB1"/>
    <w:rsid w:val="2CBC42DB"/>
    <w:rsid w:val="2D265BF9"/>
    <w:rsid w:val="2D2E1141"/>
    <w:rsid w:val="2D426ED6"/>
    <w:rsid w:val="2DA70D65"/>
    <w:rsid w:val="2DB66F7C"/>
    <w:rsid w:val="2DE05D1F"/>
    <w:rsid w:val="2DF94A56"/>
    <w:rsid w:val="2E1D6FFC"/>
    <w:rsid w:val="2E3511E0"/>
    <w:rsid w:val="2E61338C"/>
    <w:rsid w:val="2E731311"/>
    <w:rsid w:val="2ED753FC"/>
    <w:rsid w:val="2F3320DE"/>
    <w:rsid w:val="2F7C5FA4"/>
    <w:rsid w:val="2F880DEC"/>
    <w:rsid w:val="2F94153F"/>
    <w:rsid w:val="2FCA4F61"/>
    <w:rsid w:val="2FE3015E"/>
    <w:rsid w:val="30445AA5"/>
    <w:rsid w:val="304C5976"/>
    <w:rsid w:val="30A752A2"/>
    <w:rsid w:val="31260396"/>
    <w:rsid w:val="313E1763"/>
    <w:rsid w:val="31666F0B"/>
    <w:rsid w:val="31FE7144"/>
    <w:rsid w:val="324D000F"/>
    <w:rsid w:val="32D14858"/>
    <w:rsid w:val="335679B9"/>
    <w:rsid w:val="335C4122"/>
    <w:rsid w:val="33941B0E"/>
    <w:rsid w:val="33B45D0C"/>
    <w:rsid w:val="33BE4DDD"/>
    <w:rsid w:val="3418524D"/>
    <w:rsid w:val="343706EB"/>
    <w:rsid w:val="34750CDD"/>
    <w:rsid w:val="34F44B2A"/>
    <w:rsid w:val="35131158"/>
    <w:rsid w:val="351A08D0"/>
    <w:rsid w:val="355F614C"/>
    <w:rsid w:val="358931C8"/>
    <w:rsid w:val="35C12962"/>
    <w:rsid w:val="362058DB"/>
    <w:rsid w:val="364C2B74"/>
    <w:rsid w:val="365B4B65"/>
    <w:rsid w:val="36FC2AF0"/>
    <w:rsid w:val="370276D6"/>
    <w:rsid w:val="37152F66"/>
    <w:rsid w:val="37187B58"/>
    <w:rsid w:val="37755CB2"/>
    <w:rsid w:val="37B409D1"/>
    <w:rsid w:val="381B5DFC"/>
    <w:rsid w:val="3836688D"/>
    <w:rsid w:val="388D107E"/>
    <w:rsid w:val="388F4FD2"/>
    <w:rsid w:val="38C435DA"/>
    <w:rsid w:val="38EA0422"/>
    <w:rsid w:val="391E459E"/>
    <w:rsid w:val="392503FB"/>
    <w:rsid w:val="39331C6B"/>
    <w:rsid w:val="39557F91"/>
    <w:rsid w:val="39D32C64"/>
    <w:rsid w:val="39F350B4"/>
    <w:rsid w:val="3A3000B7"/>
    <w:rsid w:val="3A3A5061"/>
    <w:rsid w:val="3A4678DA"/>
    <w:rsid w:val="3A6A181A"/>
    <w:rsid w:val="3A9C399E"/>
    <w:rsid w:val="3AE74C19"/>
    <w:rsid w:val="3AFC2782"/>
    <w:rsid w:val="3B04200D"/>
    <w:rsid w:val="3B5F0C53"/>
    <w:rsid w:val="3B936B4F"/>
    <w:rsid w:val="3BDF3B42"/>
    <w:rsid w:val="3BE21884"/>
    <w:rsid w:val="3C236125"/>
    <w:rsid w:val="3C487939"/>
    <w:rsid w:val="3CAB1C76"/>
    <w:rsid w:val="3CB86F40"/>
    <w:rsid w:val="3CDE204C"/>
    <w:rsid w:val="3CEC5608"/>
    <w:rsid w:val="3D107FA5"/>
    <w:rsid w:val="3D406863"/>
    <w:rsid w:val="3D7E738B"/>
    <w:rsid w:val="3E1C2E2C"/>
    <w:rsid w:val="3E587BDC"/>
    <w:rsid w:val="3EA24769"/>
    <w:rsid w:val="3EC62D97"/>
    <w:rsid w:val="3EF23B8C"/>
    <w:rsid w:val="3F2D72BA"/>
    <w:rsid w:val="3F4C7741"/>
    <w:rsid w:val="3FA72BC9"/>
    <w:rsid w:val="409A272E"/>
    <w:rsid w:val="413B4DE9"/>
    <w:rsid w:val="41B84CB7"/>
    <w:rsid w:val="41C95379"/>
    <w:rsid w:val="41CF4659"/>
    <w:rsid w:val="41F320F5"/>
    <w:rsid w:val="42075FF8"/>
    <w:rsid w:val="42497F67"/>
    <w:rsid w:val="42E83C24"/>
    <w:rsid w:val="441A605F"/>
    <w:rsid w:val="44586B88"/>
    <w:rsid w:val="44727C49"/>
    <w:rsid w:val="451E56DB"/>
    <w:rsid w:val="455C6204"/>
    <w:rsid w:val="45E22BAD"/>
    <w:rsid w:val="46130FB8"/>
    <w:rsid w:val="463019B8"/>
    <w:rsid w:val="4631143E"/>
    <w:rsid w:val="47136D96"/>
    <w:rsid w:val="4782487D"/>
    <w:rsid w:val="47C22C51"/>
    <w:rsid w:val="47EC1AC1"/>
    <w:rsid w:val="47FE17F4"/>
    <w:rsid w:val="48693111"/>
    <w:rsid w:val="486C49B0"/>
    <w:rsid w:val="48B16866"/>
    <w:rsid w:val="493279A7"/>
    <w:rsid w:val="494D2A33"/>
    <w:rsid w:val="499C12C5"/>
    <w:rsid w:val="49A445FA"/>
    <w:rsid w:val="49AB775A"/>
    <w:rsid w:val="49AF0FF8"/>
    <w:rsid w:val="49D62A28"/>
    <w:rsid w:val="4AA5422C"/>
    <w:rsid w:val="4AD8457E"/>
    <w:rsid w:val="4AE271AB"/>
    <w:rsid w:val="4B7C7600"/>
    <w:rsid w:val="4BAD0151"/>
    <w:rsid w:val="4BAF1783"/>
    <w:rsid w:val="4BD24775"/>
    <w:rsid w:val="4C0849EF"/>
    <w:rsid w:val="4C2061DD"/>
    <w:rsid w:val="4C7D53DD"/>
    <w:rsid w:val="4C8F75A2"/>
    <w:rsid w:val="4CAA5AA7"/>
    <w:rsid w:val="4CE70AA9"/>
    <w:rsid w:val="4D334225"/>
    <w:rsid w:val="4D87403A"/>
    <w:rsid w:val="4D901140"/>
    <w:rsid w:val="4DA30E74"/>
    <w:rsid w:val="4DB50BA7"/>
    <w:rsid w:val="4DCE5621"/>
    <w:rsid w:val="4E4F3DE0"/>
    <w:rsid w:val="4E8A5B90"/>
    <w:rsid w:val="4E8C008E"/>
    <w:rsid w:val="4ED27537"/>
    <w:rsid w:val="4EDB3706"/>
    <w:rsid w:val="4F545033"/>
    <w:rsid w:val="4F9A0054"/>
    <w:rsid w:val="4FEB08B0"/>
    <w:rsid w:val="4FEE03A0"/>
    <w:rsid w:val="500100D3"/>
    <w:rsid w:val="50485D02"/>
    <w:rsid w:val="50771A9C"/>
    <w:rsid w:val="516F0170"/>
    <w:rsid w:val="51E043F4"/>
    <w:rsid w:val="520143BB"/>
    <w:rsid w:val="521536EF"/>
    <w:rsid w:val="521A36CE"/>
    <w:rsid w:val="522B2FA9"/>
    <w:rsid w:val="525F7333"/>
    <w:rsid w:val="526A6404"/>
    <w:rsid w:val="526B2941"/>
    <w:rsid w:val="52AA6800"/>
    <w:rsid w:val="536145E8"/>
    <w:rsid w:val="53722F1B"/>
    <w:rsid w:val="53CC09F8"/>
    <w:rsid w:val="54462559"/>
    <w:rsid w:val="5483555B"/>
    <w:rsid w:val="54DA7145"/>
    <w:rsid w:val="5507618C"/>
    <w:rsid w:val="550B72FE"/>
    <w:rsid w:val="55346855"/>
    <w:rsid w:val="55E54935"/>
    <w:rsid w:val="56187F25"/>
    <w:rsid w:val="566D7AF5"/>
    <w:rsid w:val="567F1D52"/>
    <w:rsid w:val="56813D1C"/>
    <w:rsid w:val="56AF6ADB"/>
    <w:rsid w:val="56ED315F"/>
    <w:rsid w:val="5717642E"/>
    <w:rsid w:val="57272B15"/>
    <w:rsid w:val="5737087F"/>
    <w:rsid w:val="575431DF"/>
    <w:rsid w:val="57875362"/>
    <w:rsid w:val="57877110"/>
    <w:rsid w:val="584C5771"/>
    <w:rsid w:val="58D5034F"/>
    <w:rsid w:val="59484FC5"/>
    <w:rsid w:val="59611BE3"/>
    <w:rsid w:val="596516D3"/>
    <w:rsid w:val="598853C1"/>
    <w:rsid w:val="598D0C2A"/>
    <w:rsid w:val="59945B14"/>
    <w:rsid w:val="59BC506B"/>
    <w:rsid w:val="59C53C03"/>
    <w:rsid w:val="5A207F2D"/>
    <w:rsid w:val="5AA1498D"/>
    <w:rsid w:val="5AAB75B9"/>
    <w:rsid w:val="5AC10B8B"/>
    <w:rsid w:val="5ADC59C5"/>
    <w:rsid w:val="5B1E7D8B"/>
    <w:rsid w:val="5BC361AC"/>
    <w:rsid w:val="5BF503A4"/>
    <w:rsid w:val="5C1D6295"/>
    <w:rsid w:val="5C8E0F41"/>
    <w:rsid w:val="5CCC1A69"/>
    <w:rsid w:val="5CEE7C31"/>
    <w:rsid w:val="5CF8285E"/>
    <w:rsid w:val="5DAB78D0"/>
    <w:rsid w:val="5DC7295C"/>
    <w:rsid w:val="5DD93AB7"/>
    <w:rsid w:val="5DED7EE9"/>
    <w:rsid w:val="5E2751A9"/>
    <w:rsid w:val="5E5B4E53"/>
    <w:rsid w:val="5E8545C5"/>
    <w:rsid w:val="5EFE5910"/>
    <w:rsid w:val="5F16521D"/>
    <w:rsid w:val="5F702B80"/>
    <w:rsid w:val="5FB40CBE"/>
    <w:rsid w:val="609373E1"/>
    <w:rsid w:val="60AF592A"/>
    <w:rsid w:val="60C74A21"/>
    <w:rsid w:val="60E2185B"/>
    <w:rsid w:val="617D3332"/>
    <w:rsid w:val="61A7300E"/>
    <w:rsid w:val="61D8617A"/>
    <w:rsid w:val="61E11B13"/>
    <w:rsid w:val="62031A89"/>
    <w:rsid w:val="62182B74"/>
    <w:rsid w:val="62261C1B"/>
    <w:rsid w:val="63310878"/>
    <w:rsid w:val="63402869"/>
    <w:rsid w:val="63911317"/>
    <w:rsid w:val="63A9427A"/>
    <w:rsid w:val="63A948B2"/>
    <w:rsid w:val="63B15515"/>
    <w:rsid w:val="63C74D38"/>
    <w:rsid w:val="63D462B1"/>
    <w:rsid w:val="641A3596"/>
    <w:rsid w:val="64340620"/>
    <w:rsid w:val="64451A5A"/>
    <w:rsid w:val="647E6110"/>
    <w:rsid w:val="649C7F73"/>
    <w:rsid w:val="65292FF2"/>
    <w:rsid w:val="654B3E73"/>
    <w:rsid w:val="65562818"/>
    <w:rsid w:val="65907AD8"/>
    <w:rsid w:val="65E40ADA"/>
    <w:rsid w:val="661029C7"/>
    <w:rsid w:val="66330B86"/>
    <w:rsid w:val="666A0329"/>
    <w:rsid w:val="66756CCD"/>
    <w:rsid w:val="66B12CB5"/>
    <w:rsid w:val="66E22203"/>
    <w:rsid w:val="66E87583"/>
    <w:rsid w:val="670267B3"/>
    <w:rsid w:val="671B7875"/>
    <w:rsid w:val="6753700F"/>
    <w:rsid w:val="67E1286C"/>
    <w:rsid w:val="6820546F"/>
    <w:rsid w:val="68871922"/>
    <w:rsid w:val="68A06E8C"/>
    <w:rsid w:val="693E784B"/>
    <w:rsid w:val="694D7A8E"/>
    <w:rsid w:val="69D50CF4"/>
    <w:rsid w:val="6A136F29"/>
    <w:rsid w:val="6A21549A"/>
    <w:rsid w:val="6A2E78BF"/>
    <w:rsid w:val="6A941E18"/>
    <w:rsid w:val="6AEB57B0"/>
    <w:rsid w:val="6AFE3735"/>
    <w:rsid w:val="6B0A3E88"/>
    <w:rsid w:val="6BEE5558"/>
    <w:rsid w:val="6C0F54CE"/>
    <w:rsid w:val="6C487AFD"/>
    <w:rsid w:val="6C4C04D0"/>
    <w:rsid w:val="6C726189"/>
    <w:rsid w:val="6CA607CB"/>
    <w:rsid w:val="6CB24363"/>
    <w:rsid w:val="6CB26586"/>
    <w:rsid w:val="6CD56718"/>
    <w:rsid w:val="6D2C27DC"/>
    <w:rsid w:val="6D4F2026"/>
    <w:rsid w:val="6DA42B5B"/>
    <w:rsid w:val="6E535B46"/>
    <w:rsid w:val="6E623FDB"/>
    <w:rsid w:val="6ED76777"/>
    <w:rsid w:val="6F2B261F"/>
    <w:rsid w:val="6F35349E"/>
    <w:rsid w:val="6F6E2C8D"/>
    <w:rsid w:val="6F887A72"/>
    <w:rsid w:val="6FBE7937"/>
    <w:rsid w:val="6FCF0795"/>
    <w:rsid w:val="6FD43B85"/>
    <w:rsid w:val="6FE70C3C"/>
    <w:rsid w:val="701B7561"/>
    <w:rsid w:val="70452C08"/>
    <w:rsid w:val="70A35F19"/>
    <w:rsid w:val="70CD7E32"/>
    <w:rsid w:val="70D56CE6"/>
    <w:rsid w:val="7122469E"/>
    <w:rsid w:val="71257C6E"/>
    <w:rsid w:val="713954C7"/>
    <w:rsid w:val="714D0321"/>
    <w:rsid w:val="719B2373"/>
    <w:rsid w:val="71EC42E8"/>
    <w:rsid w:val="729B5D0E"/>
    <w:rsid w:val="72BE168B"/>
    <w:rsid w:val="72DD1E82"/>
    <w:rsid w:val="7338355D"/>
    <w:rsid w:val="737E5413"/>
    <w:rsid w:val="73DC65DE"/>
    <w:rsid w:val="74143996"/>
    <w:rsid w:val="746335E0"/>
    <w:rsid w:val="74EE481B"/>
    <w:rsid w:val="75137DDD"/>
    <w:rsid w:val="751B4EE4"/>
    <w:rsid w:val="751C3136"/>
    <w:rsid w:val="754D1D92"/>
    <w:rsid w:val="759929D8"/>
    <w:rsid w:val="75A35605"/>
    <w:rsid w:val="75CA0DE4"/>
    <w:rsid w:val="763444AF"/>
    <w:rsid w:val="7641097A"/>
    <w:rsid w:val="764A78A0"/>
    <w:rsid w:val="765E152C"/>
    <w:rsid w:val="76876745"/>
    <w:rsid w:val="76FF686B"/>
    <w:rsid w:val="77470212"/>
    <w:rsid w:val="77530965"/>
    <w:rsid w:val="7778661E"/>
    <w:rsid w:val="777D59E2"/>
    <w:rsid w:val="77B67229"/>
    <w:rsid w:val="77F74769"/>
    <w:rsid w:val="780D4E74"/>
    <w:rsid w:val="78A21BA4"/>
    <w:rsid w:val="78D87374"/>
    <w:rsid w:val="78EA52F9"/>
    <w:rsid w:val="78F46178"/>
    <w:rsid w:val="79254700"/>
    <w:rsid w:val="79646E59"/>
    <w:rsid w:val="799D236B"/>
    <w:rsid w:val="79DA711C"/>
    <w:rsid w:val="7A0B19CB"/>
    <w:rsid w:val="7A526F18"/>
    <w:rsid w:val="7A8B6668"/>
    <w:rsid w:val="7AC8166A"/>
    <w:rsid w:val="7B5F74F8"/>
    <w:rsid w:val="7B7B492E"/>
    <w:rsid w:val="7BA479E1"/>
    <w:rsid w:val="7C3C26C0"/>
    <w:rsid w:val="7C5E4144"/>
    <w:rsid w:val="7C6B04FF"/>
    <w:rsid w:val="7C984234"/>
    <w:rsid w:val="7CE65DD7"/>
    <w:rsid w:val="7D040AB6"/>
    <w:rsid w:val="7D140B97"/>
    <w:rsid w:val="7D4119E6"/>
    <w:rsid w:val="7D533A2F"/>
    <w:rsid w:val="7D6438CC"/>
    <w:rsid w:val="7D692C90"/>
    <w:rsid w:val="7D8D7525"/>
    <w:rsid w:val="7DB303AF"/>
    <w:rsid w:val="7DCB2A89"/>
    <w:rsid w:val="7DD81BC4"/>
    <w:rsid w:val="7DE247F1"/>
    <w:rsid w:val="7DF31A52"/>
    <w:rsid w:val="7DFA5FDE"/>
    <w:rsid w:val="7E6111A9"/>
    <w:rsid w:val="7E7C6FA1"/>
    <w:rsid w:val="7E80121D"/>
    <w:rsid w:val="7F01339C"/>
    <w:rsid w:val="7F25708B"/>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830D8"/>
  <w15:docId w15:val="{443F8A31-0A10-411C-8678-7D666DCF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page number" w:semiHidden="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Arial" w:eastAsia="黑体" w:hAnsi="Arial" w:cs="Arial"/>
      <w:b/>
      <w:bCs/>
      <w:sz w:val="52"/>
      <w:szCs w:val="24"/>
    </w:rPr>
  </w:style>
  <w:style w:type="paragraph" w:styleId="2">
    <w:name w:val="heading 2"/>
    <w:basedOn w:val="a"/>
    <w:next w:val="a"/>
    <w:qFormat/>
    <w:pPr>
      <w:autoSpaceDE w:val="0"/>
      <w:autoSpaceDN w:val="0"/>
      <w:adjustRightInd w:val="0"/>
      <w:outlineLvl w:val="1"/>
    </w:pPr>
    <w:rPr>
      <w:rFonts w:ascii="Times New Roman" w:eastAsia="宋体" w:hAnsi="Times New Roman" w:cs="Times New Roman"/>
      <w:sz w:val="24"/>
    </w:rPr>
  </w:style>
  <w:style w:type="paragraph" w:styleId="3">
    <w:name w:val="heading 3"/>
    <w:basedOn w:val="a"/>
    <w:next w:val="a"/>
    <w:link w:val="30"/>
    <w:semiHidden/>
    <w:unhideWhenUsed/>
    <w:qFormat/>
    <w:rsid w:val="00685344"/>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next w:val="a"/>
    <w:qFormat/>
    <w:pPr>
      <w:spacing w:after="120"/>
    </w:pPr>
  </w:style>
  <w:style w:type="paragraph" w:styleId="a7">
    <w:name w:val="Body Text Indent"/>
    <w:basedOn w:val="a"/>
    <w:uiPriority w:val="99"/>
    <w:unhideWhenUsed/>
    <w:qFormat/>
    <w:pPr>
      <w:ind w:firstLine="630"/>
    </w:pPr>
    <w:rPr>
      <w:rFonts w:ascii="Calibri"/>
      <w:sz w:val="32"/>
      <w:szCs w:val="20"/>
    </w:rPr>
  </w:style>
  <w:style w:type="paragraph" w:styleId="20">
    <w:name w:val="Body Text Indent 2"/>
    <w:basedOn w:val="a"/>
    <w:link w:val="21"/>
    <w:qFormat/>
    <w:pPr>
      <w:spacing w:after="120" w:line="480" w:lineRule="auto"/>
      <w:ind w:leftChars="200" w:left="420"/>
    </w:pPr>
    <w:rPr>
      <w:szCs w:val="20"/>
    </w:rPr>
  </w:style>
  <w:style w:type="paragraph" w:styleId="a8">
    <w:name w:val="Balloon Text"/>
    <w:basedOn w:val="a"/>
    <w:link w:val="a9"/>
    <w:qFormat/>
    <w:rPr>
      <w:sz w:val="18"/>
      <w:szCs w:val="18"/>
    </w:rPr>
  </w:style>
  <w:style w:type="paragraph" w:styleId="aa">
    <w:name w:val="footer"/>
    <w:basedOn w:val="a"/>
    <w:uiPriority w:val="99"/>
    <w:unhideWhenUsed/>
    <w:qFormat/>
    <w:pPr>
      <w:tabs>
        <w:tab w:val="center" w:pos="4153"/>
        <w:tab w:val="right" w:pos="8306"/>
      </w:tabs>
      <w:snapToGrid w:val="0"/>
      <w:jc w:val="left"/>
    </w:pPr>
    <w:rPr>
      <w:sz w:val="18"/>
      <w:szCs w:val="18"/>
    </w:rPr>
  </w:style>
  <w:style w:type="paragraph" w:styleId="ab">
    <w:name w:val="header"/>
    <w:basedOn w:val="a"/>
    <w:next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c">
    <w:name w:val="annotation subject"/>
    <w:basedOn w:val="a4"/>
    <w:next w:val="a4"/>
    <w:link w:val="ad"/>
    <w:qFormat/>
    <w:rPr>
      <w:b/>
      <w:bCs/>
    </w:rPr>
  </w:style>
  <w:style w:type="paragraph" w:styleId="ae">
    <w:name w:val="Body Text First Indent"/>
    <w:basedOn w:val="a6"/>
    <w:link w:val="af"/>
    <w:qFormat/>
    <w:pPr>
      <w:snapToGrid w:val="0"/>
      <w:spacing w:before="40" w:after="40" w:line="288" w:lineRule="auto"/>
      <w:ind w:firstLine="482"/>
    </w:pPr>
    <w:rPr>
      <w:rFonts w:ascii="仿宋_GB2312" w:eastAsia="仿宋_GB2312" w:hAnsi="仿宋_GB2312"/>
      <w:szCs w:val="20"/>
    </w:rPr>
  </w:style>
  <w:style w:type="paragraph" w:styleId="22">
    <w:name w:val="Body Text First Indent 2"/>
    <w:basedOn w:val="a7"/>
    <w:next w:val="a"/>
    <w:link w:val="23"/>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emiHidden/>
    <w:qFormat/>
  </w:style>
  <w:style w:type="character" w:styleId="af2">
    <w:name w:val="FollowedHyperlink"/>
    <w:basedOn w:val="a0"/>
    <w:qFormat/>
    <w:rPr>
      <w:color w:val="800080"/>
      <w:u w:val="none"/>
    </w:rPr>
  </w:style>
  <w:style w:type="character" w:styleId="af3">
    <w:name w:val="Hyperlink"/>
    <w:basedOn w:val="a0"/>
    <w:qFormat/>
    <w:rPr>
      <w:color w:val="0000FF"/>
      <w:u w:val="none"/>
    </w:rPr>
  </w:style>
  <w:style w:type="character" w:styleId="af4">
    <w:name w:val="annotation reference"/>
    <w:basedOn w:val="a0"/>
    <w:qFormat/>
    <w:rPr>
      <w:sz w:val="21"/>
      <w:szCs w:val="21"/>
    </w:rPr>
  </w:style>
  <w:style w:type="paragraph" w:customStyle="1" w:styleId="5">
    <w:name w:val="标题 5（有编号）（绿盟科技）"/>
    <w:basedOn w:val="10"/>
    <w:next w:val="af5"/>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af5">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styleId="af7">
    <w:name w:val="List Paragraph"/>
    <w:basedOn w:val="a"/>
    <w:qFormat/>
    <w:pPr>
      <w:spacing w:line="500" w:lineRule="exact"/>
      <w:ind w:firstLineChars="200" w:firstLine="420"/>
    </w:pPr>
    <w:rPr>
      <w:szCs w:val="24"/>
    </w:rPr>
  </w:style>
  <w:style w:type="paragraph" w:customStyle="1" w:styleId="af8">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1">
    <w:name w:val="正文文本缩进 2 字符"/>
    <w:link w:val="20"/>
    <w:qFormat/>
    <w:rPr>
      <w:szCs w:val="20"/>
    </w:rPr>
  </w:style>
  <w:style w:type="character" w:customStyle="1" w:styleId="af">
    <w:name w:val="正文文本首行缩进 字符"/>
    <w:link w:val="ae"/>
    <w:qFormat/>
    <w:rPr>
      <w:rFonts w:ascii="仿宋_GB2312" w:eastAsia="仿宋_GB2312" w:hAnsi="仿宋_GB2312"/>
      <w:szCs w:val="20"/>
    </w:rPr>
  </w:style>
  <w:style w:type="paragraph" w:customStyle="1" w:styleId="Af9">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3">
    <w:name w:val="正文文本首行缩进 2 字符"/>
    <w:link w:val="22"/>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d">
    <w:name w:val="批注主题 字符"/>
    <w:basedOn w:val="a5"/>
    <w:link w:val="ac"/>
    <w:qFormat/>
    <w:rPr>
      <w:b/>
      <w:bCs/>
      <w:kern w:val="2"/>
      <w:sz w:val="21"/>
      <w:szCs w:val="22"/>
    </w:rPr>
  </w:style>
  <w:style w:type="character" w:customStyle="1" w:styleId="a9">
    <w:name w:val="批注框文本 字符"/>
    <w:basedOn w:val="a0"/>
    <w:link w:val="a8"/>
    <w:qFormat/>
    <w:rPr>
      <w:kern w:val="2"/>
      <w:sz w:val="18"/>
      <w:szCs w:val="18"/>
    </w:rPr>
  </w:style>
  <w:style w:type="paragraph" w:customStyle="1" w:styleId="11">
    <w:name w:val="列出段落1"/>
    <w:basedOn w:val="a"/>
    <w:uiPriority w:val="34"/>
    <w:qFormat/>
    <w:pPr>
      <w:spacing w:line="720" w:lineRule="auto"/>
      <w:ind w:firstLineChars="200" w:firstLine="420"/>
    </w:pPr>
  </w:style>
  <w:style w:type="paragraph" w:customStyle="1" w:styleId="sht1">
    <w:name w:val="sht标题1"/>
    <w:basedOn w:val="a"/>
    <w:next w:val="1"/>
    <w:qFormat/>
    <w:pPr>
      <w:jc w:val="center"/>
    </w:pPr>
    <w:rPr>
      <w:rFonts w:eastAsia="黑体"/>
      <w:b/>
      <w:sz w:val="52"/>
      <w:szCs w:val="24"/>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hover1">
    <w:name w:val="hover1"/>
    <w:basedOn w:val="a0"/>
    <w:qFormat/>
    <w:rPr>
      <w:shd w:val="clear" w:color="auto" w:fill="EEEEEE"/>
    </w:rPr>
  </w:style>
  <w:style w:type="character" w:customStyle="1" w:styleId="hover2">
    <w:name w:val="hover2"/>
    <w:basedOn w:val="a0"/>
    <w:qFormat/>
    <w:rPr>
      <w:shd w:val="clear" w:color="auto" w:fill="EEEEEE"/>
    </w:rPr>
  </w:style>
  <w:style w:type="character" w:customStyle="1" w:styleId="tipsdata-v-39386422">
    <w:name w:val="tips[data-v-39386422]"/>
    <w:basedOn w:val="a0"/>
    <w:qFormat/>
  </w:style>
  <w:style w:type="character" w:customStyle="1" w:styleId="hover">
    <w:name w:val="hover"/>
    <w:basedOn w:val="a0"/>
    <w:qFormat/>
    <w:rPr>
      <w:shd w:val="clear" w:color="auto" w:fill="EEEEEE"/>
    </w:rPr>
  </w:style>
  <w:style w:type="paragraph" w:customStyle="1" w:styleId="Style2">
    <w:name w:val="_Style 2"/>
    <w:basedOn w:val="a"/>
    <w:qFormat/>
    <w:pPr>
      <w:ind w:firstLineChars="200" w:firstLine="420"/>
    </w:pPr>
    <w:rPr>
      <w:sz w:val="18"/>
      <w:szCs w:val="18"/>
    </w:rPr>
  </w:style>
  <w:style w:type="paragraph" w:customStyle="1" w:styleId="Other1">
    <w:name w:val="Other|1"/>
    <w:basedOn w:val="a"/>
    <w:qFormat/>
    <w:rPr>
      <w:rFonts w:ascii="宋体" w:eastAsia="宋体" w:hAnsi="宋体" w:cs="宋体"/>
      <w:kern w:val="0"/>
      <w:sz w:val="20"/>
      <w:szCs w:val="20"/>
      <w:lang w:val="zh-TW" w:eastAsia="zh-TW" w:bidi="zh-TW"/>
    </w:rPr>
  </w:style>
  <w:style w:type="character" w:customStyle="1" w:styleId="30">
    <w:name w:val="标题 3 字符"/>
    <w:basedOn w:val="a0"/>
    <w:link w:val="3"/>
    <w:semiHidden/>
    <w:rsid w:val="00685344"/>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433">
      <w:bodyDiv w:val="1"/>
      <w:marLeft w:val="0"/>
      <w:marRight w:val="0"/>
      <w:marTop w:val="0"/>
      <w:marBottom w:val="0"/>
      <w:divBdr>
        <w:top w:val="none" w:sz="0" w:space="0" w:color="auto"/>
        <w:left w:val="none" w:sz="0" w:space="0" w:color="auto"/>
        <w:bottom w:val="none" w:sz="0" w:space="0" w:color="auto"/>
        <w:right w:val="none" w:sz="0" w:space="0" w:color="auto"/>
      </w:divBdr>
    </w:div>
    <w:div w:id="33775425">
      <w:bodyDiv w:val="1"/>
      <w:marLeft w:val="0"/>
      <w:marRight w:val="0"/>
      <w:marTop w:val="0"/>
      <w:marBottom w:val="0"/>
      <w:divBdr>
        <w:top w:val="none" w:sz="0" w:space="0" w:color="auto"/>
        <w:left w:val="none" w:sz="0" w:space="0" w:color="auto"/>
        <w:bottom w:val="none" w:sz="0" w:space="0" w:color="auto"/>
        <w:right w:val="none" w:sz="0" w:space="0" w:color="auto"/>
      </w:divBdr>
    </w:div>
    <w:div w:id="1141535496">
      <w:bodyDiv w:val="1"/>
      <w:marLeft w:val="0"/>
      <w:marRight w:val="0"/>
      <w:marTop w:val="0"/>
      <w:marBottom w:val="0"/>
      <w:divBdr>
        <w:top w:val="none" w:sz="0" w:space="0" w:color="auto"/>
        <w:left w:val="none" w:sz="0" w:space="0" w:color="auto"/>
        <w:bottom w:val="none" w:sz="0" w:space="0" w:color="auto"/>
        <w:right w:val="none" w:sz="0" w:space="0" w:color="auto"/>
      </w:divBdr>
    </w:div>
    <w:div w:id="164851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8085</Words>
  <Characters>1517</Characters>
  <Application>Microsoft Office Word</Application>
  <DocSecurity>0</DocSecurity>
  <Lines>12</Lines>
  <Paragraphs>19</Paragraphs>
  <ScaleCrop>false</ScaleCrop>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Lilibeth Taka</cp:lastModifiedBy>
  <cp:revision>8</cp:revision>
  <dcterms:created xsi:type="dcterms:W3CDTF">2025-01-26T01:20:00Z</dcterms:created>
  <dcterms:modified xsi:type="dcterms:W3CDTF">2025-01-26T03:30:00Z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C0C6C694F406462182CB64E689E5765B</vt:lpwstr>
  </property>
  <property fmtid="{D5CDD505-2E9C-101B-9397-08002B2CF9AE}" pid="4" name="KSOTemplateDocerSaveRecord">
    <vt:lpwstr>eyJoZGlkIjoiODdlN2E4MDY4ZDU3NDE5MjMwYmJkOTZmNTcyNjU5NTciLCJ1c2VySWQiOiI3MDYwNzQxODIifQ==</vt:lpwstr>
  </property>
</Properties>
</file>