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cstheme="majorEastAsia"/>
          <w:b/>
          <w:color w:val="000000" w:themeColor="text1"/>
          <w:sz w:val="44"/>
          <w:szCs w:val="44"/>
          <w14:textFill>
            <w14:solidFill>
              <w14:schemeClr w14:val="tx1"/>
            </w14:solidFill>
          </w14:textFill>
        </w:rPr>
      </w:pPr>
    </w:p>
    <w:p>
      <w:pPr>
        <w:jc w:val="center"/>
        <w:rPr>
          <w:rFonts w:ascii="仿宋" w:hAnsi="仿宋" w:eastAsia="仿宋"/>
          <w:color w:val="000000" w:themeColor="text1"/>
          <w14:textFill>
            <w14:solidFill>
              <w14:schemeClr w14:val="tx1"/>
            </w14:solidFill>
          </w14:textFill>
        </w:rPr>
      </w:pPr>
      <w:r>
        <w:rPr>
          <w:rFonts w:hint="eastAsia" w:ascii="仿宋" w:hAnsi="仿宋" w:eastAsia="仿宋" w:cs="宋体"/>
          <w:b/>
          <w:color w:val="000000" w:themeColor="text1"/>
          <w:kern w:val="0"/>
          <w:sz w:val="44"/>
          <w:szCs w:val="44"/>
          <w:lang w:val="en-US" w:eastAsia="zh-CN"/>
          <w14:textFill>
            <w14:solidFill>
              <w14:schemeClr w14:val="tx1"/>
            </w14:solidFill>
          </w14:textFill>
        </w:rPr>
        <w:t>洗涤服务</w:t>
      </w:r>
      <w:r>
        <w:rPr>
          <w:rFonts w:hint="eastAsia" w:ascii="仿宋" w:hAnsi="仿宋" w:eastAsia="仿宋" w:cs="宋体"/>
          <w:b/>
          <w:color w:val="000000" w:themeColor="text1"/>
          <w:kern w:val="0"/>
          <w:sz w:val="44"/>
          <w:szCs w:val="44"/>
          <w14:textFill>
            <w14:solidFill>
              <w14:schemeClr w14:val="tx1"/>
            </w14:solidFill>
          </w14:textFill>
        </w:rPr>
        <w:t>采购项目</w:t>
      </w:r>
    </w:p>
    <w:p>
      <w:pPr>
        <w:rPr>
          <w:rFonts w:ascii="仿宋" w:hAnsi="仿宋" w:eastAsia="仿宋"/>
          <w:color w:val="000000" w:themeColor="text1"/>
          <w14:textFill>
            <w14:solidFill>
              <w14:schemeClr w14:val="tx1"/>
            </w14:solidFill>
          </w14:textFill>
        </w:rPr>
      </w:pPr>
    </w:p>
    <w:p>
      <w:pPr>
        <w:jc w:val="center"/>
        <w:rPr>
          <w:rFonts w:ascii="仿宋" w:hAnsi="仿宋" w:eastAsia="仿宋"/>
          <w:color w:val="000000" w:themeColor="text1"/>
          <w14:textFill>
            <w14:solidFill>
              <w14:schemeClr w14:val="tx1"/>
            </w14:solidFill>
          </w14:textFill>
        </w:rPr>
      </w:pPr>
    </w:p>
    <w:p>
      <w:pPr>
        <w:jc w:val="center"/>
        <w:rPr>
          <w:rFonts w:ascii="仿宋" w:hAnsi="仿宋" w:eastAsia="仿宋"/>
          <w:color w:val="000000" w:themeColor="text1"/>
          <w14:textFill>
            <w14:solidFill>
              <w14:schemeClr w14:val="tx1"/>
            </w14:solidFill>
          </w14:textFill>
        </w:rPr>
      </w:pPr>
    </w:p>
    <w:p>
      <w:pPr>
        <w:jc w:val="center"/>
        <w:rPr>
          <w:rFonts w:ascii="仿宋" w:hAnsi="仿宋" w:eastAsia="仿宋"/>
          <w:color w:val="000000" w:themeColor="text1"/>
          <w14:textFill>
            <w14:solidFill>
              <w14:schemeClr w14:val="tx1"/>
            </w14:solidFill>
          </w14:textFill>
        </w:rPr>
      </w:pPr>
    </w:p>
    <w:p>
      <w:pPr>
        <w:jc w:val="center"/>
        <w:rPr>
          <w:rFonts w:ascii="仿宋" w:hAnsi="仿宋" w:eastAsia="仿宋"/>
          <w:color w:val="000000" w:themeColor="text1"/>
          <w14:textFill>
            <w14:solidFill>
              <w14:schemeClr w14:val="tx1"/>
            </w14:solidFill>
          </w14:textFill>
        </w:rPr>
      </w:pPr>
    </w:p>
    <w:p>
      <w:pPr>
        <w:jc w:val="center"/>
        <w:rPr>
          <w:rFonts w:ascii="仿宋" w:hAnsi="仿宋" w:eastAsia="仿宋"/>
          <w:color w:val="000000" w:themeColor="text1"/>
          <w14:textFill>
            <w14:solidFill>
              <w14:schemeClr w14:val="tx1"/>
            </w14:solidFill>
          </w14:textFill>
        </w:rPr>
      </w:pPr>
    </w:p>
    <w:p>
      <w:pPr>
        <w:jc w:val="center"/>
        <w:rPr>
          <w:rFonts w:ascii="仿宋" w:hAnsi="仿宋" w:eastAsia="仿宋"/>
          <w:color w:val="000000" w:themeColor="text1"/>
          <w:sz w:val="32"/>
          <w:szCs w:val="32"/>
          <w14:textFill>
            <w14:solidFill>
              <w14:schemeClr w14:val="tx1"/>
            </w14:solidFill>
          </w14:textFill>
        </w:rPr>
      </w:pPr>
    </w:p>
    <w:p>
      <w:pPr>
        <w:pStyle w:val="5"/>
        <w:rPr>
          <w:rFonts w:ascii="仿宋" w:hAnsi="仿宋" w:eastAsia="仿宋"/>
        </w:rPr>
      </w:pPr>
    </w:p>
    <w:p>
      <w:pPr>
        <w:pStyle w:val="5"/>
        <w:rPr>
          <w:rFonts w:ascii="仿宋" w:hAnsi="仿宋" w:eastAsia="仿宋"/>
        </w:rPr>
      </w:pPr>
    </w:p>
    <w:p>
      <w:pPr>
        <w:jc w:val="center"/>
        <w:rPr>
          <w:rFonts w:ascii="仿宋" w:hAnsi="仿宋" w:eastAsia="仿宋"/>
          <w:color w:val="000000" w:themeColor="text1"/>
          <w:sz w:val="32"/>
          <w:szCs w:val="32"/>
          <w14:textFill>
            <w14:solidFill>
              <w14:schemeClr w14:val="tx1"/>
            </w14:solidFill>
          </w14:textFill>
        </w:rPr>
      </w:pPr>
    </w:p>
    <w:p>
      <w:pPr>
        <w:jc w:val="center"/>
        <w:rPr>
          <w:rFonts w:ascii="仿宋" w:hAnsi="仿宋" w:eastAsia="仿宋"/>
          <w:color w:val="000000" w:themeColor="text1"/>
          <w:sz w:val="32"/>
          <w:szCs w:val="32"/>
          <w14:textFill>
            <w14:solidFill>
              <w14:schemeClr w14:val="tx1"/>
            </w14:solidFill>
          </w14:textFill>
        </w:rPr>
      </w:pPr>
    </w:p>
    <w:p>
      <w:pPr>
        <w:jc w:val="center"/>
        <w:rPr>
          <w:rFonts w:ascii="仿宋" w:hAnsi="仿宋" w:eastAsia="仿宋"/>
          <w:color w:val="000000" w:themeColor="text1"/>
          <w:sz w:val="32"/>
          <w:szCs w:val="32"/>
          <w14:textFill>
            <w14:solidFill>
              <w14:schemeClr w14:val="tx1"/>
            </w14:solidFill>
          </w14:textFill>
        </w:rPr>
      </w:pPr>
    </w:p>
    <w:p>
      <w:pPr>
        <w:jc w:val="center"/>
        <w:rPr>
          <w:rFonts w:ascii="仿宋" w:hAnsi="仿宋" w:eastAsia="仿宋"/>
          <w:b/>
          <w:color w:val="000000" w:themeColor="text1"/>
          <w:sz w:val="96"/>
          <w:szCs w:val="96"/>
          <w14:textFill>
            <w14:solidFill>
              <w14:schemeClr w14:val="tx1"/>
            </w14:solidFill>
          </w14:textFill>
        </w:rPr>
      </w:pPr>
      <w:r>
        <w:rPr>
          <w:rFonts w:hint="eastAsia" w:ascii="仿宋" w:hAnsi="仿宋" w:eastAsia="仿宋"/>
          <w:b/>
          <w:color w:val="000000" w:themeColor="text1"/>
          <w:sz w:val="96"/>
          <w:szCs w:val="96"/>
          <w14:textFill>
            <w14:solidFill>
              <w14:schemeClr w14:val="tx1"/>
            </w14:solidFill>
          </w14:textFill>
        </w:rPr>
        <w:t>招标文件</w:t>
      </w:r>
    </w:p>
    <w:p>
      <w:pPr>
        <w:jc w:val="center"/>
        <w:rPr>
          <w:rFonts w:ascii="仿宋" w:hAnsi="仿宋" w:eastAsia="仿宋"/>
          <w:color w:val="000000" w:themeColor="text1"/>
          <w:sz w:val="32"/>
          <w:szCs w:val="32"/>
          <w14:textFill>
            <w14:solidFill>
              <w14:schemeClr w14:val="tx1"/>
            </w14:solidFill>
          </w14:textFill>
        </w:rPr>
      </w:pPr>
    </w:p>
    <w:p>
      <w:pPr>
        <w:jc w:val="center"/>
        <w:rPr>
          <w:rFonts w:ascii="仿宋" w:hAnsi="仿宋" w:eastAsia="仿宋"/>
          <w:color w:val="000000" w:themeColor="text1"/>
          <w:sz w:val="32"/>
          <w:szCs w:val="32"/>
          <w14:textFill>
            <w14:solidFill>
              <w14:schemeClr w14:val="tx1"/>
            </w14:solidFill>
          </w14:textFill>
        </w:rPr>
      </w:pPr>
    </w:p>
    <w:p>
      <w:pPr>
        <w:jc w:val="center"/>
        <w:rPr>
          <w:rFonts w:ascii="仿宋" w:hAnsi="仿宋" w:eastAsia="仿宋"/>
          <w:color w:val="000000" w:themeColor="text1"/>
          <w:sz w:val="32"/>
          <w:szCs w:val="32"/>
          <w14:textFill>
            <w14:solidFill>
              <w14:schemeClr w14:val="tx1"/>
            </w14:solidFill>
          </w14:textFill>
        </w:rPr>
      </w:pPr>
    </w:p>
    <w:p>
      <w:pPr>
        <w:jc w:val="center"/>
        <w:rPr>
          <w:rFonts w:ascii="仿宋" w:hAnsi="仿宋" w:eastAsia="仿宋"/>
          <w:color w:val="000000" w:themeColor="text1"/>
          <w:sz w:val="32"/>
          <w:szCs w:val="32"/>
          <w14:textFill>
            <w14:solidFill>
              <w14:schemeClr w14:val="tx1"/>
            </w14:solidFill>
          </w14:textFill>
        </w:rPr>
      </w:pPr>
    </w:p>
    <w:p>
      <w:pPr>
        <w:jc w:val="center"/>
        <w:rPr>
          <w:rFonts w:ascii="仿宋" w:hAnsi="仿宋" w:eastAsia="仿宋"/>
          <w:color w:val="000000" w:themeColor="text1"/>
          <w:sz w:val="32"/>
          <w:szCs w:val="32"/>
          <w14:textFill>
            <w14:solidFill>
              <w14:schemeClr w14:val="tx1"/>
            </w14:solidFill>
          </w14:textFill>
        </w:rPr>
      </w:pPr>
    </w:p>
    <w:p>
      <w:pPr>
        <w:jc w:val="center"/>
        <w:rPr>
          <w:rFonts w:ascii="仿宋" w:hAnsi="仿宋" w:eastAsia="仿宋"/>
          <w:color w:val="000000" w:themeColor="text1"/>
          <w:sz w:val="32"/>
          <w:szCs w:val="32"/>
          <w14:textFill>
            <w14:solidFill>
              <w14:schemeClr w14:val="tx1"/>
            </w14:solidFill>
          </w14:textFill>
        </w:rPr>
      </w:pPr>
    </w:p>
    <w:p>
      <w:pPr>
        <w:jc w:val="center"/>
        <w:rPr>
          <w:rFonts w:ascii="仿宋" w:hAnsi="仿宋" w:eastAsia="仿宋"/>
          <w:color w:val="000000" w:themeColor="text1"/>
          <w:sz w:val="32"/>
          <w:szCs w:val="32"/>
          <w14:textFill>
            <w14:solidFill>
              <w14:schemeClr w14:val="tx1"/>
            </w14:solidFill>
          </w14:textFill>
        </w:rPr>
      </w:pPr>
    </w:p>
    <w:p>
      <w:pPr>
        <w:pStyle w:val="5"/>
        <w:rPr>
          <w:rFonts w:ascii="仿宋" w:hAnsi="仿宋" w:eastAsia="仿宋"/>
        </w:rPr>
      </w:pPr>
    </w:p>
    <w:p>
      <w:pPr>
        <w:jc w:val="center"/>
        <w:rPr>
          <w:rFonts w:ascii="仿宋" w:hAnsi="仿宋" w:eastAsia="仿宋"/>
          <w:color w:val="000000" w:themeColor="text1"/>
          <w:sz w:val="32"/>
          <w:szCs w:val="32"/>
          <w14:textFill>
            <w14:solidFill>
              <w14:schemeClr w14:val="tx1"/>
            </w14:solidFill>
          </w14:textFill>
        </w:rPr>
      </w:pPr>
    </w:p>
    <w:p>
      <w:pPr>
        <w:jc w:val="center"/>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四川省精神医学中心</w:t>
      </w:r>
    </w:p>
    <w:p>
      <w:pPr>
        <w:pStyle w:val="2"/>
      </w:pPr>
    </w:p>
    <w:p>
      <w:pPr>
        <w:numPr>
          <w:ilvl w:val="0"/>
          <w:numId w:val="1"/>
        </w:numPr>
        <w:jc w:val="left"/>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投标须知</w:t>
      </w:r>
    </w:p>
    <w:p>
      <w:pPr>
        <w:numPr>
          <w:ilvl w:val="0"/>
          <w:numId w:val="2"/>
        </w:num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1招标概况：</w:t>
      </w:r>
    </w:p>
    <w:p>
      <w:pPr>
        <w:ind w:firstLine="560" w:firstLineChars="200"/>
        <w:jc w:val="left"/>
        <w:rPr>
          <w:rFonts w:hint="default" w:ascii="仿宋" w:hAnsi="仿宋" w:eastAsia="仿宋" w:cstheme="minorEastAsia"/>
          <w:color w:val="000000" w:themeColor="text1"/>
          <w:sz w:val="28"/>
          <w:szCs w:val="28"/>
          <w:lang w:val="en-US" w:eastAsia="zh-CN"/>
          <w14:textFill>
            <w14:solidFill>
              <w14:schemeClr w14:val="tx1"/>
            </w14:solidFill>
          </w14:textFill>
        </w:rPr>
      </w:pPr>
      <w:r>
        <w:rPr>
          <w:rFonts w:hint="eastAsia" w:ascii="仿宋" w:hAnsi="仿宋" w:eastAsia="仿宋" w:cs="宋体"/>
          <w:color w:val="000000"/>
          <w:kern w:val="0"/>
          <w:sz w:val="28"/>
          <w:szCs w:val="27"/>
          <w:lang w:val="en-US" w:eastAsia="zh-CN"/>
        </w:rPr>
        <w:t>中心需要采购洗涤服务，用于</w:t>
      </w:r>
      <w:r>
        <w:rPr>
          <w:rFonts w:hint="eastAsia" w:ascii="仿宋" w:hAnsi="仿宋" w:eastAsia="仿宋" w:cs="宋体"/>
          <w:color w:val="000000"/>
          <w:kern w:val="0"/>
          <w:sz w:val="28"/>
          <w:szCs w:val="27"/>
        </w:rPr>
        <w:t>中心内所有医用被服、工作服、病房隔帘、病房窗帘等布类物品的洗涤、缝补、折叠和熨烫。</w:t>
      </w:r>
      <w:r>
        <w:rPr>
          <w:rFonts w:hint="eastAsia" w:ascii="仿宋" w:hAnsi="仿宋" w:eastAsia="仿宋" w:cstheme="minorEastAsia"/>
          <w:color w:val="000000" w:themeColor="text1"/>
          <w:sz w:val="28"/>
          <w:szCs w:val="28"/>
          <w:lang w:val="en-US" w:eastAsia="zh-CN"/>
          <w14:textFill>
            <w14:solidFill>
              <w14:schemeClr w14:val="tx1"/>
            </w14:solidFill>
          </w14:textFill>
        </w:rPr>
        <w:t xml:space="preserve">    </w:t>
      </w:r>
    </w:p>
    <w:p>
      <w:pPr>
        <w:jc w:val="left"/>
        <w:rPr>
          <w:rFonts w:hint="eastAsia"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甲方：四川省精神医学中心</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乙方：投标单位</w:t>
      </w:r>
    </w:p>
    <w:p>
      <w:pPr>
        <w:spacing w:line="360" w:lineRule="auto"/>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欢迎有资质、有能力的供应商前来参与投标。</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1.2 投标单位要求：</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1.2.1 在中华人民共和国境内注册，具有独立法人资格；</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1.2.2 具有良好的商业信誉和健全的财务会计制度；</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1.2.3 具备履行合同所必需的设备和专业技术能力的证明材料；</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1.2.4 参加采购活动前三年内，在经营活动中没有重大违法记录；</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1.3质量要求：</w:t>
      </w:r>
    </w:p>
    <w:p>
      <w:pPr>
        <w:jc w:val="left"/>
        <w:rPr>
          <w:rFonts w:ascii="仿宋" w:hAnsi="仿宋" w:eastAsia="仿宋" w:cstheme="minorEastAsia"/>
          <w:color w:val="000000" w:themeColor="text1"/>
          <w:sz w:val="28"/>
          <w:szCs w:val="28"/>
          <w14:textFill>
            <w14:solidFill>
              <w14:schemeClr w14:val="tx1"/>
            </w14:solidFill>
          </w14:textFill>
        </w:rPr>
      </w:pPr>
      <w:r>
        <w:rPr>
          <w:rFonts w:ascii="仿宋" w:hAnsi="仿宋" w:eastAsia="仿宋" w:cstheme="minorEastAsia"/>
          <w:color w:val="000000" w:themeColor="text1"/>
          <w:sz w:val="28"/>
          <w:szCs w:val="28"/>
          <w14:textFill>
            <w14:solidFill>
              <w14:schemeClr w14:val="tx1"/>
            </w14:solidFill>
          </w14:textFill>
        </w:rPr>
        <w:t>1.3.1</w:t>
      </w:r>
      <w:r>
        <w:rPr>
          <w:rFonts w:hint="eastAsia" w:ascii="仿宋" w:hAnsi="仿宋" w:eastAsia="仿宋" w:cstheme="minorEastAsia"/>
          <w:color w:val="000000" w:themeColor="text1"/>
          <w:sz w:val="28"/>
          <w:szCs w:val="28"/>
          <w14:textFill>
            <w14:solidFill>
              <w14:schemeClr w14:val="tx1"/>
            </w14:solidFill>
          </w14:textFill>
        </w:rPr>
        <w:t>按国家有关规定、采购文件的技术参数、商务要求和供应商的响应文件及承诺以及合同约定标准进行验收。</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1.4服务要求：投标人的服务承诺应按不低于招标文件中提出的所有服务要求的标准做出响应。其基本服务要求如下：</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1.4.1符合本招标文件及招标人承诺的质量、技术和其他要求，符合国家相关的质量标准和出厂标准。</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1.5 招标文件获取方式：登陆四川省精神医学中心官网（http://www.scsjsyxzx.com/),进入四川省精神医学中心门户网站，免费下载招标文件。</w:t>
      </w:r>
    </w:p>
    <w:p>
      <w:pPr>
        <w:jc w:val="left"/>
        <w:rPr>
          <w:rFonts w:ascii="仿宋" w:hAnsi="仿宋" w:eastAsia="仿宋" w:cstheme="minorEastAsia"/>
          <w:color w:val="auto"/>
          <w:sz w:val="28"/>
          <w:szCs w:val="28"/>
        </w:rPr>
      </w:pPr>
      <w:r>
        <w:rPr>
          <w:rFonts w:hint="eastAsia" w:ascii="仿宋" w:hAnsi="仿宋" w:eastAsia="仿宋" w:cstheme="minorEastAsia"/>
          <w:color w:val="000000" w:themeColor="text1"/>
          <w:sz w:val="28"/>
          <w:szCs w:val="28"/>
          <w14:textFill>
            <w14:solidFill>
              <w14:schemeClr w14:val="tx1"/>
            </w14:solidFill>
          </w14:textFill>
        </w:rPr>
        <w:t>1.6 招标文件获取</w:t>
      </w:r>
      <w:r>
        <w:rPr>
          <w:rFonts w:hint="eastAsia" w:ascii="仿宋" w:hAnsi="仿宋" w:eastAsia="仿宋" w:cstheme="minorEastAsia"/>
          <w:color w:val="auto"/>
          <w:sz w:val="28"/>
          <w:szCs w:val="28"/>
        </w:rPr>
        <w:t>时间：</w:t>
      </w:r>
      <w:r>
        <w:rPr>
          <w:rFonts w:hint="eastAsia" w:ascii="仿宋" w:hAnsi="仿宋" w:eastAsia="仿宋" w:cstheme="minorEastAsia"/>
          <w:color w:val="auto"/>
          <w:sz w:val="28"/>
          <w:szCs w:val="28"/>
          <w:lang w:val="en-US" w:eastAsia="zh-CN"/>
        </w:rPr>
        <w:t>发布招标公告之时起至</w:t>
      </w:r>
      <w:r>
        <w:rPr>
          <w:rFonts w:hint="eastAsia" w:ascii="仿宋" w:hAnsi="仿宋" w:eastAsia="仿宋" w:cstheme="minorEastAsia"/>
          <w:color w:val="auto"/>
          <w:sz w:val="28"/>
          <w:szCs w:val="28"/>
        </w:rPr>
        <w:t>202</w:t>
      </w:r>
      <w:r>
        <w:rPr>
          <w:rFonts w:ascii="仿宋" w:hAnsi="仿宋" w:eastAsia="仿宋" w:cstheme="minorEastAsia"/>
          <w:color w:val="auto"/>
          <w:sz w:val="28"/>
          <w:szCs w:val="28"/>
        </w:rPr>
        <w:t>1</w:t>
      </w:r>
      <w:r>
        <w:rPr>
          <w:rFonts w:hint="eastAsia" w:ascii="仿宋" w:hAnsi="仿宋" w:eastAsia="仿宋" w:cstheme="minorEastAsia"/>
          <w:color w:val="auto"/>
          <w:sz w:val="28"/>
          <w:szCs w:val="28"/>
        </w:rPr>
        <w:t>.</w:t>
      </w:r>
      <w:r>
        <w:rPr>
          <w:rFonts w:hint="eastAsia" w:ascii="仿宋" w:hAnsi="仿宋" w:eastAsia="仿宋" w:cstheme="minorEastAsia"/>
          <w:color w:val="auto"/>
          <w:sz w:val="28"/>
          <w:szCs w:val="28"/>
          <w:lang w:val="en-US" w:eastAsia="zh-CN"/>
        </w:rPr>
        <w:t>12</w:t>
      </w:r>
      <w:r>
        <w:rPr>
          <w:rFonts w:hint="eastAsia" w:ascii="仿宋" w:hAnsi="仿宋" w:eastAsia="仿宋" w:cstheme="minorEastAsia"/>
          <w:color w:val="auto"/>
          <w:sz w:val="28"/>
          <w:szCs w:val="28"/>
        </w:rPr>
        <w:t>.</w:t>
      </w:r>
      <w:r>
        <w:rPr>
          <w:rFonts w:hint="eastAsia" w:ascii="仿宋" w:hAnsi="仿宋" w:eastAsia="仿宋" w:cstheme="minorEastAsia"/>
          <w:color w:val="auto"/>
          <w:sz w:val="28"/>
          <w:szCs w:val="28"/>
          <w:lang w:val="en-US" w:eastAsia="zh-CN"/>
        </w:rPr>
        <w:t>1</w:t>
      </w:r>
      <w:r>
        <w:rPr>
          <w:rFonts w:hint="eastAsia" w:ascii="仿宋" w:hAnsi="仿宋" w:eastAsia="仿宋" w:cstheme="minorEastAsia"/>
          <w:color w:val="auto"/>
          <w:sz w:val="28"/>
          <w:szCs w:val="28"/>
        </w:rPr>
        <w:t>。</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auto"/>
          <w:sz w:val="28"/>
          <w:szCs w:val="28"/>
        </w:rPr>
        <w:t>1.7 投标文件递交时间：202</w:t>
      </w:r>
      <w:r>
        <w:rPr>
          <w:rFonts w:ascii="仿宋" w:hAnsi="仿宋" w:eastAsia="仿宋" w:cstheme="minorEastAsia"/>
          <w:color w:val="auto"/>
          <w:sz w:val="28"/>
          <w:szCs w:val="28"/>
        </w:rPr>
        <w:t>1</w:t>
      </w:r>
      <w:r>
        <w:rPr>
          <w:rFonts w:hint="eastAsia" w:ascii="仿宋" w:hAnsi="仿宋" w:eastAsia="仿宋" w:cstheme="minorEastAsia"/>
          <w:color w:val="auto"/>
          <w:sz w:val="28"/>
          <w:szCs w:val="28"/>
        </w:rPr>
        <w:t>.</w:t>
      </w:r>
      <w:r>
        <w:rPr>
          <w:rFonts w:hint="eastAsia" w:ascii="仿宋" w:hAnsi="仿宋" w:eastAsia="仿宋" w:cstheme="minorEastAsia"/>
          <w:color w:val="auto"/>
          <w:sz w:val="28"/>
          <w:szCs w:val="28"/>
          <w:lang w:val="en-US" w:eastAsia="zh-CN"/>
        </w:rPr>
        <w:t>12</w:t>
      </w:r>
      <w:r>
        <w:rPr>
          <w:rFonts w:hint="eastAsia" w:ascii="仿宋" w:hAnsi="仿宋" w:eastAsia="仿宋" w:cstheme="minorEastAsia"/>
          <w:color w:val="auto"/>
          <w:sz w:val="28"/>
          <w:szCs w:val="28"/>
        </w:rPr>
        <w:t>.</w:t>
      </w:r>
      <w:r>
        <w:rPr>
          <w:rFonts w:hint="eastAsia" w:ascii="仿宋" w:hAnsi="仿宋" w:eastAsia="仿宋" w:cstheme="minorEastAsia"/>
          <w:color w:val="auto"/>
          <w:sz w:val="28"/>
          <w:szCs w:val="28"/>
          <w:lang w:val="en-US" w:eastAsia="zh-CN"/>
        </w:rPr>
        <w:t>1</w:t>
      </w:r>
      <w:r>
        <w:rPr>
          <w:rFonts w:ascii="仿宋" w:hAnsi="仿宋" w:eastAsia="仿宋" w:cstheme="minorEastAsia"/>
          <w:color w:val="auto"/>
          <w:sz w:val="28"/>
          <w:szCs w:val="28"/>
        </w:rPr>
        <w:t xml:space="preserve"> </w:t>
      </w:r>
      <w:r>
        <w:rPr>
          <w:rFonts w:hint="eastAsia" w:ascii="仿宋" w:hAnsi="仿宋" w:eastAsia="仿宋" w:cstheme="minorEastAsia"/>
          <w:color w:val="auto"/>
          <w:sz w:val="28"/>
          <w:szCs w:val="28"/>
        </w:rPr>
        <w:t>1</w:t>
      </w:r>
      <w:r>
        <w:rPr>
          <w:rFonts w:hint="eastAsia" w:ascii="仿宋" w:hAnsi="仿宋" w:eastAsia="仿宋" w:cstheme="minorEastAsia"/>
          <w:color w:val="auto"/>
          <w:sz w:val="28"/>
          <w:szCs w:val="28"/>
          <w:lang w:val="en-US" w:eastAsia="zh-CN"/>
        </w:rPr>
        <w:t>2</w:t>
      </w:r>
      <w:r>
        <w:rPr>
          <w:rFonts w:hint="eastAsia" w:ascii="仿宋" w:hAnsi="仿宋" w:eastAsia="仿宋" w:cstheme="minorEastAsia"/>
          <w:color w:val="auto"/>
          <w:sz w:val="28"/>
          <w:szCs w:val="28"/>
        </w:rPr>
        <w:t>:00截止</w:t>
      </w:r>
      <w:r>
        <w:rPr>
          <w:rFonts w:hint="eastAsia" w:ascii="仿宋" w:hAnsi="仿宋" w:eastAsia="仿宋" w:cstheme="minorEastAsia"/>
          <w:color w:val="000000" w:themeColor="text1"/>
          <w:sz w:val="28"/>
          <w:szCs w:val="28"/>
          <w14:textFill>
            <w14:solidFill>
              <w14:schemeClr w14:val="tx1"/>
            </w14:solidFill>
          </w14:textFill>
        </w:rPr>
        <w:t>。</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1.8 投标文件递交方式：密封装订，现场递交。</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1.9项目限价：</w:t>
      </w:r>
      <w:r>
        <w:rPr>
          <w:rFonts w:hint="eastAsia" w:ascii="仿宋" w:hAnsi="仿宋" w:eastAsia="仿宋" w:cstheme="minorEastAsia"/>
          <w:color w:val="auto"/>
          <w:sz w:val="28"/>
          <w:szCs w:val="28"/>
          <w:u w:val="single"/>
        </w:rPr>
        <w:t xml:space="preserve"> </w:t>
      </w:r>
      <w:r>
        <w:rPr>
          <w:rFonts w:hint="eastAsia" w:ascii="仿宋" w:hAnsi="仿宋" w:eastAsia="仿宋" w:cstheme="minorEastAsia"/>
          <w:color w:val="auto"/>
          <w:sz w:val="28"/>
          <w:szCs w:val="28"/>
          <w:u w:val="single"/>
          <w:lang w:val="en-US" w:eastAsia="zh-CN"/>
        </w:rPr>
        <w:t xml:space="preserve"> 15.0</w:t>
      </w:r>
      <w:r>
        <w:rPr>
          <w:rFonts w:hint="eastAsia" w:ascii="仿宋" w:hAnsi="仿宋" w:eastAsia="仿宋" w:cstheme="minorEastAsia"/>
          <w:color w:val="auto"/>
          <w:sz w:val="28"/>
          <w:szCs w:val="28"/>
          <w:u w:val="single"/>
        </w:rPr>
        <w:t>万元</w:t>
      </w:r>
      <w:r>
        <w:rPr>
          <w:rFonts w:hint="eastAsia" w:ascii="仿宋" w:hAnsi="仿宋" w:eastAsia="仿宋" w:cstheme="minorEastAsia"/>
          <w:color w:val="auto"/>
          <w:sz w:val="28"/>
          <w:szCs w:val="28"/>
          <w:u w:val="single"/>
          <w:lang w:val="en-US" w:eastAsia="zh-CN"/>
        </w:rPr>
        <w:t xml:space="preserve"> </w:t>
      </w:r>
      <w:r>
        <w:rPr>
          <w:rFonts w:hint="eastAsia" w:ascii="仿宋" w:hAnsi="仿宋" w:eastAsia="仿宋" w:cstheme="minorEastAsia"/>
          <w:color w:val="auto"/>
          <w:sz w:val="28"/>
          <w:szCs w:val="28"/>
          <w:u w:val="single"/>
        </w:rPr>
        <w:t xml:space="preserve"> </w:t>
      </w:r>
      <w:r>
        <w:rPr>
          <w:rFonts w:hint="eastAsia" w:ascii="仿宋" w:hAnsi="仿宋" w:eastAsia="仿宋" w:cstheme="minorEastAsia"/>
          <w:color w:val="000000" w:themeColor="text1"/>
          <w:sz w:val="28"/>
          <w:szCs w:val="28"/>
          <w14:textFill>
            <w14:solidFill>
              <w14:schemeClr w14:val="tx1"/>
            </w14:solidFill>
          </w14:textFill>
        </w:rPr>
        <w:t>。报价不得超过限价，报价应包含完成本次项目一切含税费用。</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1.10签订合同以甲方版本为准。</w:t>
      </w:r>
    </w:p>
    <w:p>
      <w:pPr>
        <w:jc w:val="left"/>
        <w:rPr>
          <w:rFonts w:hint="eastAsia"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1.11本文件规定外，招标人在招标期间发出的其他补充函件或文件修改均是招标文件的重要组成，对投标人起到约束作用。</w:t>
      </w:r>
    </w:p>
    <w:p>
      <w:pPr>
        <w:pStyle w:val="22"/>
        <w:keepNext w:val="0"/>
        <w:keepLines w:val="0"/>
        <w:pageBreakBefore w:val="0"/>
        <w:kinsoku/>
        <w:wordWrap/>
        <w:overflowPunct/>
        <w:topLinePunct w:val="0"/>
        <w:bidi w:val="0"/>
        <w:snapToGrid/>
        <w:spacing w:line="240" w:lineRule="auto"/>
        <w:jc w:val="both"/>
        <w:textAlignment w:val="auto"/>
        <w:outlineLvl w:val="9"/>
        <w:rPr>
          <w:rFonts w:hint="eastAsia" w:ascii="仿宋" w:hAnsi="仿宋" w:eastAsia="仿宋" w:cstheme="minorEastAsia"/>
          <w:color w:val="000000" w:themeColor="text1"/>
          <w:kern w:val="2"/>
          <w:sz w:val="28"/>
          <w:szCs w:val="28"/>
          <w:lang w:val="en-US" w:eastAsia="zh-CN" w:bidi="ar-SA"/>
          <w14:textFill>
            <w14:solidFill>
              <w14:schemeClr w14:val="tx1"/>
            </w14:solidFill>
          </w14:textFill>
        </w:rPr>
      </w:pPr>
      <w:r>
        <w:rPr>
          <w:rFonts w:hint="eastAsia" w:ascii="仿宋" w:hAnsi="仿宋" w:eastAsia="仿宋" w:cstheme="minorEastAsia"/>
          <w:color w:val="000000" w:themeColor="text1"/>
          <w:sz w:val="28"/>
          <w:szCs w:val="28"/>
          <w:lang w:val="en-US" w:eastAsia="zh-CN"/>
          <w14:textFill>
            <w14:solidFill>
              <w14:schemeClr w14:val="tx1"/>
            </w14:solidFill>
          </w14:textFill>
        </w:rPr>
        <w:t>1.12 投标人质</w:t>
      </w:r>
      <w:r>
        <w:rPr>
          <w:rFonts w:hint="eastAsia" w:ascii="仿宋" w:hAnsi="仿宋" w:eastAsia="仿宋" w:cstheme="minorEastAsia"/>
          <w:color w:val="000000" w:themeColor="text1"/>
          <w:kern w:val="2"/>
          <w:sz w:val="28"/>
          <w:szCs w:val="28"/>
          <w:lang w:val="en-US" w:eastAsia="zh-CN" w:bidi="ar-SA"/>
          <w14:textFill>
            <w14:solidFill>
              <w14:schemeClr w14:val="tx1"/>
            </w14:solidFill>
          </w14:textFill>
        </w:rPr>
        <w:t>疑：投标人对招标文件提出质疑的，应在法定期限内，逾期不予受理。</w:t>
      </w:r>
    </w:p>
    <w:p>
      <w:pPr>
        <w:pStyle w:val="22"/>
        <w:keepNext w:val="0"/>
        <w:keepLines w:val="0"/>
        <w:pageBreakBefore w:val="0"/>
        <w:kinsoku/>
        <w:wordWrap/>
        <w:overflowPunct/>
        <w:topLinePunct w:val="0"/>
        <w:bidi w:val="0"/>
        <w:snapToGrid/>
        <w:spacing w:line="240" w:lineRule="auto"/>
        <w:ind w:firstLine="560" w:firstLineChars="200"/>
        <w:jc w:val="both"/>
        <w:textAlignment w:val="auto"/>
        <w:outlineLvl w:val="9"/>
        <w:rPr>
          <w:rFonts w:hint="eastAsia" w:ascii="仿宋" w:hAnsi="仿宋" w:eastAsia="仿宋" w:cstheme="minorEastAsia"/>
          <w:color w:val="000000" w:themeColor="text1"/>
          <w:kern w:val="2"/>
          <w:sz w:val="28"/>
          <w:szCs w:val="28"/>
          <w:lang w:val="en-US" w:eastAsia="zh-CN" w:bidi="ar-SA"/>
          <w14:textFill>
            <w14:solidFill>
              <w14:schemeClr w14:val="tx1"/>
            </w14:solidFill>
          </w14:textFill>
        </w:rPr>
      </w:pPr>
      <w:r>
        <w:rPr>
          <w:rFonts w:hint="eastAsia" w:ascii="仿宋" w:hAnsi="仿宋" w:eastAsia="仿宋" w:cstheme="minorEastAsia"/>
          <w:color w:val="000000" w:themeColor="text1"/>
          <w:kern w:val="2"/>
          <w:sz w:val="28"/>
          <w:szCs w:val="28"/>
          <w:lang w:val="en-US" w:eastAsia="zh-CN" w:bidi="ar-SA"/>
          <w14:textFill>
            <w14:solidFill>
              <w14:schemeClr w14:val="tx1"/>
            </w14:solidFill>
          </w14:textFill>
        </w:rPr>
        <w:t>接收方式：现场递交、邮寄或电子邮件的形式，同时请电话联系采购人提醒接收质疑函。</w:t>
      </w:r>
    </w:p>
    <w:p>
      <w:pPr>
        <w:pStyle w:val="22"/>
        <w:keepNext w:val="0"/>
        <w:keepLines w:val="0"/>
        <w:pageBreakBefore w:val="0"/>
        <w:kinsoku/>
        <w:wordWrap/>
        <w:overflowPunct/>
        <w:topLinePunct w:val="0"/>
        <w:bidi w:val="0"/>
        <w:snapToGrid/>
        <w:spacing w:line="240" w:lineRule="auto"/>
        <w:jc w:val="both"/>
        <w:textAlignment w:val="auto"/>
        <w:outlineLvl w:val="9"/>
        <w:rPr>
          <w:rFonts w:hint="eastAsia" w:ascii="仿宋" w:hAnsi="仿宋" w:eastAsia="仿宋" w:cstheme="minorEastAsia"/>
          <w:color w:val="000000" w:themeColor="text1"/>
          <w:kern w:val="2"/>
          <w:sz w:val="28"/>
          <w:szCs w:val="28"/>
          <w:lang w:val="en-US" w:eastAsia="zh-CN" w:bidi="ar-SA"/>
          <w14:textFill>
            <w14:solidFill>
              <w14:schemeClr w14:val="tx1"/>
            </w14:solidFill>
          </w14:textFill>
        </w:rPr>
      </w:pPr>
      <w:r>
        <w:rPr>
          <w:rFonts w:hint="eastAsia" w:ascii="仿宋" w:hAnsi="仿宋" w:eastAsia="仿宋" w:cstheme="minorEastAsia"/>
          <w:color w:val="000000" w:themeColor="text1"/>
          <w:kern w:val="2"/>
          <w:sz w:val="28"/>
          <w:szCs w:val="28"/>
          <w:lang w:val="en-US" w:eastAsia="zh-CN" w:bidi="ar-SA"/>
          <w14:textFill>
            <w14:solidFill>
              <w14:schemeClr w14:val="tx1"/>
            </w14:solidFill>
          </w14:textFill>
        </w:rPr>
        <w:t xml:space="preserve">    地址：四川省成都市温江区芙蓉大道二段33号</w:t>
      </w:r>
    </w:p>
    <w:p>
      <w:pPr>
        <w:pStyle w:val="22"/>
        <w:keepNext w:val="0"/>
        <w:keepLines w:val="0"/>
        <w:pageBreakBefore w:val="0"/>
        <w:kinsoku/>
        <w:wordWrap/>
        <w:overflowPunct/>
        <w:topLinePunct w:val="0"/>
        <w:bidi w:val="0"/>
        <w:snapToGrid/>
        <w:spacing w:line="240" w:lineRule="auto"/>
        <w:ind w:firstLine="560" w:firstLineChars="200"/>
        <w:jc w:val="both"/>
        <w:textAlignment w:val="auto"/>
        <w:outlineLvl w:val="9"/>
        <w:rPr>
          <w:rFonts w:hint="eastAsia" w:ascii="仿宋" w:hAnsi="仿宋" w:eastAsia="仿宋" w:cstheme="minorEastAsia"/>
          <w:color w:val="000000" w:themeColor="text1"/>
          <w:kern w:val="2"/>
          <w:sz w:val="28"/>
          <w:szCs w:val="28"/>
          <w:lang w:val="en-US" w:eastAsia="zh-CN" w:bidi="ar-SA"/>
          <w14:textFill>
            <w14:solidFill>
              <w14:schemeClr w14:val="tx1"/>
            </w14:solidFill>
          </w14:textFill>
        </w:rPr>
      </w:pPr>
      <w:r>
        <w:rPr>
          <w:rFonts w:hint="eastAsia" w:ascii="仿宋" w:hAnsi="仿宋" w:eastAsia="仿宋" w:cstheme="minorEastAsia"/>
          <w:color w:val="000000" w:themeColor="text1"/>
          <w:kern w:val="2"/>
          <w:sz w:val="28"/>
          <w:szCs w:val="28"/>
          <w:lang w:val="en-US" w:eastAsia="zh-CN" w:bidi="ar-SA"/>
          <w14:textFill>
            <w14:solidFill>
              <w14:schemeClr w14:val="tx1"/>
            </w14:solidFill>
          </w14:textFill>
        </w:rPr>
        <w:t>邮箱：</w:t>
      </w:r>
      <w:r>
        <w:rPr>
          <w:rFonts w:hint="eastAsia" w:ascii="仿宋" w:hAnsi="仿宋" w:eastAsia="仿宋" w:cstheme="minorEastAsia"/>
          <w:color w:val="000000" w:themeColor="text1"/>
          <w:kern w:val="2"/>
          <w:sz w:val="28"/>
          <w:szCs w:val="28"/>
          <w:lang w:val="en-US" w:eastAsia="zh-CN" w:bidi="ar-SA"/>
          <w14:textFill>
            <w14:solidFill>
              <w14:schemeClr w14:val="tx1"/>
            </w14:solidFill>
          </w14:textFill>
        </w:rPr>
        <w:fldChar w:fldCharType="begin"/>
      </w:r>
      <w:r>
        <w:rPr>
          <w:rFonts w:hint="eastAsia" w:ascii="仿宋" w:hAnsi="仿宋" w:eastAsia="仿宋" w:cstheme="minorEastAsia"/>
          <w:color w:val="000000" w:themeColor="text1"/>
          <w:kern w:val="2"/>
          <w:sz w:val="28"/>
          <w:szCs w:val="28"/>
          <w:lang w:val="en-US" w:eastAsia="zh-CN" w:bidi="ar-SA"/>
          <w14:textFill>
            <w14:solidFill>
              <w14:schemeClr w14:val="tx1"/>
            </w14:solidFill>
          </w14:textFill>
        </w:rPr>
        <w:instrText xml:space="preserve"> HYPERLINK "mailto:sjyzxcg@163.com" </w:instrText>
      </w:r>
      <w:r>
        <w:rPr>
          <w:rFonts w:hint="eastAsia" w:ascii="仿宋" w:hAnsi="仿宋" w:eastAsia="仿宋" w:cstheme="minorEastAsia"/>
          <w:color w:val="000000" w:themeColor="text1"/>
          <w:kern w:val="2"/>
          <w:sz w:val="28"/>
          <w:szCs w:val="28"/>
          <w:lang w:val="en-US" w:eastAsia="zh-CN" w:bidi="ar-SA"/>
          <w14:textFill>
            <w14:solidFill>
              <w14:schemeClr w14:val="tx1"/>
            </w14:solidFill>
          </w14:textFill>
        </w:rPr>
        <w:fldChar w:fldCharType="separate"/>
      </w:r>
      <w:r>
        <w:rPr>
          <w:rFonts w:hint="eastAsia" w:ascii="仿宋" w:hAnsi="仿宋" w:eastAsia="仿宋" w:cstheme="minorEastAsia"/>
          <w:color w:val="000000" w:themeColor="text1"/>
          <w:kern w:val="2"/>
          <w:sz w:val="28"/>
          <w:szCs w:val="28"/>
          <w:lang w:val="en-US" w:eastAsia="zh-CN" w:bidi="ar-SA"/>
          <w14:textFill>
            <w14:solidFill>
              <w14:schemeClr w14:val="tx1"/>
            </w14:solidFill>
          </w14:textFill>
        </w:rPr>
        <w:t>sjyzxcg@163.com</w:t>
      </w:r>
      <w:r>
        <w:rPr>
          <w:rFonts w:hint="eastAsia" w:ascii="仿宋" w:hAnsi="仿宋" w:eastAsia="仿宋" w:cstheme="minorEastAsia"/>
          <w:color w:val="000000" w:themeColor="text1"/>
          <w:kern w:val="2"/>
          <w:sz w:val="28"/>
          <w:szCs w:val="28"/>
          <w:lang w:val="en-US" w:eastAsia="zh-CN" w:bidi="ar-SA"/>
          <w14:textFill>
            <w14:solidFill>
              <w14:schemeClr w14:val="tx1"/>
            </w14:solidFill>
          </w14:textFill>
        </w:rPr>
        <w:fldChar w:fldCharType="end"/>
      </w:r>
    </w:p>
    <w:p>
      <w:pPr>
        <w:pStyle w:val="22"/>
        <w:keepNext w:val="0"/>
        <w:keepLines w:val="0"/>
        <w:pageBreakBefore w:val="0"/>
        <w:kinsoku/>
        <w:wordWrap/>
        <w:overflowPunct/>
        <w:topLinePunct w:val="0"/>
        <w:bidi w:val="0"/>
        <w:snapToGrid/>
        <w:spacing w:line="240" w:lineRule="auto"/>
        <w:ind w:firstLine="560" w:firstLineChars="200"/>
        <w:jc w:val="both"/>
        <w:textAlignment w:val="auto"/>
        <w:outlineLvl w:val="9"/>
        <w:rPr>
          <w:rFonts w:hint="default" w:ascii="仿宋" w:hAnsi="仿宋" w:eastAsia="仿宋" w:cstheme="minorEastAsia"/>
          <w:color w:val="000000" w:themeColor="text1"/>
          <w:sz w:val="28"/>
          <w:szCs w:val="28"/>
          <w:lang w:val="en-US" w:eastAsia="zh-CN"/>
          <w14:textFill>
            <w14:solidFill>
              <w14:schemeClr w14:val="tx1"/>
            </w14:solidFill>
          </w14:textFill>
        </w:rPr>
      </w:pPr>
      <w:r>
        <w:rPr>
          <w:rFonts w:hint="eastAsia" w:ascii="仿宋" w:hAnsi="仿宋" w:eastAsia="仿宋" w:cstheme="minorEastAsia"/>
          <w:color w:val="000000" w:themeColor="text1"/>
          <w:kern w:val="2"/>
          <w:sz w:val="28"/>
          <w:szCs w:val="28"/>
          <w:lang w:val="en-US" w:eastAsia="zh-CN" w:bidi="ar-SA"/>
          <w14:textFill>
            <w14:solidFill>
              <w14:schemeClr w14:val="tx1"/>
            </w14:solidFill>
          </w14:textFill>
        </w:rPr>
        <w:t>电话：028-81020254</w:t>
      </w:r>
    </w:p>
    <w:p>
      <w:pPr>
        <w:numPr>
          <w:ilvl w:val="0"/>
          <w:numId w:val="1"/>
        </w:numPr>
        <w:jc w:val="left"/>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投标要求</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2.1招标内容：详见投标须知；</w:t>
      </w:r>
    </w:p>
    <w:p>
      <w:pPr>
        <w:ind w:left="560" w:hanging="560" w:hangingChars="200"/>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2.2招标规格及数量：详见投标须知；</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2.3投标要求：详见投标须知；</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2.4技术要求：详见招标文件技术部分；</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2.5供货要求：详见投标须知；</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2.6其他约定：</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2.6.1不论招标结果如何，投标人的投标文件不退回，且不对投标人作任何解释；</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2.6.2投标产生的一切费用由投标人自行承担；</w:t>
      </w:r>
    </w:p>
    <w:p>
      <w:pPr>
        <w:numPr>
          <w:ilvl w:val="0"/>
          <w:numId w:val="1"/>
        </w:numPr>
        <w:jc w:val="left"/>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投标文件的编制</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3.1投标文件的语言：招标人和投标人之间的所有函件往来必须使用汉语语言文字。</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3.2投标文件的组成（部分文件要求及格式见附件）：</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3.2.1 评标要素索引表</w:t>
      </w:r>
    </w:p>
    <w:p>
      <w:pPr>
        <w:pStyle w:val="5"/>
        <w:rPr>
          <w:rFonts w:ascii="仿宋" w:hAnsi="仿宋" w:eastAsia="仿宋"/>
          <w:color w:val="000000" w:themeColor="text1"/>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3.2.2 资格要求的响应</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3.2.2 技术参数的响应</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3.2.3 商务要求的响应</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（投标文件每页资料必须逐页加盖公司鲜章）</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3.4 投标文件正本一份，副本</w:t>
      </w:r>
      <w:r>
        <w:rPr>
          <w:rFonts w:hint="eastAsia" w:ascii="仿宋" w:hAnsi="仿宋" w:eastAsia="仿宋" w:cstheme="minorEastAsia"/>
          <w:color w:val="000000" w:themeColor="text1"/>
          <w:sz w:val="28"/>
          <w:szCs w:val="28"/>
          <w:lang w:val="en-US" w:eastAsia="zh-CN"/>
          <w14:textFill>
            <w14:solidFill>
              <w14:schemeClr w14:val="tx1"/>
            </w14:solidFill>
          </w14:textFill>
        </w:rPr>
        <w:t>两</w:t>
      </w:r>
      <w:r>
        <w:rPr>
          <w:rFonts w:hint="eastAsia" w:ascii="仿宋" w:hAnsi="仿宋" w:eastAsia="仿宋" w:cstheme="minorEastAsia"/>
          <w:color w:val="000000" w:themeColor="text1"/>
          <w:sz w:val="28"/>
          <w:szCs w:val="28"/>
          <w14:textFill>
            <w14:solidFill>
              <w14:schemeClr w14:val="tx1"/>
            </w14:solidFill>
          </w14:textFill>
        </w:rPr>
        <w:t>份。</w:t>
      </w:r>
    </w:p>
    <w:p>
      <w:pPr>
        <w:numPr>
          <w:ilvl w:val="0"/>
          <w:numId w:val="1"/>
        </w:numPr>
        <w:jc w:val="left"/>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招标、评选与中标通知书</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4.1.有下列情况之一都将被视为无效投标：</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4.1.1投标文件未按照投标文件的要求编制。</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4.1.2投标文件中的资料未加盖投标单位的公章。</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4.1.3报价若高于限价报价作无效报价处理。</w:t>
      </w:r>
    </w:p>
    <w:p>
      <w:pPr>
        <w:jc w:val="left"/>
        <w:rPr>
          <w:rFonts w:ascii="仿宋" w:hAnsi="仿宋" w:eastAsia="仿宋" w:cstheme="minorEastAsia"/>
          <w:color w:val="000000" w:themeColor="text1"/>
          <w:sz w:val="28"/>
          <w:szCs w:val="28"/>
          <w14:textFill>
            <w14:solidFill>
              <w14:schemeClr w14:val="tx1"/>
            </w14:solidFill>
          </w14:textFill>
        </w:rPr>
      </w:pPr>
      <w:r>
        <w:rPr>
          <w:rFonts w:ascii="仿宋" w:hAnsi="仿宋" w:eastAsia="仿宋" w:cstheme="minorEastAsia"/>
          <w:color w:val="000000" w:themeColor="text1"/>
          <w:sz w:val="28"/>
          <w:szCs w:val="28"/>
          <w14:textFill>
            <w14:solidFill>
              <w14:schemeClr w14:val="tx1"/>
            </w14:solidFill>
          </w14:textFill>
        </w:rPr>
        <w:t>4.1.4</w:t>
      </w:r>
      <w:r>
        <w:rPr>
          <w:rFonts w:hint="eastAsia" w:ascii="仿宋" w:hAnsi="仿宋" w:eastAsia="仿宋" w:cstheme="minorEastAsia"/>
          <w:b/>
          <w:color w:val="000000" w:themeColor="text1"/>
          <w:sz w:val="28"/>
          <w:szCs w:val="28"/>
          <w14:textFill>
            <w14:solidFill>
              <w14:schemeClr w14:val="tx1"/>
            </w14:solidFill>
          </w14:textFill>
        </w:rPr>
        <w:t>投标文件封面未按投标文件封面要求编制和封贴。</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4.2评标办法及标准：</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4.2.1按照文件规定，只对确定为符合文件的资质要求且实质上响应文件要求的参选文件进行评价和比较。</w:t>
      </w:r>
    </w:p>
    <w:p>
      <w:pPr>
        <w:jc w:val="left"/>
        <w:rPr>
          <w:rFonts w:hint="eastAsia" w:ascii="仿宋" w:hAnsi="仿宋" w:eastAsia="仿宋" w:cstheme="minorEastAsia"/>
          <w:b/>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4.2.2通过资格审查、技术部分和商务部分审查后，评审小组按照综合评分法确定成交人。</w:t>
      </w:r>
      <w:r>
        <w:rPr>
          <w:rFonts w:hint="eastAsia" w:ascii="仿宋" w:hAnsi="仿宋" w:eastAsia="仿宋" w:cstheme="minorEastAsia"/>
          <w:b/>
          <w:color w:val="000000" w:themeColor="text1"/>
          <w:sz w:val="28"/>
          <w:szCs w:val="28"/>
          <w14:textFill>
            <w14:solidFill>
              <w14:schemeClr w14:val="tx1"/>
            </w14:solidFill>
          </w14:textFill>
        </w:rPr>
        <w:t>合格供应商不足三家，予以</w:t>
      </w:r>
      <w:r>
        <w:rPr>
          <w:rFonts w:hint="eastAsia" w:ascii="仿宋" w:hAnsi="仿宋" w:eastAsia="仿宋" w:cstheme="minorEastAsia"/>
          <w:b/>
          <w:color w:val="000000" w:themeColor="text1"/>
          <w:sz w:val="28"/>
          <w:szCs w:val="28"/>
          <w:lang w:val="en-US" w:eastAsia="zh-CN"/>
          <w14:textFill>
            <w14:solidFill>
              <w14:schemeClr w14:val="tx1"/>
            </w14:solidFill>
          </w14:textFill>
        </w:rPr>
        <w:t>废标</w:t>
      </w:r>
      <w:r>
        <w:rPr>
          <w:rFonts w:hint="eastAsia" w:ascii="仿宋" w:hAnsi="仿宋" w:eastAsia="仿宋" w:cstheme="minorEastAsia"/>
          <w:b/>
          <w:color w:val="000000" w:themeColor="text1"/>
          <w:sz w:val="28"/>
          <w:szCs w:val="28"/>
          <w14:textFill>
            <w14:solidFill>
              <w14:schemeClr w14:val="tx1"/>
            </w14:solidFill>
          </w14:textFill>
        </w:rPr>
        <w:t>。</w:t>
      </w:r>
    </w:p>
    <w:p>
      <w:pPr>
        <w:pStyle w:val="5"/>
        <w:rPr>
          <w:rFonts w:ascii="仿宋" w:hAnsi="仿宋" w:eastAsia="仿宋"/>
          <w:color w:val="000000" w:themeColor="text1"/>
          <w14:textFill>
            <w14:solidFill>
              <w14:schemeClr w14:val="tx1"/>
            </w14:solidFill>
          </w14:textFill>
        </w:rPr>
      </w:pPr>
      <w:r>
        <w:rPr>
          <w:rFonts w:hint="eastAsia" w:ascii="仿宋" w:hAnsi="仿宋" w:eastAsia="仿宋" w:cstheme="minorEastAsia"/>
          <w:color w:val="000000" w:themeColor="text1"/>
          <w:kern w:val="2"/>
          <w:sz w:val="28"/>
          <w:szCs w:val="28"/>
          <w:lang w:val="en-US" w:eastAsia="zh-CN" w:bidi="ar-SA"/>
          <w14:textFill>
            <w14:solidFill>
              <w14:schemeClr w14:val="tx1"/>
            </w14:solidFill>
          </w14:textFill>
        </w:rPr>
        <w:t>4.2.3 发生评标委员会推荐排名第一供应商主动放弃中标、被质疑或举报等情况的，参照《关于采购人是否有权顺延确定中标或者成交供应商等问题的函》（财库便函</w:t>
      </w:r>
      <w:r>
        <w:rPr>
          <w:rFonts w:hint="eastAsia" w:ascii="仿宋" w:hAnsi="仿宋" w:eastAsia="仿宋" w:cs="仿宋"/>
          <w:color w:val="000000" w:themeColor="text1"/>
          <w:kern w:val="2"/>
          <w:sz w:val="28"/>
          <w:szCs w:val="28"/>
          <w:lang w:val="en-US" w:eastAsia="zh-CN" w:bidi="ar-SA"/>
          <w14:textFill>
            <w14:solidFill>
              <w14:schemeClr w14:val="tx1"/>
            </w14:solidFill>
          </w14:textFill>
        </w:rPr>
        <w:t>〔2019〕154号</w:t>
      </w:r>
      <w:r>
        <w:rPr>
          <w:rFonts w:hint="eastAsia" w:ascii="仿宋" w:hAnsi="仿宋" w:eastAsia="仿宋" w:cstheme="minorEastAsia"/>
          <w:color w:val="000000" w:themeColor="text1"/>
          <w:kern w:val="2"/>
          <w:sz w:val="28"/>
          <w:szCs w:val="28"/>
          <w:lang w:val="en-US" w:eastAsia="zh-CN" w:bidi="ar-SA"/>
          <w14:textFill>
            <w14:solidFill>
              <w14:schemeClr w14:val="tx1"/>
            </w14:solidFill>
          </w14:textFill>
        </w:rPr>
        <w:t>）处理。</w:t>
      </w:r>
    </w:p>
    <w:p>
      <w:pPr>
        <w:numPr>
          <w:ilvl w:val="0"/>
          <w:numId w:val="1"/>
        </w:numPr>
        <w:jc w:val="left"/>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资格要求、技术参数、商务要求</w:t>
      </w:r>
    </w:p>
    <w:p>
      <w:pPr>
        <w:pStyle w:val="6"/>
        <w:keepNext w:val="0"/>
        <w:keepLines w:val="0"/>
        <w:pageBreakBefore w:val="0"/>
        <w:kinsoku/>
        <w:wordWrap/>
        <w:overflowPunct/>
        <w:topLinePunct w:val="0"/>
        <w:autoSpaceDE/>
        <w:autoSpaceDN/>
        <w:bidi w:val="0"/>
        <w:adjustRightInd/>
        <w:snapToGrid/>
        <w:spacing w:beforeAutospacing="0" w:afterAutospacing="0"/>
        <w:ind w:firstLine="0" w:firstLineChars="0"/>
        <w:textAlignment w:val="auto"/>
        <w:rPr>
          <w:rFonts w:ascii="仿宋" w:hAnsi="仿宋" w:eastAsia="仿宋"/>
          <w:color w:val="000000"/>
          <w:sz w:val="27"/>
          <w:szCs w:val="27"/>
        </w:rPr>
      </w:pPr>
      <w:r>
        <w:rPr>
          <w:rFonts w:hint="eastAsia" w:ascii="仿宋" w:hAnsi="仿宋" w:eastAsia="仿宋"/>
          <w:color w:val="000000"/>
          <w:sz w:val="27"/>
          <w:szCs w:val="27"/>
        </w:rPr>
        <w:t>注意：本章采购需求中标注“▲”号的条款为本次采购项目的实质性要求，投标人应全部满足。</w:t>
      </w:r>
    </w:p>
    <w:p>
      <w:pPr>
        <w:pStyle w:val="10"/>
        <w:keepNext w:val="0"/>
        <w:keepLines w:val="0"/>
        <w:pageBreakBefore w:val="0"/>
        <w:kinsoku/>
        <w:wordWrap/>
        <w:overflowPunct/>
        <w:topLinePunct w:val="0"/>
        <w:autoSpaceDE/>
        <w:autoSpaceDN/>
        <w:bidi w:val="0"/>
        <w:adjustRightInd/>
        <w:snapToGrid/>
        <w:spacing w:before="0" w:beforeAutospacing="0" w:after="0" w:afterAutospacing="0"/>
        <w:ind w:firstLine="562" w:firstLineChars="200"/>
        <w:textAlignment w:val="auto"/>
        <w:rPr>
          <w:rFonts w:ascii="仿宋" w:hAnsi="仿宋" w:eastAsia="仿宋"/>
          <w:b/>
          <w:color w:val="000000"/>
          <w:sz w:val="28"/>
          <w:szCs w:val="27"/>
        </w:rPr>
      </w:pPr>
      <w:r>
        <w:rPr>
          <w:rFonts w:hint="eastAsia" w:ascii="仿宋" w:hAnsi="仿宋" w:eastAsia="仿宋"/>
          <w:b/>
          <w:color w:val="000000"/>
          <w:sz w:val="28"/>
          <w:szCs w:val="27"/>
        </w:rPr>
        <w:t>5.1资格要求</w:t>
      </w:r>
    </w:p>
    <w:p>
      <w:pPr>
        <w:pStyle w:val="10"/>
        <w:keepNext w:val="0"/>
        <w:keepLines w:val="0"/>
        <w:pageBreakBefore w:val="0"/>
        <w:kinsoku/>
        <w:wordWrap/>
        <w:overflowPunct/>
        <w:topLinePunct w:val="0"/>
        <w:autoSpaceDE/>
        <w:autoSpaceDN/>
        <w:bidi w:val="0"/>
        <w:adjustRightInd/>
        <w:snapToGrid/>
        <w:spacing w:before="0" w:beforeAutospacing="0" w:after="0" w:afterAutospacing="0"/>
        <w:ind w:firstLine="560" w:firstLineChars="200"/>
        <w:textAlignment w:val="auto"/>
        <w:rPr>
          <w:rFonts w:ascii="仿宋" w:hAnsi="仿宋" w:eastAsia="仿宋"/>
          <w:color w:val="000000"/>
          <w:sz w:val="28"/>
          <w:szCs w:val="27"/>
        </w:rPr>
      </w:pPr>
      <w:r>
        <w:rPr>
          <w:rFonts w:hint="eastAsia" w:ascii="仿宋" w:hAnsi="仿宋" w:eastAsia="仿宋"/>
          <w:color w:val="000000"/>
          <w:sz w:val="28"/>
          <w:szCs w:val="27"/>
        </w:rPr>
        <w:t>5</w:t>
      </w:r>
      <w:r>
        <w:rPr>
          <w:rFonts w:ascii="仿宋" w:hAnsi="仿宋" w:eastAsia="仿宋"/>
          <w:color w:val="000000"/>
          <w:sz w:val="28"/>
          <w:szCs w:val="27"/>
        </w:rPr>
        <w:t>.1.1</w:t>
      </w:r>
      <w:r>
        <w:rPr>
          <w:rFonts w:hint="eastAsia" w:ascii="仿宋" w:hAnsi="仿宋" w:eastAsia="仿宋"/>
          <w:color w:val="000000"/>
          <w:sz w:val="28"/>
          <w:szCs w:val="27"/>
        </w:rPr>
        <w:t>营业执照：①投标人若为企业法人：提供“统一社会信用代码营业执照”；②若为事业法人：提供“统一社会信用代码法人登记证书”；③若为其他组织：提供“对应主管部门颁发的准许执业证明文件或营业执照”；④投标人若为自然人：提供“身份证明材料”。以上均提供复印件。</w:t>
      </w:r>
    </w:p>
    <w:p>
      <w:pPr>
        <w:pStyle w:val="10"/>
        <w:keepNext w:val="0"/>
        <w:keepLines w:val="0"/>
        <w:pageBreakBefore w:val="0"/>
        <w:kinsoku/>
        <w:wordWrap/>
        <w:overflowPunct/>
        <w:topLinePunct w:val="0"/>
        <w:autoSpaceDE/>
        <w:autoSpaceDN/>
        <w:bidi w:val="0"/>
        <w:adjustRightInd/>
        <w:snapToGrid/>
        <w:spacing w:before="0" w:beforeAutospacing="0" w:after="0" w:afterAutospacing="0"/>
        <w:ind w:firstLine="560" w:firstLineChars="200"/>
        <w:textAlignment w:val="auto"/>
        <w:rPr>
          <w:rFonts w:ascii="仿宋" w:hAnsi="仿宋" w:eastAsia="仿宋"/>
          <w:color w:val="000000"/>
          <w:sz w:val="28"/>
          <w:szCs w:val="27"/>
        </w:rPr>
      </w:pPr>
      <w:r>
        <w:rPr>
          <w:rFonts w:hint="eastAsia" w:ascii="仿宋" w:hAnsi="仿宋" w:eastAsia="仿宋"/>
          <w:color w:val="000000"/>
          <w:sz w:val="28"/>
          <w:szCs w:val="27"/>
        </w:rPr>
        <w:t>5</w:t>
      </w:r>
      <w:r>
        <w:rPr>
          <w:rFonts w:ascii="仿宋" w:hAnsi="仿宋" w:eastAsia="仿宋"/>
          <w:color w:val="000000"/>
          <w:sz w:val="28"/>
          <w:szCs w:val="27"/>
        </w:rPr>
        <w:t>.1.2</w:t>
      </w:r>
      <w:r>
        <w:rPr>
          <w:rFonts w:hint="eastAsia" w:ascii="仿宋" w:hAnsi="仿宋" w:eastAsia="仿宋"/>
          <w:color w:val="000000"/>
          <w:sz w:val="28"/>
          <w:szCs w:val="27"/>
        </w:rPr>
        <w:t>体现健全的财务制度的证明材料：①可提供2018-2020年度（任意一年）经审计的财务报告复印件（包含审计报告和审计报告中所涉及的财务报表和报表附注）；②也可提供2018-2020年度（任意一年）投标人内部的财务报表复印件（至少包含资产负债表）；③也可提供距文件递交截止日一年内银行出具的资信证明（复印件）；④投标人注册时间至文件递交截止日不足一年的，也可提供在工商备案的公司章程（复印件）；⑤非营利性单位或者社会团体或者其他机关事业单位以符合财务会计制度为准或者提供承诺函（格式自拟）；⑥供应商为自然人的提供承诺函（格式自拟）。</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ind w:firstLine="560" w:firstLineChars="200"/>
        <w:textAlignment w:val="auto"/>
        <w:rPr>
          <w:rFonts w:ascii="仿宋" w:hAnsi="仿宋" w:eastAsia="仿宋"/>
          <w:color w:val="000000"/>
          <w:sz w:val="28"/>
          <w:szCs w:val="27"/>
        </w:rPr>
      </w:pPr>
      <w:r>
        <w:rPr>
          <w:rFonts w:hint="eastAsia" w:ascii="仿宋" w:hAnsi="仿宋" w:eastAsia="仿宋"/>
          <w:color w:val="000000"/>
          <w:sz w:val="28"/>
          <w:szCs w:val="27"/>
        </w:rPr>
        <w:t>5</w:t>
      </w:r>
      <w:r>
        <w:rPr>
          <w:rFonts w:ascii="仿宋" w:hAnsi="仿宋" w:eastAsia="仿宋"/>
          <w:color w:val="000000"/>
          <w:sz w:val="28"/>
          <w:szCs w:val="27"/>
        </w:rPr>
        <w:t>.1.3</w:t>
      </w:r>
      <w:r>
        <w:rPr>
          <w:rFonts w:hint="eastAsia" w:ascii="仿宋" w:hAnsi="仿宋" w:eastAsia="仿宋"/>
          <w:color w:val="000000"/>
          <w:sz w:val="28"/>
          <w:szCs w:val="27"/>
        </w:rPr>
        <w:t>提供投标人单位及其现任法定代表人、主要负责人在参加政府采购活动前三年内无行贿犯罪记录的承诺函（注：如经核实属虚假承诺的，将做无效投标处理）。</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ind w:firstLine="560" w:firstLineChars="200"/>
        <w:textAlignment w:val="auto"/>
        <w:rPr>
          <w:rFonts w:ascii="仿宋" w:hAnsi="仿宋" w:eastAsia="仿宋"/>
          <w:color w:val="000000"/>
          <w:sz w:val="28"/>
          <w:szCs w:val="27"/>
        </w:rPr>
      </w:pPr>
      <w:r>
        <w:rPr>
          <w:rFonts w:hint="eastAsia" w:ascii="仿宋" w:hAnsi="仿宋" w:eastAsia="仿宋"/>
          <w:color w:val="000000"/>
          <w:sz w:val="28"/>
          <w:szCs w:val="27"/>
        </w:rPr>
        <w:t>5</w:t>
      </w:r>
      <w:r>
        <w:rPr>
          <w:rFonts w:ascii="仿宋" w:hAnsi="仿宋" w:eastAsia="仿宋"/>
          <w:color w:val="000000"/>
          <w:sz w:val="28"/>
          <w:szCs w:val="27"/>
        </w:rPr>
        <w:t>.1.4</w:t>
      </w:r>
      <w:r>
        <w:rPr>
          <w:rFonts w:hint="eastAsia" w:ascii="仿宋" w:hAnsi="仿宋" w:eastAsia="仿宋"/>
          <w:color w:val="000000"/>
          <w:sz w:val="28"/>
          <w:szCs w:val="27"/>
        </w:rPr>
        <w:t>投标人须提供依法缴纳税收和社会保障资金的承诺函原件或者近三个月依法缴纳税收和社会保障资金的证明材料复印件。</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560" w:firstLineChars="200"/>
        <w:textAlignment w:val="auto"/>
        <w:rPr>
          <w:rFonts w:ascii="仿宋" w:hAnsi="仿宋" w:eastAsia="仿宋"/>
          <w:color w:val="000000"/>
          <w:sz w:val="28"/>
          <w:szCs w:val="27"/>
        </w:rPr>
      </w:pPr>
      <w:r>
        <w:rPr>
          <w:rFonts w:hint="eastAsia" w:ascii="仿宋" w:hAnsi="仿宋" w:eastAsia="仿宋"/>
          <w:color w:val="000000"/>
          <w:sz w:val="28"/>
          <w:szCs w:val="27"/>
        </w:rPr>
        <w:t>5</w:t>
      </w:r>
      <w:r>
        <w:rPr>
          <w:rFonts w:ascii="仿宋" w:hAnsi="仿宋" w:eastAsia="仿宋"/>
          <w:color w:val="000000"/>
          <w:sz w:val="28"/>
          <w:szCs w:val="27"/>
        </w:rPr>
        <w:t>.1.5</w:t>
      </w:r>
      <w:r>
        <w:rPr>
          <w:rFonts w:hint="eastAsia" w:ascii="仿宋" w:hAnsi="仿宋" w:eastAsia="仿宋"/>
          <w:color w:val="000000"/>
          <w:sz w:val="28"/>
          <w:szCs w:val="27"/>
        </w:rPr>
        <w:t>法定代表人身份证复印件。</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560" w:firstLineChars="200"/>
        <w:textAlignment w:val="auto"/>
        <w:rPr>
          <w:rFonts w:ascii="仿宋" w:hAnsi="仿宋" w:eastAsia="仿宋"/>
          <w:color w:val="000000"/>
          <w:sz w:val="28"/>
          <w:szCs w:val="27"/>
        </w:rPr>
      </w:pPr>
      <w:r>
        <w:rPr>
          <w:rFonts w:hint="eastAsia" w:ascii="仿宋" w:hAnsi="仿宋" w:eastAsia="仿宋"/>
          <w:color w:val="000000"/>
          <w:sz w:val="28"/>
          <w:szCs w:val="27"/>
        </w:rPr>
        <w:t>5</w:t>
      </w:r>
      <w:r>
        <w:rPr>
          <w:rFonts w:ascii="仿宋" w:hAnsi="仿宋" w:eastAsia="仿宋"/>
          <w:color w:val="000000"/>
          <w:sz w:val="28"/>
          <w:szCs w:val="27"/>
        </w:rPr>
        <w:t>.1.</w:t>
      </w:r>
      <w:r>
        <w:rPr>
          <w:rFonts w:hint="eastAsia" w:ascii="仿宋" w:hAnsi="仿宋" w:eastAsia="仿宋"/>
          <w:color w:val="000000"/>
          <w:sz w:val="28"/>
          <w:szCs w:val="27"/>
          <w:lang w:val="en-US" w:eastAsia="zh-CN"/>
        </w:rPr>
        <w:t>6</w:t>
      </w:r>
      <w:r>
        <w:rPr>
          <w:rFonts w:hint="eastAsia" w:ascii="仿宋" w:hAnsi="仿宋" w:eastAsia="仿宋"/>
          <w:color w:val="000000"/>
          <w:sz w:val="28"/>
          <w:szCs w:val="27"/>
        </w:rPr>
        <w:t>法定代表人授权书（格式4）原件和授权代表身份证复印件（投标人代表为非法定代表人时提供）。</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562" w:firstLineChars="200"/>
        <w:textAlignment w:val="auto"/>
        <w:rPr>
          <w:rFonts w:hint="eastAsia" w:ascii="仿宋" w:hAnsi="仿宋" w:eastAsia="仿宋"/>
          <w:b/>
          <w:color w:val="000000"/>
          <w:sz w:val="28"/>
          <w:szCs w:val="27"/>
          <w:lang w:eastAsia="zh-CN"/>
        </w:rPr>
      </w:pPr>
      <w:r>
        <w:rPr>
          <w:rFonts w:hint="eastAsia" w:ascii="仿宋" w:hAnsi="仿宋" w:eastAsia="仿宋"/>
          <w:b/>
          <w:color w:val="000000"/>
          <w:sz w:val="28"/>
          <w:szCs w:val="27"/>
        </w:rPr>
        <w:t>5.</w:t>
      </w:r>
      <w:r>
        <w:rPr>
          <w:rFonts w:ascii="仿宋" w:hAnsi="仿宋" w:eastAsia="仿宋"/>
          <w:b/>
          <w:color w:val="000000"/>
          <w:sz w:val="28"/>
          <w:szCs w:val="27"/>
        </w:rPr>
        <w:t>2</w:t>
      </w:r>
      <w:r>
        <w:rPr>
          <w:rFonts w:hint="eastAsia" w:ascii="仿宋" w:hAnsi="仿宋" w:eastAsia="仿宋"/>
          <w:b/>
          <w:color w:val="000000"/>
          <w:sz w:val="28"/>
          <w:szCs w:val="27"/>
          <w:lang w:val="en-US" w:eastAsia="zh-CN"/>
        </w:rPr>
        <w:t>服务要求</w:t>
      </w:r>
    </w:p>
    <w:p>
      <w:pPr>
        <w:pStyle w:val="5"/>
        <w:keepNext w:val="0"/>
        <w:keepLines w:val="0"/>
        <w:pageBreakBefore w:val="0"/>
        <w:kinsoku/>
        <w:wordWrap/>
        <w:overflowPunct/>
        <w:topLinePunct w:val="0"/>
        <w:autoSpaceDE/>
        <w:autoSpaceDN/>
        <w:bidi w:val="0"/>
        <w:adjustRightInd/>
        <w:snapToGrid/>
        <w:spacing w:line="360" w:lineRule="auto"/>
        <w:ind w:firstLine="564" w:firstLineChars="200"/>
        <w:textAlignment w:val="auto"/>
        <w:rPr>
          <w:rFonts w:hint="eastAsia" w:ascii="仿宋" w:hAnsi="仿宋" w:eastAsia="仿宋" w:cs="仿宋"/>
          <w:spacing w:val="1"/>
          <w:sz w:val="28"/>
          <w:lang w:val="en-US" w:eastAsia="zh-CN"/>
        </w:rPr>
      </w:pPr>
      <w:r>
        <w:rPr>
          <w:rFonts w:hint="eastAsia" w:ascii="仿宋" w:hAnsi="仿宋" w:eastAsia="仿宋" w:cs="仿宋"/>
          <w:spacing w:val="1"/>
          <w:sz w:val="28"/>
          <w:lang w:val="en-US" w:eastAsia="zh-CN"/>
        </w:rPr>
        <w:t>5.2.1 洁净度要求</w:t>
      </w:r>
    </w:p>
    <w:p>
      <w:pPr>
        <w:pStyle w:val="5"/>
        <w:spacing w:line="360" w:lineRule="auto"/>
        <w:ind w:firstLine="560" w:firstLineChars="200"/>
        <w:rPr>
          <w:rFonts w:ascii="仿宋" w:hAnsi="仿宋" w:eastAsia="仿宋" w:cs="宋体"/>
          <w:color w:val="000000"/>
          <w:kern w:val="0"/>
          <w:sz w:val="28"/>
          <w:szCs w:val="27"/>
        </w:rPr>
      </w:pPr>
      <w:r>
        <w:rPr>
          <w:rFonts w:hint="eastAsia" w:ascii="仿宋" w:hAnsi="仿宋" w:eastAsia="仿宋" w:cs="宋体"/>
          <w:color w:val="000000"/>
          <w:kern w:val="0"/>
          <w:sz w:val="28"/>
          <w:szCs w:val="27"/>
          <w:lang w:val="en-US" w:eastAsia="zh-CN"/>
        </w:rPr>
        <w:t xml:space="preserve">5.2.1.1 </w:t>
      </w:r>
      <w:r>
        <w:rPr>
          <w:rFonts w:hint="eastAsia" w:ascii="仿宋" w:hAnsi="仿宋" w:eastAsia="仿宋" w:cs="宋体"/>
          <w:color w:val="000000"/>
          <w:kern w:val="0"/>
          <w:sz w:val="28"/>
          <w:szCs w:val="27"/>
        </w:rPr>
        <w:t>符合医用织物洗涤消毒标准和医院感染管理要求。</w:t>
      </w:r>
    </w:p>
    <w:p>
      <w:pPr>
        <w:pStyle w:val="5"/>
        <w:spacing w:line="360" w:lineRule="auto"/>
        <w:ind w:firstLine="560" w:firstLineChars="200"/>
        <w:rPr>
          <w:rFonts w:ascii="仿宋" w:hAnsi="仿宋" w:eastAsia="仿宋" w:cs="宋体"/>
          <w:color w:val="000000"/>
          <w:kern w:val="0"/>
          <w:sz w:val="28"/>
          <w:szCs w:val="27"/>
        </w:rPr>
      </w:pPr>
      <w:r>
        <w:rPr>
          <w:rFonts w:hint="eastAsia" w:ascii="仿宋" w:hAnsi="仿宋" w:eastAsia="仿宋" w:cs="宋体"/>
          <w:color w:val="000000"/>
          <w:kern w:val="0"/>
          <w:sz w:val="28"/>
          <w:szCs w:val="27"/>
          <w:lang w:val="en-US" w:eastAsia="zh-CN"/>
        </w:rPr>
        <w:t xml:space="preserve">5.2.1.2 </w:t>
      </w:r>
      <w:r>
        <w:rPr>
          <w:rFonts w:hint="eastAsia" w:ascii="仿宋" w:hAnsi="仿宋" w:eastAsia="仿宋" w:cs="宋体"/>
          <w:color w:val="000000"/>
          <w:kern w:val="0"/>
          <w:sz w:val="28"/>
          <w:szCs w:val="27"/>
        </w:rPr>
        <w:t>布类洗涤时必须漂洗透彻，避免洗涤剂残留而出现泛黄或触摸布类表面有黏涩感。</w:t>
      </w:r>
    </w:p>
    <w:p>
      <w:pPr>
        <w:pStyle w:val="5"/>
        <w:spacing w:line="360" w:lineRule="auto"/>
        <w:ind w:firstLine="560" w:firstLineChars="200"/>
        <w:rPr>
          <w:rFonts w:ascii="仿宋" w:hAnsi="仿宋" w:eastAsia="仿宋" w:cs="宋体"/>
          <w:color w:val="000000"/>
          <w:kern w:val="0"/>
          <w:sz w:val="28"/>
          <w:szCs w:val="27"/>
        </w:rPr>
      </w:pPr>
      <w:r>
        <w:rPr>
          <w:rFonts w:hint="eastAsia" w:ascii="仿宋" w:hAnsi="仿宋" w:eastAsia="仿宋" w:cs="宋体"/>
          <w:color w:val="000000"/>
          <w:kern w:val="0"/>
          <w:sz w:val="28"/>
          <w:szCs w:val="27"/>
          <w:lang w:val="en-US" w:eastAsia="zh-CN"/>
        </w:rPr>
        <w:t xml:space="preserve">5.2.1.3 </w:t>
      </w:r>
      <w:r>
        <w:rPr>
          <w:rFonts w:hint="eastAsia" w:ascii="仿宋" w:hAnsi="仿宋" w:eastAsia="仿宋" w:cs="宋体"/>
          <w:color w:val="000000"/>
          <w:kern w:val="0"/>
          <w:sz w:val="28"/>
          <w:szCs w:val="27"/>
        </w:rPr>
        <w:t>对于沾染污垢或被染色的部位，应做到清洗还原后与布类原色基本一致。</w:t>
      </w:r>
    </w:p>
    <w:p>
      <w:pPr>
        <w:pStyle w:val="5"/>
        <w:spacing w:line="360" w:lineRule="auto"/>
        <w:ind w:firstLine="560" w:firstLineChars="200"/>
        <w:rPr>
          <w:rFonts w:ascii="仿宋" w:hAnsi="仿宋" w:eastAsia="仿宋" w:cs="宋体"/>
          <w:color w:val="000000"/>
          <w:kern w:val="0"/>
          <w:sz w:val="28"/>
          <w:szCs w:val="27"/>
        </w:rPr>
      </w:pPr>
      <w:r>
        <w:rPr>
          <w:rFonts w:hint="eastAsia" w:ascii="仿宋" w:hAnsi="仿宋" w:eastAsia="仿宋" w:cs="宋体"/>
          <w:color w:val="000000"/>
          <w:kern w:val="0"/>
          <w:sz w:val="28"/>
          <w:szCs w:val="27"/>
          <w:lang w:val="en-US" w:eastAsia="zh-CN"/>
        </w:rPr>
        <w:t xml:space="preserve">5.2.1.4 </w:t>
      </w:r>
      <w:r>
        <w:rPr>
          <w:rFonts w:hint="eastAsia" w:ascii="仿宋" w:hAnsi="仿宋" w:eastAsia="仿宋" w:cs="宋体"/>
          <w:color w:val="000000"/>
          <w:kern w:val="0"/>
          <w:sz w:val="28"/>
          <w:szCs w:val="27"/>
        </w:rPr>
        <w:t>因洗涤不当造成布类损坏，变色、丢失、原价赔偿。</w:t>
      </w:r>
    </w:p>
    <w:p>
      <w:pPr>
        <w:pStyle w:val="5"/>
        <w:spacing w:line="360" w:lineRule="auto"/>
        <w:ind w:firstLine="560" w:firstLineChars="200"/>
        <w:rPr>
          <w:rFonts w:ascii="仿宋" w:hAnsi="仿宋" w:eastAsia="仿宋" w:cs="宋体"/>
          <w:color w:val="000000"/>
          <w:kern w:val="0"/>
          <w:sz w:val="28"/>
          <w:szCs w:val="27"/>
        </w:rPr>
      </w:pPr>
      <w:r>
        <w:rPr>
          <w:rFonts w:hint="eastAsia" w:ascii="仿宋" w:hAnsi="仿宋" w:eastAsia="仿宋" w:cs="宋体"/>
          <w:color w:val="000000"/>
          <w:kern w:val="0"/>
          <w:sz w:val="28"/>
          <w:szCs w:val="27"/>
          <w:lang w:val="en-US" w:eastAsia="zh-CN"/>
        </w:rPr>
        <w:t xml:space="preserve">5.2.2 </w:t>
      </w:r>
      <w:r>
        <w:rPr>
          <w:rFonts w:hint="eastAsia" w:ascii="仿宋" w:hAnsi="仿宋" w:eastAsia="仿宋" w:cs="宋体"/>
          <w:color w:val="000000"/>
          <w:kern w:val="0"/>
          <w:sz w:val="28"/>
          <w:szCs w:val="27"/>
        </w:rPr>
        <w:t>缝补要求</w:t>
      </w:r>
    </w:p>
    <w:p>
      <w:pPr>
        <w:pStyle w:val="5"/>
        <w:spacing w:line="360" w:lineRule="auto"/>
        <w:ind w:firstLine="560" w:firstLineChars="200"/>
        <w:rPr>
          <w:rFonts w:ascii="仿宋" w:hAnsi="仿宋" w:eastAsia="仿宋" w:cs="宋体"/>
          <w:color w:val="000000"/>
          <w:kern w:val="0"/>
          <w:sz w:val="28"/>
          <w:szCs w:val="27"/>
        </w:rPr>
      </w:pPr>
      <w:r>
        <w:rPr>
          <w:rFonts w:hint="eastAsia" w:ascii="仿宋" w:hAnsi="仿宋" w:eastAsia="仿宋" w:cs="宋体"/>
          <w:color w:val="000000"/>
          <w:kern w:val="0"/>
          <w:sz w:val="28"/>
          <w:szCs w:val="27"/>
          <w:lang w:val="en-US" w:eastAsia="zh-CN"/>
        </w:rPr>
        <w:t>5.2.2.</w:t>
      </w:r>
      <w:r>
        <w:rPr>
          <w:rFonts w:hint="eastAsia" w:ascii="仿宋" w:hAnsi="仿宋" w:eastAsia="仿宋" w:cs="宋体"/>
          <w:color w:val="000000"/>
          <w:kern w:val="0"/>
          <w:sz w:val="28"/>
          <w:szCs w:val="27"/>
        </w:rPr>
        <w:t>1</w:t>
      </w:r>
      <w:r>
        <w:rPr>
          <w:rFonts w:hint="eastAsia" w:ascii="仿宋" w:hAnsi="仿宋" w:eastAsia="仿宋" w:cs="宋体"/>
          <w:color w:val="000000"/>
          <w:kern w:val="0"/>
          <w:sz w:val="28"/>
          <w:szCs w:val="27"/>
          <w:lang w:val="en-US" w:eastAsia="zh-CN"/>
        </w:rPr>
        <w:t xml:space="preserve"> </w:t>
      </w:r>
      <w:r>
        <w:rPr>
          <w:rFonts w:hint="eastAsia" w:ascii="仿宋" w:hAnsi="仿宋" w:eastAsia="仿宋" w:cs="宋体"/>
          <w:color w:val="000000"/>
          <w:kern w:val="0"/>
          <w:sz w:val="28"/>
          <w:szCs w:val="27"/>
        </w:rPr>
        <w:t>布类如出现纽扣缺失或者破损的，应及时缝补，缝补针迹要求均匀、整齐；</w:t>
      </w:r>
    </w:p>
    <w:p>
      <w:pPr>
        <w:pStyle w:val="5"/>
        <w:spacing w:line="360" w:lineRule="auto"/>
        <w:ind w:firstLine="560" w:firstLineChars="200"/>
        <w:rPr>
          <w:rFonts w:ascii="仿宋" w:hAnsi="仿宋" w:eastAsia="仿宋" w:cs="宋体"/>
          <w:color w:val="000000"/>
          <w:kern w:val="0"/>
          <w:sz w:val="28"/>
          <w:szCs w:val="27"/>
        </w:rPr>
      </w:pPr>
      <w:r>
        <w:rPr>
          <w:rFonts w:hint="eastAsia" w:ascii="仿宋" w:hAnsi="仿宋" w:eastAsia="仿宋" w:cs="宋体"/>
          <w:color w:val="000000"/>
          <w:kern w:val="0"/>
          <w:sz w:val="28"/>
          <w:szCs w:val="27"/>
          <w:lang w:val="en-US" w:eastAsia="zh-CN"/>
        </w:rPr>
        <w:t xml:space="preserve">5.2.2.2 </w:t>
      </w:r>
      <w:r>
        <w:rPr>
          <w:rFonts w:hint="eastAsia" w:ascii="仿宋" w:hAnsi="仿宋" w:eastAsia="仿宋" w:cs="宋体"/>
          <w:color w:val="000000"/>
          <w:kern w:val="0"/>
          <w:sz w:val="28"/>
          <w:szCs w:val="27"/>
        </w:rPr>
        <w:t>破损布类需要缝补的，应在交接时提供补衣清单，缝补时间不得超过2天。</w:t>
      </w:r>
    </w:p>
    <w:p>
      <w:pPr>
        <w:pStyle w:val="5"/>
        <w:spacing w:line="360" w:lineRule="auto"/>
        <w:ind w:firstLine="560" w:firstLineChars="200"/>
        <w:rPr>
          <w:rFonts w:ascii="仿宋" w:hAnsi="仿宋" w:eastAsia="仿宋" w:cs="宋体"/>
          <w:color w:val="000000"/>
          <w:kern w:val="0"/>
          <w:sz w:val="28"/>
          <w:szCs w:val="27"/>
        </w:rPr>
      </w:pPr>
      <w:r>
        <w:rPr>
          <w:rFonts w:hint="eastAsia" w:ascii="仿宋" w:hAnsi="仿宋" w:eastAsia="仿宋" w:cs="宋体"/>
          <w:color w:val="000000"/>
          <w:kern w:val="0"/>
          <w:sz w:val="28"/>
          <w:szCs w:val="27"/>
          <w:lang w:val="en-US" w:eastAsia="zh-CN"/>
        </w:rPr>
        <w:t xml:space="preserve">5.2.3 </w:t>
      </w:r>
      <w:r>
        <w:rPr>
          <w:rFonts w:hint="eastAsia" w:ascii="仿宋" w:hAnsi="仿宋" w:eastAsia="仿宋" w:cs="宋体"/>
          <w:color w:val="000000"/>
          <w:kern w:val="0"/>
          <w:sz w:val="28"/>
          <w:szCs w:val="27"/>
        </w:rPr>
        <w:t>衣被的分类和洗涤消毒要求</w:t>
      </w:r>
    </w:p>
    <w:p>
      <w:pPr>
        <w:pStyle w:val="5"/>
        <w:spacing w:line="360" w:lineRule="auto"/>
        <w:ind w:firstLine="560" w:firstLineChars="200"/>
        <w:rPr>
          <w:rFonts w:ascii="仿宋" w:hAnsi="仿宋" w:eastAsia="仿宋" w:cs="宋体"/>
          <w:color w:val="000000"/>
          <w:kern w:val="0"/>
          <w:sz w:val="28"/>
          <w:szCs w:val="27"/>
        </w:rPr>
      </w:pPr>
      <w:r>
        <w:rPr>
          <w:rFonts w:hint="eastAsia" w:ascii="仿宋" w:hAnsi="仿宋" w:eastAsia="仿宋" w:cs="宋体"/>
          <w:color w:val="000000"/>
          <w:kern w:val="0"/>
          <w:sz w:val="28"/>
          <w:szCs w:val="27"/>
        </w:rPr>
        <w:t>按照病员、医务人员（值班被服、工作服等）、手术室、病房隔帘、病房窗帘等分类洗涤。单位之间分别洗涤。</w:t>
      </w:r>
    </w:p>
    <w:p>
      <w:pPr>
        <w:pStyle w:val="5"/>
        <w:spacing w:line="360" w:lineRule="auto"/>
        <w:ind w:firstLine="560" w:firstLineChars="200"/>
        <w:rPr>
          <w:rFonts w:ascii="仿宋" w:hAnsi="仿宋" w:eastAsia="仿宋" w:cs="宋体"/>
          <w:color w:val="000000"/>
          <w:kern w:val="0"/>
          <w:sz w:val="28"/>
          <w:szCs w:val="27"/>
        </w:rPr>
      </w:pPr>
      <w:r>
        <w:rPr>
          <w:rFonts w:hint="eastAsia" w:ascii="仿宋" w:hAnsi="仿宋" w:eastAsia="仿宋" w:cs="宋体"/>
          <w:color w:val="000000"/>
          <w:kern w:val="0"/>
          <w:sz w:val="28"/>
          <w:szCs w:val="27"/>
          <w:lang w:val="en-US" w:eastAsia="zh-CN"/>
        </w:rPr>
        <w:t xml:space="preserve">5.2.4 </w:t>
      </w:r>
      <w:r>
        <w:rPr>
          <w:rFonts w:hint="eastAsia" w:ascii="仿宋" w:hAnsi="仿宋" w:eastAsia="仿宋" w:cs="宋体"/>
          <w:color w:val="000000"/>
          <w:kern w:val="0"/>
          <w:sz w:val="28"/>
          <w:szCs w:val="27"/>
        </w:rPr>
        <w:t>洗涤消毒要求</w:t>
      </w:r>
    </w:p>
    <w:p>
      <w:pPr>
        <w:pStyle w:val="5"/>
        <w:spacing w:line="360" w:lineRule="auto"/>
        <w:ind w:firstLine="560" w:firstLineChars="200"/>
        <w:rPr>
          <w:rFonts w:ascii="仿宋" w:hAnsi="仿宋" w:eastAsia="仿宋" w:cs="宋体"/>
          <w:color w:val="000000"/>
          <w:kern w:val="0"/>
          <w:sz w:val="28"/>
          <w:szCs w:val="27"/>
        </w:rPr>
      </w:pPr>
      <w:r>
        <w:rPr>
          <w:rFonts w:hint="eastAsia" w:ascii="仿宋" w:hAnsi="仿宋" w:eastAsia="仿宋" w:cs="宋体"/>
          <w:color w:val="000000"/>
          <w:kern w:val="0"/>
          <w:sz w:val="28"/>
          <w:szCs w:val="27"/>
          <w:lang w:val="en-US" w:eastAsia="zh-CN"/>
        </w:rPr>
        <w:t xml:space="preserve">5.2.4.1 </w:t>
      </w:r>
      <w:r>
        <w:rPr>
          <w:rFonts w:hint="eastAsia" w:ascii="仿宋" w:hAnsi="仿宋" w:eastAsia="仿宋" w:cs="宋体"/>
          <w:color w:val="000000"/>
          <w:kern w:val="0"/>
          <w:sz w:val="28"/>
          <w:szCs w:val="27"/>
        </w:rPr>
        <w:t>一般污染布类：包括医务人员值班被服、办公室工作衣服，其洗涤消毒方法：棉质布类用200—500mg/L含氯消毒剂80℃以上温度在洗衣机内洗≥25分钟，再用清水漂洗；通过稀释的方法去除布类中所有悬浮污渍和残留化学洗剂，每次漂洗时间不应低于3分钟，每次漂洗间隔应进行一次脱水，漂洗次数应不低于3次；</w:t>
      </w:r>
    </w:p>
    <w:p>
      <w:pPr>
        <w:pStyle w:val="5"/>
        <w:spacing w:line="360" w:lineRule="auto"/>
        <w:ind w:firstLine="560" w:firstLineChars="200"/>
        <w:rPr>
          <w:rFonts w:ascii="仿宋" w:hAnsi="仿宋" w:eastAsia="仿宋" w:cs="宋体"/>
          <w:color w:val="000000"/>
          <w:kern w:val="0"/>
          <w:sz w:val="28"/>
          <w:szCs w:val="27"/>
        </w:rPr>
      </w:pPr>
      <w:r>
        <w:rPr>
          <w:rFonts w:hint="eastAsia" w:ascii="仿宋" w:hAnsi="仿宋" w:eastAsia="仿宋" w:cs="宋体"/>
          <w:color w:val="000000"/>
          <w:kern w:val="0"/>
          <w:sz w:val="28"/>
          <w:szCs w:val="27"/>
          <w:lang w:val="en-US" w:eastAsia="zh-CN"/>
        </w:rPr>
        <w:t xml:space="preserve">5.2.4.2 </w:t>
      </w:r>
      <w:r>
        <w:rPr>
          <w:rFonts w:hint="eastAsia" w:ascii="仿宋" w:hAnsi="仿宋" w:eastAsia="仿宋" w:cs="宋体"/>
          <w:color w:val="000000"/>
          <w:kern w:val="0"/>
          <w:sz w:val="28"/>
          <w:szCs w:val="27"/>
        </w:rPr>
        <w:t>感染性布类：包括医务人员布类（值班被服、工作服），病人布用布类、手术室所用布类收集袋，根据受污染的程度分为：无明显污染的感染性布类；有明显血、脓、便、污染的感染性布类；特殊传染性布类。</w:t>
      </w:r>
    </w:p>
    <w:p>
      <w:pPr>
        <w:pStyle w:val="5"/>
        <w:spacing w:line="360" w:lineRule="auto"/>
        <w:ind w:firstLine="560" w:firstLineChars="200"/>
        <w:rPr>
          <w:rFonts w:ascii="仿宋" w:hAnsi="仿宋" w:eastAsia="仿宋" w:cs="宋体"/>
          <w:color w:val="000000"/>
          <w:kern w:val="0"/>
          <w:sz w:val="28"/>
          <w:szCs w:val="27"/>
        </w:rPr>
      </w:pPr>
      <w:r>
        <w:rPr>
          <w:rFonts w:hint="eastAsia" w:ascii="仿宋" w:hAnsi="仿宋" w:eastAsia="仿宋" w:cs="宋体"/>
          <w:color w:val="000000"/>
          <w:kern w:val="0"/>
          <w:sz w:val="28"/>
          <w:szCs w:val="27"/>
        </w:rPr>
        <w:t>（1）无明显污染的感染性布类：用含有效氯500mg/L的消毒洗衣粉溶液洗涤30～60分钟，然后用清水漂洗。</w:t>
      </w:r>
    </w:p>
    <w:p>
      <w:pPr>
        <w:pStyle w:val="5"/>
        <w:spacing w:line="360" w:lineRule="auto"/>
        <w:ind w:firstLine="560" w:firstLineChars="200"/>
        <w:rPr>
          <w:rFonts w:ascii="仿宋" w:hAnsi="仿宋" w:eastAsia="仿宋" w:cs="宋体"/>
          <w:color w:val="000000"/>
          <w:kern w:val="0"/>
          <w:sz w:val="28"/>
          <w:szCs w:val="27"/>
        </w:rPr>
      </w:pPr>
      <w:r>
        <w:rPr>
          <w:rFonts w:hint="eastAsia" w:ascii="仿宋" w:hAnsi="仿宋" w:eastAsia="仿宋" w:cs="宋体"/>
          <w:color w:val="000000"/>
          <w:kern w:val="0"/>
          <w:sz w:val="28"/>
          <w:szCs w:val="27"/>
        </w:rPr>
        <w:t>（2）有明显血、脓、便污染的感染性布类：在用热水洗涤前，先用冷洗涤液或1%～2%冷碱水将血、脓、便等有机物洗净，将该洗液煮沸消毒弃去，经清水漂洗后，再用含有效氯1000mg/L的消毒洗衣粉溶液洗涤30～60分钟，然后用清水漂洗。</w:t>
      </w:r>
    </w:p>
    <w:p>
      <w:pPr>
        <w:pStyle w:val="5"/>
        <w:spacing w:line="360" w:lineRule="auto"/>
        <w:ind w:firstLine="560" w:firstLineChars="200"/>
        <w:rPr>
          <w:rFonts w:ascii="仿宋" w:hAnsi="仿宋" w:eastAsia="仿宋" w:cs="宋体"/>
          <w:color w:val="000000"/>
          <w:kern w:val="0"/>
          <w:sz w:val="28"/>
          <w:szCs w:val="27"/>
        </w:rPr>
      </w:pPr>
      <w:r>
        <w:rPr>
          <w:rFonts w:hint="eastAsia" w:ascii="仿宋" w:hAnsi="仿宋" w:eastAsia="仿宋" w:cs="宋体"/>
          <w:color w:val="000000"/>
          <w:kern w:val="0"/>
          <w:sz w:val="28"/>
          <w:szCs w:val="27"/>
        </w:rPr>
        <w:t>（3）特殊感染性布类：指受特殊病原体污染的布类、有明显标识为特殊感染的布类，用特殊专用的污衣袋或感染性废物黄色塑料袋包装，先用2000—5000mg/L含氯消毒剂浸泡消毒时间&gt;30分钟，再按照相关规定条例洗涤消毒，并指定专人、专机清洗，同时要求清洗人员按要求做好个人防护，严防感染。</w:t>
      </w:r>
    </w:p>
    <w:p>
      <w:pPr>
        <w:pStyle w:val="5"/>
        <w:spacing w:line="360" w:lineRule="auto"/>
        <w:ind w:firstLine="560" w:firstLineChars="200"/>
        <w:rPr>
          <w:rFonts w:ascii="仿宋" w:hAnsi="仿宋" w:eastAsia="仿宋" w:cs="宋体"/>
          <w:color w:val="000000"/>
          <w:kern w:val="0"/>
          <w:sz w:val="28"/>
          <w:szCs w:val="27"/>
        </w:rPr>
      </w:pPr>
      <w:r>
        <w:rPr>
          <w:rFonts w:hint="eastAsia" w:ascii="仿宋" w:hAnsi="仿宋" w:eastAsia="仿宋" w:cs="宋体"/>
          <w:color w:val="000000"/>
          <w:kern w:val="0"/>
          <w:sz w:val="28"/>
          <w:szCs w:val="27"/>
          <w:lang w:val="en-US" w:eastAsia="zh-CN"/>
        </w:rPr>
        <w:t xml:space="preserve">5.2.5 </w:t>
      </w:r>
      <w:r>
        <w:rPr>
          <w:rFonts w:hint="eastAsia" w:ascii="仿宋" w:hAnsi="仿宋" w:eastAsia="仿宋" w:cs="宋体"/>
          <w:color w:val="000000"/>
          <w:kern w:val="0"/>
          <w:sz w:val="28"/>
          <w:szCs w:val="27"/>
        </w:rPr>
        <w:t>洗涤剂要求</w:t>
      </w:r>
    </w:p>
    <w:p>
      <w:pPr>
        <w:pStyle w:val="5"/>
        <w:spacing w:line="360" w:lineRule="auto"/>
        <w:ind w:firstLine="560" w:firstLineChars="200"/>
        <w:rPr>
          <w:rFonts w:ascii="仿宋" w:hAnsi="仿宋" w:eastAsia="仿宋" w:cs="宋体"/>
          <w:color w:val="000000"/>
          <w:kern w:val="0"/>
          <w:sz w:val="28"/>
          <w:szCs w:val="27"/>
        </w:rPr>
      </w:pPr>
      <w:r>
        <w:rPr>
          <w:rFonts w:hint="eastAsia" w:ascii="仿宋" w:hAnsi="仿宋" w:eastAsia="仿宋" w:cs="宋体"/>
          <w:color w:val="000000"/>
          <w:kern w:val="0"/>
          <w:sz w:val="28"/>
          <w:szCs w:val="27"/>
        </w:rPr>
        <w:t>根据不同的洗涤物要求，选择适宜的合格生产企业生产的合格洗涤产品，消毒产品要符合国家相关标准，不得使用假冒、伪劣商品。如有发现使用假冒、伪劣洗涤商品，中心有权向中标人追讨赔偿或终止其合同。</w:t>
      </w:r>
    </w:p>
    <w:p>
      <w:pPr>
        <w:pStyle w:val="5"/>
        <w:spacing w:line="360" w:lineRule="auto"/>
        <w:ind w:firstLine="560" w:firstLineChars="200"/>
        <w:rPr>
          <w:rFonts w:ascii="仿宋" w:hAnsi="仿宋" w:eastAsia="仿宋" w:cs="宋体"/>
          <w:color w:val="000000"/>
          <w:kern w:val="0"/>
          <w:sz w:val="28"/>
          <w:szCs w:val="27"/>
        </w:rPr>
      </w:pPr>
      <w:r>
        <w:rPr>
          <w:rFonts w:hint="eastAsia" w:ascii="仿宋" w:hAnsi="仿宋" w:eastAsia="仿宋" w:cs="宋体"/>
          <w:color w:val="000000"/>
          <w:kern w:val="0"/>
          <w:sz w:val="28"/>
          <w:szCs w:val="27"/>
          <w:lang w:val="en-US" w:eastAsia="zh-CN"/>
        </w:rPr>
        <w:t xml:space="preserve">5.2.6 </w:t>
      </w:r>
      <w:r>
        <w:rPr>
          <w:rFonts w:hint="eastAsia" w:ascii="仿宋" w:hAnsi="仿宋" w:eastAsia="仿宋" w:cs="宋体"/>
          <w:color w:val="000000"/>
          <w:kern w:val="0"/>
          <w:sz w:val="28"/>
          <w:szCs w:val="27"/>
        </w:rPr>
        <w:t>洗净衣被质量要求</w:t>
      </w:r>
    </w:p>
    <w:p>
      <w:pPr>
        <w:pStyle w:val="5"/>
        <w:spacing w:line="360" w:lineRule="auto"/>
        <w:ind w:firstLine="560" w:firstLineChars="200"/>
        <w:rPr>
          <w:rFonts w:ascii="仿宋" w:hAnsi="仿宋" w:eastAsia="仿宋" w:cs="宋体"/>
          <w:color w:val="000000"/>
          <w:kern w:val="0"/>
          <w:sz w:val="28"/>
          <w:szCs w:val="27"/>
        </w:rPr>
      </w:pPr>
      <w:r>
        <w:rPr>
          <w:rFonts w:hint="eastAsia" w:ascii="仿宋" w:hAnsi="仿宋" w:eastAsia="仿宋" w:cs="宋体"/>
          <w:color w:val="000000"/>
          <w:kern w:val="0"/>
          <w:sz w:val="28"/>
          <w:szCs w:val="27"/>
          <w:lang w:val="en-US" w:eastAsia="zh-CN"/>
        </w:rPr>
        <w:t xml:space="preserve">5.2.6.1 </w:t>
      </w:r>
      <w:r>
        <w:rPr>
          <w:rFonts w:hint="eastAsia" w:ascii="仿宋" w:hAnsi="仿宋" w:eastAsia="仿宋" w:cs="宋体"/>
          <w:color w:val="000000"/>
          <w:kern w:val="0"/>
          <w:sz w:val="28"/>
          <w:szCs w:val="27"/>
        </w:rPr>
        <w:t>每年至少提供1次疾控中心检测的卫生检测合格报告。</w:t>
      </w:r>
    </w:p>
    <w:p>
      <w:pPr>
        <w:pStyle w:val="5"/>
        <w:spacing w:line="360" w:lineRule="auto"/>
        <w:ind w:firstLine="560" w:firstLineChars="200"/>
        <w:rPr>
          <w:rFonts w:ascii="仿宋" w:hAnsi="仿宋" w:eastAsia="仿宋" w:cs="宋体"/>
          <w:color w:val="000000"/>
          <w:kern w:val="0"/>
          <w:sz w:val="28"/>
          <w:szCs w:val="27"/>
        </w:rPr>
      </w:pPr>
      <w:r>
        <w:rPr>
          <w:rFonts w:hint="eastAsia" w:ascii="仿宋" w:hAnsi="仿宋" w:eastAsia="仿宋" w:cs="宋体"/>
          <w:color w:val="000000"/>
          <w:kern w:val="0"/>
          <w:sz w:val="28"/>
          <w:szCs w:val="27"/>
          <w:lang w:val="en-US" w:eastAsia="zh-CN"/>
        </w:rPr>
        <w:t xml:space="preserve">5.2.6.2 </w:t>
      </w:r>
      <w:r>
        <w:rPr>
          <w:rFonts w:hint="eastAsia" w:ascii="仿宋" w:hAnsi="仿宋" w:eastAsia="仿宋" w:cs="宋体"/>
          <w:color w:val="000000"/>
          <w:kern w:val="0"/>
          <w:sz w:val="28"/>
          <w:szCs w:val="27"/>
        </w:rPr>
        <w:t>洗净布类要做到无异味、无臭味、无污渍、无血渍、无异物、无破损。凡洗涤后的布类物品存在质量问题，返回重洗，不再收取洗涤费;</w:t>
      </w:r>
    </w:p>
    <w:p>
      <w:pPr>
        <w:pStyle w:val="5"/>
        <w:spacing w:line="360" w:lineRule="auto"/>
        <w:ind w:firstLine="560" w:firstLineChars="200"/>
        <w:rPr>
          <w:rFonts w:ascii="仿宋" w:hAnsi="仿宋" w:eastAsia="仿宋" w:cs="宋体"/>
          <w:color w:val="000000"/>
          <w:kern w:val="0"/>
          <w:sz w:val="28"/>
          <w:szCs w:val="27"/>
        </w:rPr>
      </w:pPr>
      <w:r>
        <w:rPr>
          <w:rFonts w:hint="eastAsia" w:ascii="仿宋" w:hAnsi="仿宋" w:eastAsia="仿宋" w:cs="宋体"/>
          <w:color w:val="000000"/>
          <w:kern w:val="0"/>
          <w:sz w:val="28"/>
          <w:szCs w:val="27"/>
          <w:lang w:val="en-US" w:eastAsia="zh-CN"/>
        </w:rPr>
        <w:t xml:space="preserve">5.2.6.3 </w:t>
      </w:r>
      <w:r>
        <w:rPr>
          <w:rFonts w:hint="eastAsia" w:ascii="仿宋" w:hAnsi="仿宋" w:eastAsia="仿宋" w:cs="宋体"/>
          <w:color w:val="000000"/>
          <w:kern w:val="0"/>
          <w:sz w:val="28"/>
          <w:szCs w:val="27"/>
        </w:rPr>
        <w:t>免费对有破损、掉纽扣的布草进行修补。</w:t>
      </w:r>
    </w:p>
    <w:p>
      <w:pPr>
        <w:pStyle w:val="5"/>
        <w:spacing w:line="360" w:lineRule="auto"/>
        <w:ind w:firstLine="560" w:firstLineChars="200"/>
        <w:rPr>
          <w:rFonts w:ascii="仿宋" w:hAnsi="仿宋" w:eastAsia="仿宋" w:cs="宋体"/>
          <w:color w:val="000000"/>
          <w:kern w:val="0"/>
          <w:sz w:val="28"/>
          <w:szCs w:val="27"/>
        </w:rPr>
      </w:pPr>
      <w:r>
        <w:rPr>
          <w:rFonts w:hint="eastAsia" w:ascii="仿宋" w:hAnsi="仿宋" w:eastAsia="仿宋" w:cs="宋体"/>
          <w:color w:val="000000"/>
          <w:kern w:val="0"/>
          <w:sz w:val="28"/>
          <w:szCs w:val="27"/>
          <w:lang w:val="en-US" w:eastAsia="zh-CN"/>
        </w:rPr>
        <w:t xml:space="preserve">5.2.7 </w:t>
      </w:r>
      <w:r>
        <w:rPr>
          <w:rFonts w:hint="eastAsia" w:ascii="仿宋" w:hAnsi="仿宋" w:eastAsia="仿宋" w:cs="宋体"/>
          <w:color w:val="000000"/>
          <w:kern w:val="0"/>
          <w:sz w:val="28"/>
          <w:szCs w:val="27"/>
        </w:rPr>
        <w:t>收送布类要求</w:t>
      </w:r>
    </w:p>
    <w:p>
      <w:pPr>
        <w:pStyle w:val="5"/>
        <w:spacing w:line="360" w:lineRule="auto"/>
        <w:ind w:firstLine="560" w:firstLineChars="200"/>
        <w:rPr>
          <w:rFonts w:ascii="仿宋" w:hAnsi="仿宋" w:eastAsia="仿宋" w:cs="宋体"/>
          <w:color w:val="000000"/>
          <w:kern w:val="0"/>
          <w:sz w:val="28"/>
          <w:szCs w:val="27"/>
        </w:rPr>
      </w:pPr>
      <w:r>
        <w:rPr>
          <w:rFonts w:hint="eastAsia" w:ascii="仿宋" w:hAnsi="仿宋" w:eastAsia="仿宋" w:cs="宋体"/>
          <w:color w:val="000000"/>
          <w:kern w:val="0"/>
          <w:sz w:val="28"/>
          <w:szCs w:val="27"/>
        </w:rPr>
        <w:t xml:space="preserve">收送布类必须按照有明显污染的病人布类、一般病人布类、医护人员（值班被服、工作服等）、病房隔帘、病房窗帘等分类、密闭包装运送。    </w:t>
      </w:r>
    </w:p>
    <w:p>
      <w:pPr>
        <w:pStyle w:val="5"/>
        <w:spacing w:line="360" w:lineRule="auto"/>
        <w:ind w:firstLine="560" w:firstLineChars="200"/>
        <w:rPr>
          <w:rFonts w:ascii="仿宋" w:hAnsi="仿宋" w:eastAsia="仿宋" w:cs="宋体"/>
          <w:color w:val="000000"/>
          <w:kern w:val="0"/>
          <w:sz w:val="28"/>
          <w:szCs w:val="27"/>
        </w:rPr>
      </w:pPr>
      <w:r>
        <w:rPr>
          <w:rFonts w:hint="eastAsia" w:ascii="仿宋" w:hAnsi="仿宋" w:eastAsia="仿宋" w:cs="宋体"/>
          <w:color w:val="000000"/>
          <w:kern w:val="0"/>
          <w:sz w:val="28"/>
          <w:szCs w:val="27"/>
          <w:lang w:val="en-US" w:eastAsia="zh-CN"/>
        </w:rPr>
        <w:t xml:space="preserve">5.2.8 </w:t>
      </w:r>
      <w:r>
        <w:rPr>
          <w:rFonts w:hint="eastAsia" w:ascii="仿宋" w:hAnsi="仿宋" w:eastAsia="仿宋" w:cs="宋体"/>
          <w:color w:val="000000"/>
          <w:kern w:val="0"/>
          <w:sz w:val="28"/>
          <w:szCs w:val="27"/>
        </w:rPr>
        <w:t>洗衣房各区域流程的使用及工作要求</w:t>
      </w:r>
    </w:p>
    <w:p>
      <w:pPr>
        <w:pStyle w:val="5"/>
        <w:spacing w:line="360" w:lineRule="auto"/>
        <w:ind w:firstLine="560" w:firstLineChars="200"/>
        <w:rPr>
          <w:rFonts w:ascii="仿宋" w:hAnsi="仿宋" w:eastAsia="仿宋" w:cs="宋体"/>
          <w:color w:val="000000"/>
          <w:kern w:val="0"/>
          <w:sz w:val="28"/>
          <w:szCs w:val="27"/>
        </w:rPr>
      </w:pPr>
      <w:r>
        <w:rPr>
          <w:rFonts w:hint="eastAsia" w:ascii="仿宋" w:hAnsi="仿宋" w:eastAsia="仿宋" w:cs="宋体"/>
          <w:color w:val="000000"/>
          <w:kern w:val="0"/>
          <w:sz w:val="28"/>
          <w:szCs w:val="27"/>
          <w:lang w:val="en-US" w:eastAsia="zh-CN"/>
        </w:rPr>
        <w:t xml:space="preserve">5.2.8.1 </w:t>
      </w:r>
      <w:r>
        <w:rPr>
          <w:rFonts w:hint="eastAsia" w:ascii="仿宋" w:hAnsi="仿宋" w:eastAsia="仿宋" w:cs="宋体"/>
          <w:color w:val="000000"/>
          <w:kern w:val="0"/>
          <w:sz w:val="28"/>
          <w:szCs w:val="27"/>
        </w:rPr>
        <w:t>人流、物流通道合理，人流由洁到污，物流由污到洁，不得交叉或逆行；</w:t>
      </w:r>
    </w:p>
    <w:p>
      <w:pPr>
        <w:pStyle w:val="5"/>
        <w:spacing w:line="360" w:lineRule="auto"/>
        <w:ind w:firstLine="560" w:firstLineChars="200"/>
        <w:rPr>
          <w:rFonts w:ascii="仿宋" w:hAnsi="仿宋" w:eastAsia="仿宋" w:cs="宋体"/>
          <w:color w:val="000000"/>
          <w:kern w:val="0"/>
          <w:sz w:val="28"/>
          <w:szCs w:val="27"/>
        </w:rPr>
      </w:pPr>
      <w:r>
        <w:rPr>
          <w:rFonts w:hint="eastAsia" w:ascii="仿宋" w:hAnsi="仿宋" w:eastAsia="仿宋" w:cs="宋体"/>
          <w:color w:val="000000"/>
          <w:kern w:val="0"/>
          <w:sz w:val="28"/>
          <w:szCs w:val="27"/>
          <w:lang w:val="en-US" w:eastAsia="zh-CN"/>
        </w:rPr>
        <w:t xml:space="preserve">5.2.8.2 </w:t>
      </w:r>
      <w:r>
        <w:rPr>
          <w:rFonts w:hint="eastAsia" w:ascii="仿宋" w:hAnsi="仿宋" w:eastAsia="仿宋" w:cs="宋体"/>
          <w:color w:val="000000"/>
          <w:kern w:val="0"/>
          <w:sz w:val="28"/>
          <w:szCs w:val="27"/>
        </w:rPr>
        <w:t>工作人员严格按工作流程进行操作，做好个人防护。个人防护用品包括：工作服、口罩、手套、帽子、隔离衣、水鞋或塑胶密封胶鞋等；</w:t>
      </w:r>
    </w:p>
    <w:p>
      <w:pPr>
        <w:pStyle w:val="5"/>
        <w:spacing w:line="360" w:lineRule="auto"/>
        <w:ind w:firstLine="560" w:firstLineChars="200"/>
        <w:rPr>
          <w:rFonts w:ascii="仿宋" w:hAnsi="仿宋" w:eastAsia="仿宋" w:cs="宋体"/>
          <w:color w:val="000000"/>
          <w:kern w:val="0"/>
          <w:sz w:val="28"/>
          <w:szCs w:val="27"/>
        </w:rPr>
      </w:pPr>
      <w:r>
        <w:rPr>
          <w:rFonts w:hint="eastAsia" w:ascii="仿宋" w:hAnsi="仿宋" w:eastAsia="仿宋" w:cs="宋体"/>
          <w:color w:val="000000"/>
          <w:kern w:val="0"/>
          <w:sz w:val="28"/>
          <w:szCs w:val="27"/>
          <w:lang w:val="en-US" w:eastAsia="zh-CN"/>
        </w:rPr>
        <w:t xml:space="preserve">5.2.8.3 </w:t>
      </w:r>
      <w:r>
        <w:rPr>
          <w:rFonts w:hint="eastAsia" w:ascii="仿宋" w:hAnsi="仿宋" w:eastAsia="仿宋" w:cs="宋体"/>
          <w:color w:val="000000"/>
          <w:kern w:val="0"/>
          <w:sz w:val="28"/>
          <w:szCs w:val="27"/>
        </w:rPr>
        <w:t>各区域的工作人员不得在其它区域随意走动，严禁由污染区未经更衣换鞋到清洁区。患有化脓性皮肤病工作人员不得参与熨烫、摺叠布类。</w:t>
      </w:r>
    </w:p>
    <w:p>
      <w:pPr>
        <w:pStyle w:val="5"/>
        <w:spacing w:line="360" w:lineRule="auto"/>
        <w:ind w:firstLine="560" w:firstLineChars="200"/>
        <w:rPr>
          <w:rFonts w:ascii="仿宋" w:hAnsi="仿宋" w:eastAsia="仿宋" w:cs="宋体"/>
          <w:color w:val="000000"/>
          <w:kern w:val="0"/>
          <w:sz w:val="28"/>
          <w:szCs w:val="27"/>
        </w:rPr>
      </w:pPr>
      <w:r>
        <w:rPr>
          <w:rFonts w:hint="eastAsia" w:ascii="仿宋" w:hAnsi="仿宋" w:eastAsia="仿宋" w:cs="宋体"/>
          <w:color w:val="000000"/>
          <w:kern w:val="0"/>
          <w:sz w:val="28"/>
          <w:szCs w:val="27"/>
          <w:lang w:val="en-US" w:eastAsia="zh-CN"/>
        </w:rPr>
        <w:t xml:space="preserve">5.2.8.4 </w:t>
      </w:r>
      <w:r>
        <w:rPr>
          <w:rFonts w:hint="eastAsia" w:ascii="仿宋" w:hAnsi="仿宋" w:eastAsia="仿宋" w:cs="宋体"/>
          <w:color w:val="000000"/>
          <w:kern w:val="0"/>
          <w:sz w:val="28"/>
          <w:szCs w:val="27"/>
        </w:rPr>
        <w:t>布类晾（烘）干、熨烫、摺叠、储存要求：按病员、医务人员（值班被服、工作服等）、手术室、病房隔帘、病房窗帘分区晾（烘）干、熨烫、摺叠、储存，不得混杂。</w:t>
      </w:r>
    </w:p>
    <w:p>
      <w:pPr>
        <w:pStyle w:val="5"/>
        <w:spacing w:line="360" w:lineRule="auto"/>
        <w:ind w:firstLine="560" w:firstLineChars="200"/>
        <w:rPr>
          <w:rFonts w:ascii="仿宋" w:hAnsi="仿宋" w:eastAsia="仿宋" w:cs="宋体"/>
          <w:color w:val="000000"/>
          <w:kern w:val="0"/>
          <w:sz w:val="28"/>
          <w:szCs w:val="27"/>
        </w:rPr>
      </w:pPr>
      <w:r>
        <w:rPr>
          <w:rFonts w:hint="eastAsia" w:ascii="仿宋" w:hAnsi="仿宋" w:eastAsia="仿宋" w:cs="宋体"/>
          <w:color w:val="000000"/>
          <w:kern w:val="0"/>
          <w:sz w:val="28"/>
          <w:szCs w:val="27"/>
          <w:lang w:val="en-US" w:eastAsia="zh-CN"/>
        </w:rPr>
        <w:t xml:space="preserve">5.2.9 </w:t>
      </w:r>
      <w:r>
        <w:rPr>
          <w:rFonts w:hint="eastAsia" w:ascii="仿宋" w:hAnsi="仿宋" w:eastAsia="仿宋" w:cs="宋体"/>
          <w:color w:val="000000"/>
          <w:kern w:val="0"/>
          <w:sz w:val="28"/>
          <w:szCs w:val="27"/>
        </w:rPr>
        <w:t>洗衣房环境要求</w:t>
      </w:r>
    </w:p>
    <w:p>
      <w:pPr>
        <w:pStyle w:val="5"/>
        <w:spacing w:line="360" w:lineRule="auto"/>
        <w:ind w:firstLine="560" w:firstLineChars="200"/>
        <w:rPr>
          <w:rFonts w:ascii="仿宋" w:hAnsi="仿宋" w:eastAsia="仿宋" w:cs="宋体"/>
          <w:color w:val="000000"/>
          <w:kern w:val="0"/>
          <w:sz w:val="28"/>
          <w:szCs w:val="27"/>
        </w:rPr>
      </w:pPr>
      <w:r>
        <w:rPr>
          <w:rFonts w:hint="eastAsia" w:ascii="仿宋" w:hAnsi="仿宋" w:eastAsia="仿宋" w:cs="宋体"/>
          <w:color w:val="000000"/>
          <w:kern w:val="0"/>
          <w:sz w:val="28"/>
          <w:szCs w:val="27"/>
          <w:lang w:val="en-US" w:eastAsia="zh-CN"/>
        </w:rPr>
        <w:t xml:space="preserve">5.2.9.1 </w:t>
      </w:r>
      <w:r>
        <w:rPr>
          <w:rFonts w:hint="eastAsia" w:ascii="仿宋" w:hAnsi="仿宋" w:eastAsia="仿宋" w:cs="宋体"/>
          <w:color w:val="000000"/>
          <w:kern w:val="0"/>
          <w:sz w:val="28"/>
          <w:szCs w:val="27"/>
        </w:rPr>
        <w:t>洗涤房远离垃圾站10米以上。附近无有害气体、烟雾、灰尘和其它有毒有害物品。周围环境无蚊、蝇等害虫滋生地。工作区内无蟑螂、老鼠等有害生物。</w:t>
      </w:r>
    </w:p>
    <w:p>
      <w:pPr>
        <w:pStyle w:val="5"/>
        <w:spacing w:line="360" w:lineRule="auto"/>
        <w:ind w:firstLine="560" w:firstLineChars="200"/>
        <w:rPr>
          <w:rFonts w:ascii="仿宋" w:hAnsi="仿宋" w:eastAsia="仿宋" w:cs="宋体"/>
          <w:color w:val="000000"/>
          <w:kern w:val="0"/>
          <w:sz w:val="28"/>
          <w:szCs w:val="27"/>
        </w:rPr>
      </w:pPr>
      <w:r>
        <w:rPr>
          <w:rFonts w:hint="eastAsia" w:ascii="仿宋" w:hAnsi="仿宋" w:eastAsia="仿宋" w:cs="宋体"/>
          <w:color w:val="000000"/>
          <w:kern w:val="0"/>
          <w:sz w:val="28"/>
          <w:szCs w:val="27"/>
          <w:lang w:val="en-US" w:eastAsia="zh-CN"/>
        </w:rPr>
        <w:t xml:space="preserve">5.2.9.2 </w:t>
      </w:r>
      <w:r>
        <w:rPr>
          <w:rFonts w:hint="eastAsia" w:ascii="仿宋" w:hAnsi="仿宋" w:eastAsia="仿宋" w:cs="宋体"/>
          <w:color w:val="000000"/>
          <w:kern w:val="0"/>
          <w:sz w:val="28"/>
          <w:szCs w:val="27"/>
        </w:rPr>
        <w:t>工作区内地面、墙面和工作台面应平整、不起尘，便于清洁和消毒。</w:t>
      </w:r>
    </w:p>
    <w:p>
      <w:pPr>
        <w:pStyle w:val="5"/>
        <w:spacing w:line="360" w:lineRule="auto"/>
        <w:ind w:firstLine="560" w:firstLineChars="200"/>
        <w:rPr>
          <w:rFonts w:ascii="仿宋" w:hAnsi="仿宋" w:eastAsia="仿宋" w:cs="宋体"/>
          <w:color w:val="000000"/>
          <w:kern w:val="0"/>
          <w:sz w:val="28"/>
          <w:szCs w:val="27"/>
        </w:rPr>
      </w:pPr>
      <w:r>
        <w:rPr>
          <w:rFonts w:hint="eastAsia" w:ascii="仿宋" w:hAnsi="仿宋" w:eastAsia="仿宋" w:cs="宋体"/>
          <w:color w:val="000000"/>
          <w:kern w:val="0"/>
          <w:sz w:val="28"/>
          <w:szCs w:val="27"/>
          <w:lang w:val="en-US" w:eastAsia="zh-CN"/>
        </w:rPr>
        <w:t xml:space="preserve">5.2.9.3 </w:t>
      </w:r>
      <w:r>
        <w:rPr>
          <w:rFonts w:hint="eastAsia" w:ascii="仿宋" w:hAnsi="仿宋" w:eastAsia="仿宋" w:cs="宋体"/>
          <w:color w:val="000000"/>
          <w:kern w:val="0"/>
          <w:sz w:val="28"/>
          <w:szCs w:val="27"/>
        </w:rPr>
        <w:t>洗涤房布局合理，区域划分明确，洁污分开，通风良好，保持空气从清洁区向污染区流动。工作区域分为：洗涤区，压烫区、摺叠区、清洁布类存放区。物流由污到洁，不得逆流。区域划分清楚并有明显的标志，各区间有屏障相隔。</w:t>
      </w:r>
    </w:p>
    <w:p>
      <w:pPr>
        <w:pStyle w:val="5"/>
        <w:spacing w:line="360" w:lineRule="auto"/>
        <w:ind w:firstLine="560" w:firstLineChars="200"/>
        <w:rPr>
          <w:rFonts w:ascii="仿宋" w:hAnsi="仿宋" w:eastAsia="仿宋" w:cs="宋体"/>
          <w:color w:val="000000"/>
          <w:kern w:val="0"/>
          <w:sz w:val="28"/>
          <w:szCs w:val="27"/>
        </w:rPr>
      </w:pPr>
      <w:r>
        <w:rPr>
          <w:rFonts w:hint="eastAsia" w:ascii="仿宋" w:hAnsi="仿宋" w:eastAsia="仿宋" w:cs="宋体"/>
          <w:color w:val="000000"/>
          <w:kern w:val="0"/>
          <w:sz w:val="28"/>
          <w:szCs w:val="27"/>
          <w:lang w:val="en-US" w:eastAsia="zh-CN"/>
        </w:rPr>
        <w:t xml:space="preserve">5.2.9.4 </w:t>
      </w:r>
      <w:r>
        <w:rPr>
          <w:rFonts w:hint="eastAsia" w:ascii="仿宋" w:hAnsi="仿宋" w:eastAsia="仿宋" w:cs="宋体"/>
          <w:color w:val="000000"/>
          <w:kern w:val="0"/>
          <w:sz w:val="28"/>
          <w:szCs w:val="27"/>
        </w:rPr>
        <w:t>清洁区包括：烘干、熨烫、缝补、摺叠、质检、返工、储存、出厂、交接、运送布草清洁车辆等。</w:t>
      </w:r>
    </w:p>
    <w:p>
      <w:pPr>
        <w:pStyle w:val="5"/>
        <w:spacing w:line="360" w:lineRule="auto"/>
        <w:ind w:firstLine="560" w:firstLineChars="200"/>
        <w:rPr>
          <w:rFonts w:ascii="仿宋" w:hAnsi="仿宋" w:eastAsia="仿宋" w:cs="宋体"/>
          <w:color w:val="000000"/>
          <w:kern w:val="0"/>
          <w:sz w:val="28"/>
          <w:szCs w:val="27"/>
        </w:rPr>
      </w:pPr>
      <w:r>
        <w:rPr>
          <w:rFonts w:hint="eastAsia" w:ascii="仿宋" w:hAnsi="仿宋" w:eastAsia="仿宋" w:cs="宋体"/>
          <w:color w:val="000000"/>
          <w:kern w:val="0"/>
          <w:sz w:val="28"/>
          <w:szCs w:val="27"/>
          <w:lang w:val="en-US" w:eastAsia="zh-CN"/>
        </w:rPr>
        <w:t xml:space="preserve">5.2.9.5 </w:t>
      </w:r>
      <w:r>
        <w:rPr>
          <w:rFonts w:hint="eastAsia" w:ascii="仿宋" w:hAnsi="仿宋" w:eastAsia="仿宋" w:cs="宋体"/>
          <w:color w:val="000000"/>
          <w:kern w:val="0"/>
          <w:sz w:val="28"/>
          <w:szCs w:val="27"/>
        </w:rPr>
        <w:t>污染区包括：接收、运送布类污染车辆、分类预洗消毒、主洗、漂洗、中和等。</w:t>
      </w:r>
    </w:p>
    <w:p>
      <w:pPr>
        <w:pStyle w:val="5"/>
        <w:spacing w:line="360" w:lineRule="auto"/>
        <w:ind w:firstLine="560" w:firstLineChars="200"/>
        <w:rPr>
          <w:rFonts w:ascii="仿宋" w:hAnsi="仿宋" w:eastAsia="仿宋" w:cs="宋体"/>
          <w:color w:val="000000"/>
          <w:kern w:val="0"/>
          <w:sz w:val="28"/>
          <w:szCs w:val="27"/>
        </w:rPr>
      </w:pPr>
      <w:r>
        <w:rPr>
          <w:rFonts w:hint="eastAsia" w:ascii="仿宋" w:hAnsi="仿宋" w:eastAsia="仿宋" w:cs="宋体"/>
          <w:color w:val="000000"/>
          <w:kern w:val="0"/>
          <w:sz w:val="28"/>
          <w:szCs w:val="27"/>
          <w:lang w:val="en-US" w:eastAsia="zh-CN"/>
        </w:rPr>
        <w:t xml:space="preserve">5.2.10 </w:t>
      </w:r>
      <w:r>
        <w:rPr>
          <w:rFonts w:hint="eastAsia" w:ascii="仿宋" w:hAnsi="仿宋" w:eastAsia="仿宋" w:cs="宋体"/>
          <w:color w:val="000000"/>
          <w:kern w:val="0"/>
          <w:sz w:val="28"/>
          <w:szCs w:val="27"/>
        </w:rPr>
        <w:t>洗衣房人员要求</w:t>
      </w:r>
    </w:p>
    <w:p>
      <w:pPr>
        <w:pStyle w:val="5"/>
        <w:spacing w:line="360" w:lineRule="auto"/>
        <w:ind w:firstLine="560" w:firstLineChars="200"/>
        <w:rPr>
          <w:rFonts w:ascii="仿宋" w:hAnsi="仿宋" w:eastAsia="仿宋" w:cs="宋体"/>
          <w:color w:val="000000"/>
          <w:kern w:val="0"/>
          <w:sz w:val="28"/>
          <w:szCs w:val="27"/>
        </w:rPr>
      </w:pPr>
      <w:r>
        <w:rPr>
          <w:rFonts w:hint="eastAsia" w:ascii="仿宋" w:hAnsi="仿宋" w:eastAsia="仿宋" w:cs="宋体"/>
          <w:color w:val="000000"/>
          <w:kern w:val="0"/>
          <w:sz w:val="28"/>
          <w:szCs w:val="27"/>
          <w:lang w:val="en-US" w:eastAsia="zh-CN"/>
        </w:rPr>
        <w:t xml:space="preserve">5.2.10.1 </w:t>
      </w:r>
      <w:r>
        <w:rPr>
          <w:rFonts w:hint="eastAsia" w:ascii="仿宋" w:hAnsi="仿宋" w:eastAsia="仿宋" w:cs="宋体"/>
          <w:color w:val="000000"/>
          <w:kern w:val="0"/>
          <w:sz w:val="28"/>
          <w:szCs w:val="27"/>
        </w:rPr>
        <w:t>工作人员持有健康合格证。</w:t>
      </w:r>
    </w:p>
    <w:p>
      <w:pPr>
        <w:pStyle w:val="5"/>
        <w:spacing w:line="360" w:lineRule="auto"/>
        <w:ind w:firstLine="560" w:firstLineChars="200"/>
        <w:rPr>
          <w:rFonts w:ascii="仿宋" w:hAnsi="仿宋" w:eastAsia="仿宋" w:cs="宋体"/>
          <w:color w:val="000000"/>
          <w:kern w:val="0"/>
          <w:sz w:val="28"/>
          <w:szCs w:val="27"/>
        </w:rPr>
      </w:pPr>
      <w:r>
        <w:rPr>
          <w:rFonts w:hint="eastAsia" w:ascii="仿宋" w:hAnsi="仿宋" w:eastAsia="仿宋" w:cs="宋体"/>
          <w:color w:val="000000"/>
          <w:kern w:val="0"/>
          <w:sz w:val="28"/>
          <w:szCs w:val="27"/>
          <w:lang w:val="en-US" w:eastAsia="zh-CN"/>
        </w:rPr>
        <w:t xml:space="preserve">5.2.10.2 </w:t>
      </w:r>
      <w:r>
        <w:rPr>
          <w:rFonts w:hint="eastAsia" w:ascii="仿宋" w:hAnsi="仿宋" w:eastAsia="仿宋" w:cs="宋体"/>
          <w:color w:val="000000"/>
          <w:kern w:val="0"/>
          <w:sz w:val="28"/>
          <w:szCs w:val="27"/>
        </w:rPr>
        <w:t>患有活动性肺结核、病毒性肝炎、肠道传染病患者及病原携带者，化脓性或慢性渗出性皮肤病等传染患者不得从事洗衣工作。</w:t>
      </w:r>
    </w:p>
    <w:p>
      <w:pPr>
        <w:pStyle w:val="5"/>
        <w:spacing w:line="360" w:lineRule="auto"/>
        <w:ind w:firstLine="560" w:firstLineChars="200"/>
        <w:rPr>
          <w:rFonts w:ascii="仿宋" w:hAnsi="仿宋" w:eastAsia="仿宋" w:cs="宋体"/>
          <w:color w:val="000000"/>
          <w:kern w:val="0"/>
          <w:sz w:val="28"/>
          <w:szCs w:val="27"/>
        </w:rPr>
      </w:pPr>
      <w:r>
        <w:rPr>
          <w:rFonts w:hint="eastAsia" w:ascii="仿宋" w:hAnsi="仿宋" w:eastAsia="仿宋" w:cs="宋体"/>
          <w:color w:val="000000"/>
          <w:kern w:val="0"/>
          <w:sz w:val="28"/>
          <w:szCs w:val="27"/>
          <w:lang w:val="en-US" w:eastAsia="zh-CN"/>
        </w:rPr>
        <w:t xml:space="preserve">5.2.10.3 </w:t>
      </w:r>
      <w:r>
        <w:rPr>
          <w:rFonts w:hint="eastAsia" w:ascii="仿宋" w:hAnsi="仿宋" w:eastAsia="仿宋" w:cs="宋体"/>
          <w:color w:val="000000"/>
          <w:kern w:val="0"/>
          <w:sz w:val="28"/>
          <w:szCs w:val="27"/>
        </w:rPr>
        <w:t>工作人员必须严格执行洗衣房工作制度及各种工作流程。</w:t>
      </w:r>
    </w:p>
    <w:p>
      <w:pPr>
        <w:pStyle w:val="5"/>
        <w:spacing w:line="360" w:lineRule="auto"/>
        <w:ind w:firstLine="560" w:firstLineChars="200"/>
        <w:rPr>
          <w:rFonts w:ascii="仿宋" w:hAnsi="仿宋" w:eastAsia="仿宋" w:cs="宋体"/>
          <w:color w:val="000000"/>
          <w:kern w:val="0"/>
          <w:sz w:val="28"/>
          <w:szCs w:val="27"/>
        </w:rPr>
      </w:pPr>
      <w:r>
        <w:rPr>
          <w:rFonts w:hint="eastAsia" w:ascii="仿宋" w:hAnsi="仿宋" w:eastAsia="仿宋" w:cs="宋体"/>
          <w:color w:val="000000"/>
          <w:kern w:val="0"/>
          <w:sz w:val="28"/>
          <w:szCs w:val="27"/>
          <w:lang w:val="en-US" w:eastAsia="zh-CN"/>
        </w:rPr>
        <w:t xml:space="preserve">5.2.10.4 </w:t>
      </w:r>
      <w:r>
        <w:rPr>
          <w:rFonts w:hint="eastAsia" w:ascii="仿宋" w:hAnsi="仿宋" w:eastAsia="仿宋" w:cs="宋体"/>
          <w:color w:val="000000"/>
          <w:kern w:val="0"/>
          <w:sz w:val="28"/>
          <w:szCs w:val="27"/>
        </w:rPr>
        <w:t>工作前后，特别处理了污染或具有传染性的布类后，必须按照WS/T313《医务人员手卫生规范》要求清洗消毒。</w:t>
      </w:r>
    </w:p>
    <w:p>
      <w:pPr>
        <w:pStyle w:val="5"/>
        <w:spacing w:line="360" w:lineRule="auto"/>
        <w:ind w:firstLine="560" w:firstLineChars="200"/>
        <w:rPr>
          <w:rFonts w:ascii="仿宋" w:hAnsi="仿宋" w:eastAsia="仿宋" w:cs="宋体"/>
          <w:color w:val="000000"/>
          <w:kern w:val="0"/>
          <w:sz w:val="28"/>
          <w:szCs w:val="27"/>
        </w:rPr>
      </w:pPr>
      <w:r>
        <w:rPr>
          <w:rFonts w:hint="eastAsia" w:ascii="仿宋" w:hAnsi="仿宋" w:eastAsia="仿宋" w:cs="宋体"/>
          <w:color w:val="000000"/>
          <w:kern w:val="0"/>
          <w:sz w:val="28"/>
          <w:szCs w:val="27"/>
          <w:lang w:val="en-US" w:eastAsia="zh-CN"/>
        </w:rPr>
        <w:t xml:space="preserve">5.2.10.5 </w:t>
      </w:r>
      <w:r>
        <w:rPr>
          <w:rFonts w:hint="eastAsia" w:ascii="仿宋" w:hAnsi="仿宋" w:eastAsia="仿宋" w:cs="宋体"/>
          <w:color w:val="000000"/>
          <w:kern w:val="0"/>
          <w:sz w:val="28"/>
          <w:szCs w:val="27"/>
        </w:rPr>
        <w:t>污染区工作人员工作时应戴帽子、口罩、工作服、鞋并及时更换，不得留长指甲、戴戒指等。</w:t>
      </w:r>
    </w:p>
    <w:p>
      <w:pPr>
        <w:pStyle w:val="5"/>
        <w:spacing w:line="360" w:lineRule="auto"/>
        <w:ind w:firstLine="560" w:firstLineChars="200"/>
        <w:rPr>
          <w:rFonts w:ascii="仿宋" w:hAnsi="仿宋" w:eastAsia="仿宋" w:cs="宋体"/>
          <w:color w:val="000000"/>
          <w:kern w:val="0"/>
          <w:sz w:val="28"/>
          <w:szCs w:val="27"/>
        </w:rPr>
      </w:pPr>
      <w:r>
        <w:rPr>
          <w:rFonts w:hint="eastAsia" w:ascii="仿宋" w:hAnsi="仿宋" w:eastAsia="仿宋" w:cs="宋体"/>
          <w:color w:val="000000"/>
          <w:kern w:val="0"/>
          <w:sz w:val="28"/>
          <w:szCs w:val="27"/>
          <w:lang w:val="en-US" w:eastAsia="zh-CN"/>
        </w:rPr>
        <w:t xml:space="preserve">5.2.11 </w:t>
      </w:r>
      <w:r>
        <w:rPr>
          <w:rFonts w:hint="eastAsia" w:ascii="仿宋" w:hAnsi="仿宋" w:eastAsia="仿宋" w:cs="宋体"/>
          <w:color w:val="000000"/>
          <w:kern w:val="0"/>
          <w:sz w:val="28"/>
          <w:szCs w:val="27"/>
        </w:rPr>
        <w:t>收送时间要求</w:t>
      </w:r>
    </w:p>
    <w:p>
      <w:pPr>
        <w:pStyle w:val="5"/>
        <w:spacing w:line="360" w:lineRule="auto"/>
        <w:ind w:firstLine="560" w:firstLineChars="200"/>
        <w:rPr>
          <w:rFonts w:ascii="仿宋" w:hAnsi="仿宋" w:eastAsia="仿宋" w:cs="宋体"/>
          <w:color w:val="000000"/>
          <w:kern w:val="0"/>
          <w:sz w:val="28"/>
          <w:szCs w:val="27"/>
        </w:rPr>
      </w:pPr>
      <w:r>
        <w:rPr>
          <w:rFonts w:hint="eastAsia" w:ascii="仿宋" w:hAnsi="仿宋" w:eastAsia="仿宋" w:cs="宋体"/>
          <w:color w:val="000000"/>
          <w:kern w:val="0"/>
          <w:sz w:val="28"/>
          <w:szCs w:val="27"/>
        </w:rPr>
        <w:t>每天下午17:00前完成收送。一般洗涤物品周转期不超过48小时；手术污染及传染布类按规定进行浸泡、消毒处理，周转期不超过72小时。如遇特殊情况应及时通知医院。</w:t>
      </w:r>
    </w:p>
    <w:p>
      <w:pPr>
        <w:pStyle w:val="5"/>
        <w:spacing w:line="360" w:lineRule="auto"/>
        <w:ind w:firstLine="560" w:firstLineChars="200"/>
        <w:rPr>
          <w:rFonts w:ascii="仿宋" w:hAnsi="仿宋" w:eastAsia="仿宋" w:cs="宋体"/>
          <w:color w:val="000000"/>
          <w:kern w:val="0"/>
          <w:sz w:val="28"/>
          <w:szCs w:val="27"/>
        </w:rPr>
      </w:pPr>
      <w:r>
        <w:rPr>
          <w:rFonts w:hint="eastAsia" w:ascii="仿宋" w:hAnsi="仿宋" w:eastAsia="仿宋" w:cs="宋体"/>
          <w:color w:val="000000"/>
          <w:kern w:val="0"/>
          <w:sz w:val="28"/>
          <w:szCs w:val="27"/>
          <w:lang w:val="en-US" w:eastAsia="zh-CN"/>
        </w:rPr>
        <w:t xml:space="preserve">5.2.12 </w:t>
      </w:r>
      <w:r>
        <w:rPr>
          <w:rFonts w:hint="eastAsia" w:ascii="仿宋" w:hAnsi="仿宋" w:eastAsia="仿宋" w:cs="宋体"/>
          <w:color w:val="000000"/>
          <w:kern w:val="0"/>
          <w:sz w:val="28"/>
          <w:szCs w:val="27"/>
        </w:rPr>
        <w:t>数量清点</w:t>
      </w:r>
    </w:p>
    <w:p>
      <w:pPr>
        <w:pStyle w:val="5"/>
        <w:spacing w:line="360" w:lineRule="auto"/>
        <w:ind w:firstLine="560" w:firstLineChars="200"/>
        <w:rPr>
          <w:rFonts w:ascii="仿宋" w:hAnsi="仿宋" w:eastAsia="仿宋" w:cs="宋体"/>
          <w:color w:val="000000"/>
          <w:kern w:val="0"/>
          <w:sz w:val="28"/>
          <w:szCs w:val="27"/>
        </w:rPr>
      </w:pPr>
      <w:r>
        <w:rPr>
          <w:rFonts w:hint="eastAsia" w:ascii="仿宋" w:hAnsi="仿宋" w:eastAsia="仿宋" w:cs="宋体"/>
          <w:color w:val="000000"/>
          <w:kern w:val="0"/>
          <w:sz w:val="28"/>
          <w:szCs w:val="27"/>
        </w:rPr>
        <w:t>收送人员必须到采购人指定位置与采购方相关人员一起清点、确认当日收送洗涤物品，并负责搬运。</w:t>
      </w:r>
    </w:p>
    <w:p>
      <w:pPr>
        <w:pStyle w:val="5"/>
        <w:spacing w:line="360" w:lineRule="auto"/>
        <w:ind w:firstLine="560" w:firstLineChars="200"/>
        <w:rPr>
          <w:rFonts w:ascii="仿宋" w:hAnsi="仿宋" w:eastAsia="仿宋" w:cs="宋体"/>
          <w:color w:val="000000"/>
          <w:kern w:val="0"/>
          <w:sz w:val="28"/>
          <w:szCs w:val="27"/>
        </w:rPr>
      </w:pPr>
      <w:r>
        <w:rPr>
          <w:rFonts w:hint="eastAsia" w:ascii="仿宋" w:hAnsi="仿宋" w:eastAsia="仿宋" w:cs="宋体"/>
          <w:color w:val="000000"/>
          <w:kern w:val="0"/>
          <w:sz w:val="28"/>
          <w:szCs w:val="27"/>
          <w:lang w:val="en-US" w:eastAsia="zh-CN"/>
        </w:rPr>
        <w:t xml:space="preserve">5.2.13 </w:t>
      </w:r>
      <w:r>
        <w:rPr>
          <w:rFonts w:hint="eastAsia" w:ascii="仿宋" w:hAnsi="仿宋" w:eastAsia="仿宋" w:cs="宋体"/>
          <w:color w:val="000000"/>
          <w:kern w:val="0"/>
          <w:sz w:val="28"/>
          <w:szCs w:val="27"/>
        </w:rPr>
        <w:t>其他要求</w:t>
      </w:r>
    </w:p>
    <w:p>
      <w:pPr>
        <w:pStyle w:val="5"/>
        <w:spacing w:line="360" w:lineRule="auto"/>
        <w:ind w:firstLine="560" w:firstLineChars="200"/>
        <w:rPr>
          <w:rFonts w:ascii="仿宋" w:hAnsi="仿宋" w:eastAsia="仿宋" w:cs="宋体"/>
          <w:color w:val="000000"/>
          <w:kern w:val="0"/>
          <w:sz w:val="28"/>
          <w:szCs w:val="27"/>
        </w:rPr>
      </w:pPr>
      <w:r>
        <w:rPr>
          <w:rFonts w:hint="eastAsia" w:ascii="仿宋" w:hAnsi="仿宋" w:eastAsia="仿宋" w:cs="宋体"/>
          <w:color w:val="000000"/>
          <w:kern w:val="0"/>
          <w:sz w:val="28"/>
          <w:szCs w:val="27"/>
          <w:lang w:val="en-US" w:eastAsia="zh-CN"/>
        </w:rPr>
        <w:t xml:space="preserve">5.2.13.1 </w:t>
      </w:r>
      <w:r>
        <w:rPr>
          <w:rFonts w:hint="eastAsia" w:ascii="仿宋" w:hAnsi="仿宋" w:eastAsia="仿宋" w:cs="宋体"/>
          <w:color w:val="000000"/>
          <w:kern w:val="0"/>
          <w:sz w:val="28"/>
          <w:szCs w:val="27"/>
        </w:rPr>
        <w:t>每季度提供市级及以上疾控中心对洗涤质量的检测报告，报告合格可续签下一年的洗涤服务。</w:t>
      </w:r>
    </w:p>
    <w:p>
      <w:pPr>
        <w:pStyle w:val="5"/>
        <w:spacing w:line="360" w:lineRule="auto"/>
        <w:ind w:firstLine="560" w:firstLineChars="200"/>
        <w:rPr>
          <w:rFonts w:ascii="仿宋" w:hAnsi="仿宋" w:eastAsia="仿宋" w:cs="宋体"/>
          <w:color w:val="000000"/>
          <w:kern w:val="0"/>
          <w:sz w:val="28"/>
          <w:szCs w:val="27"/>
        </w:rPr>
      </w:pPr>
      <w:r>
        <w:rPr>
          <w:rFonts w:hint="eastAsia" w:ascii="仿宋" w:hAnsi="仿宋" w:eastAsia="仿宋" w:cs="宋体"/>
          <w:color w:val="000000"/>
          <w:kern w:val="0"/>
          <w:sz w:val="28"/>
          <w:szCs w:val="27"/>
          <w:lang w:val="en-US" w:eastAsia="zh-CN"/>
        </w:rPr>
        <w:t xml:space="preserve">5.2.13.2 </w:t>
      </w:r>
      <w:r>
        <w:rPr>
          <w:rFonts w:hint="eastAsia" w:ascii="仿宋" w:hAnsi="仿宋" w:eastAsia="仿宋" w:cs="宋体"/>
          <w:color w:val="000000"/>
          <w:kern w:val="0"/>
          <w:sz w:val="28"/>
          <w:szCs w:val="27"/>
        </w:rPr>
        <w:t>供应商需负责洗涤物品的接送，并提供所需的运输车辆，包括运输布料的板车（如因特殊情况使用我中心板车出现损坏的，供应商应按原价赔偿或维修完好）。</w:t>
      </w:r>
    </w:p>
    <w:p>
      <w:pPr>
        <w:pStyle w:val="5"/>
        <w:spacing w:line="360" w:lineRule="auto"/>
        <w:ind w:firstLine="560" w:firstLineChars="200"/>
        <w:rPr>
          <w:rFonts w:ascii="仿宋" w:hAnsi="仿宋" w:eastAsia="仿宋" w:cs="宋体"/>
          <w:color w:val="000000"/>
          <w:kern w:val="0"/>
          <w:sz w:val="28"/>
          <w:szCs w:val="27"/>
        </w:rPr>
      </w:pPr>
      <w:r>
        <w:rPr>
          <w:rFonts w:hint="eastAsia" w:ascii="仿宋" w:hAnsi="仿宋" w:eastAsia="仿宋" w:cs="宋体"/>
          <w:color w:val="000000"/>
          <w:kern w:val="0"/>
          <w:sz w:val="28"/>
          <w:szCs w:val="27"/>
          <w:lang w:val="en-US" w:eastAsia="zh-CN"/>
        </w:rPr>
        <w:t xml:space="preserve">5.2.13.3 </w:t>
      </w:r>
      <w:r>
        <w:rPr>
          <w:rFonts w:hint="eastAsia" w:ascii="仿宋" w:hAnsi="仿宋" w:eastAsia="仿宋" w:cs="宋体"/>
          <w:color w:val="000000"/>
          <w:kern w:val="0"/>
          <w:sz w:val="28"/>
          <w:szCs w:val="27"/>
        </w:rPr>
        <w:t>对洗涤物品遗失的照原价赔偿。</w:t>
      </w:r>
    </w:p>
    <w:p>
      <w:pPr>
        <w:pStyle w:val="5"/>
        <w:spacing w:line="360" w:lineRule="auto"/>
        <w:ind w:firstLine="560" w:firstLineChars="200"/>
        <w:rPr>
          <w:rFonts w:hint="default"/>
          <w:lang w:val="en-US" w:eastAsia="zh-CN"/>
        </w:rPr>
      </w:pPr>
      <w:r>
        <w:rPr>
          <w:rFonts w:hint="eastAsia" w:ascii="仿宋" w:hAnsi="仿宋" w:eastAsia="仿宋" w:cs="宋体"/>
          <w:color w:val="000000"/>
          <w:kern w:val="0"/>
          <w:sz w:val="28"/>
          <w:szCs w:val="27"/>
          <w:lang w:val="en-US" w:eastAsia="zh-CN"/>
        </w:rPr>
        <w:t xml:space="preserve">5.2.13.4 </w:t>
      </w:r>
      <w:r>
        <w:rPr>
          <w:rFonts w:hint="eastAsia" w:ascii="仿宋" w:hAnsi="仿宋" w:eastAsia="仿宋" w:cs="宋体"/>
          <w:color w:val="000000"/>
          <w:kern w:val="0"/>
          <w:sz w:val="28"/>
          <w:szCs w:val="27"/>
        </w:rPr>
        <w:t>本项目按实际服务内容和数量支付结算。</w:t>
      </w:r>
    </w:p>
    <w:p>
      <w:pPr>
        <w:pStyle w:val="5"/>
        <w:keepNext w:val="0"/>
        <w:keepLines w:val="0"/>
        <w:pageBreakBefore w:val="0"/>
        <w:kinsoku/>
        <w:wordWrap/>
        <w:overflowPunct/>
        <w:topLinePunct w:val="0"/>
        <w:autoSpaceDE/>
        <w:autoSpaceDN/>
        <w:bidi w:val="0"/>
        <w:adjustRightInd/>
        <w:snapToGrid/>
        <w:spacing w:line="360" w:lineRule="auto"/>
        <w:ind w:firstLine="282" w:firstLineChars="100"/>
        <w:textAlignment w:val="auto"/>
        <w:rPr>
          <w:rFonts w:ascii="仿宋" w:hAnsi="仿宋" w:eastAsia="仿宋" w:cs="仿宋"/>
          <w:b/>
          <w:spacing w:val="1"/>
          <w:sz w:val="28"/>
        </w:rPr>
      </w:pPr>
      <w:r>
        <w:rPr>
          <w:rFonts w:hint="eastAsia" w:ascii="仿宋" w:hAnsi="仿宋" w:eastAsia="仿宋" w:cs="仿宋"/>
          <w:spacing w:val="1"/>
          <w:sz w:val="28"/>
        </w:rPr>
        <w:t>▲</w:t>
      </w:r>
      <w:r>
        <w:rPr>
          <w:rFonts w:hint="eastAsia" w:ascii="仿宋" w:hAnsi="仿宋" w:eastAsia="仿宋" w:cs="仿宋"/>
          <w:b/>
          <w:spacing w:val="1"/>
          <w:sz w:val="28"/>
        </w:rPr>
        <w:t>5.</w:t>
      </w:r>
      <w:r>
        <w:rPr>
          <w:rFonts w:hint="eastAsia" w:ascii="仿宋" w:hAnsi="仿宋" w:eastAsia="仿宋" w:cs="仿宋"/>
          <w:b/>
          <w:spacing w:val="1"/>
          <w:sz w:val="28"/>
          <w:lang w:val="en-US" w:eastAsia="zh-CN"/>
        </w:rPr>
        <w:t>3</w:t>
      </w:r>
      <w:r>
        <w:rPr>
          <w:rFonts w:hint="eastAsia" w:ascii="仿宋" w:hAnsi="仿宋" w:eastAsia="仿宋" w:cs="仿宋"/>
          <w:b/>
          <w:spacing w:val="1"/>
          <w:sz w:val="28"/>
        </w:rPr>
        <w:t xml:space="preserve"> 商务要求</w:t>
      </w:r>
    </w:p>
    <w:p>
      <w:pPr>
        <w:pStyle w:val="5"/>
        <w:spacing w:line="360" w:lineRule="auto"/>
        <w:ind w:firstLine="566" w:firstLineChars="200"/>
        <w:rPr>
          <w:rFonts w:ascii="仿宋" w:hAnsi="仿宋" w:eastAsia="仿宋" w:cs="仿宋"/>
          <w:b/>
          <w:spacing w:val="1"/>
          <w:sz w:val="28"/>
        </w:rPr>
      </w:pPr>
      <w:r>
        <w:rPr>
          <w:rFonts w:ascii="仿宋" w:hAnsi="仿宋" w:eastAsia="仿宋" w:cs="仿宋"/>
          <w:b/>
          <w:spacing w:val="1"/>
          <w:sz w:val="28"/>
        </w:rPr>
        <w:t>5.</w:t>
      </w:r>
      <w:r>
        <w:rPr>
          <w:rFonts w:hint="eastAsia" w:ascii="仿宋" w:hAnsi="仿宋" w:eastAsia="仿宋" w:cs="仿宋"/>
          <w:b/>
          <w:spacing w:val="1"/>
          <w:sz w:val="28"/>
          <w:lang w:val="en-US" w:eastAsia="zh-CN"/>
        </w:rPr>
        <w:t>3</w:t>
      </w:r>
      <w:r>
        <w:rPr>
          <w:rFonts w:ascii="仿宋" w:hAnsi="仿宋" w:eastAsia="仿宋" w:cs="仿宋"/>
          <w:b/>
          <w:spacing w:val="1"/>
          <w:sz w:val="28"/>
        </w:rPr>
        <w:t>.</w:t>
      </w:r>
      <w:r>
        <w:rPr>
          <w:rFonts w:hint="eastAsia" w:ascii="仿宋" w:hAnsi="仿宋" w:eastAsia="仿宋" w:cs="仿宋"/>
          <w:b/>
          <w:spacing w:val="1"/>
          <w:sz w:val="28"/>
        </w:rPr>
        <w:t>1</w:t>
      </w:r>
      <w:r>
        <w:rPr>
          <w:rFonts w:hint="eastAsia" w:ascii="仿宋" w:hAnsi="仿宋" w:eastAsia="仿宋" w:cs="仿宋"/>
          <w:b/>
          <w:spacing w:val="1"/>
          <w:sz w:val="28"/>
          <w:lang w:val="en-US" w:eastAsia="zh-CN"/>
        </w:rPr>
        <w:t>服务</w:t>
      </w:r>
      <w:r>
        <w:rPr>
          <w:rFonts w:hint="eastAsia" w:ascii="仿宋" w:hAnsi="仿宋" w:eastAsia="仿宋" w:cs="仿宋"/>
          <w:b/>
          <w:spacing w:val="1"/>
          <w:sz w:val="28"/>
        </w:rPr>
        <w:t>期及地点：</w:t>
      </w:r>
    </w:p>
    <w:p>
      <w:pPr>
        <w:pStyle w:val="24"/>
        <w:spacing w:line="360" w:lineRule="auto"/>
        <w:ind w:firstLine="566" w:firstLineChars="200"/>
        <w:jc w:val="left"/>
        <w:rPr>
          <w:rFonts w:hint="eastAsia" w:ascii="仿宋" w:hAnsi="仿宋" w:eastAsia="仿宋" w:cs="仿宋"/>
          <w:spacing w:val="1"/>
          <w:kern w:val="2"/>
          <w:sz w:val="28"/>
          <w:szCs w:val="24"/>
          <w:lang w:val="en-US" w:eastAsia="zh-CN" w:bidi="ar-SA"/>
        </w:rPr>
      </w:pPr>
      <w:r>
        <w:rPr>
          <w:rFonts w:hint="eastAsia" w:ascii="仿宋" w:hAnsi="仿宋" w:eastAsia="仿宋" w:cs="仿宋"/>
          <w:b/>
          <w:spacing w:val="1"/>
          <w:sz w:val="28"/>
        </w:rPr>
        <w:t>5.</w:t>
      </w:r>
      <w:r>
        <w:rPr>
          <w:rFonts w:hint="eastAsia" w:ascii="仿宋" w:hAnsi="仿宋" w:eastAsia="仿宋" w:cs="仿宋"/>
          <w:b/>
          <w:spacing w:val="1"/>
          <w:sz w:val="28"/>
          <w:lang w:val="en-US" w:eastAsia="zh-CN"/>
        </w:rPr>
        <w:t>3</w:t>
      </w:r>
      <w:r>
        <w:rPr>
          <w:rFonts w:hint="eastAsia" w:ascii="仿宋" w:hAnsi="仿宋" w:eastAsia="仿宋" w:cs="仿宋"/>
          <w:b/>
          <w:spacing w:val="1"/>
          <w:sz w:val="28"/>
        </w:rPr>
        <w:t>.</w:t>
      </w:r>
      <w:r>
        <w:rPr>
          <w:rFonts w:ascii="仿宋" w:hAnsi="仿宋" w:eastAsia="仿宋" w:cs="仿宋"/>
          <w:b/>
          <w:spacing w:val="1"/>
          <w:sz w:val="28"/>
        </w:rPr>
        <w:t xml:space="preserve">1.1 </w:t>
      </w:r>
      <w:r>
        <w:rPr>
          <w:rFonts w:hint="eastAsia" w:ascii="仿宋" w:hAnsi="仿宋" w:eastAsia="仿宋" w:cs="仿宋"/>
          <w:b/>
          <w:spacing w:val="1"/>
          <w:sz w:val="28"/>
          <w:lang w:val="en-US" w:eastAsia="zh-CN"/>
        </w:rPr>
        <w:t>服务期限</w:t>
      </w:r>
      <w:r>
        <w:rPr>
          <w:rFonts w:hint="eastAsia" w:ascii="仿宋" w:hAnsi="仿宋" w:eastAsia="仿宋" w:cs="仿宋"/>
          <w:b/>
          <w:spacing w:val="1"/>
          <w:sz w:val="28"/>
        </w:rPr>
        <w:t>：</w:t>
      </w:r>
      <w:r>
        <w:rPr>
          <w:rFonts w:hint="eastAsia" w:ascii="仿宋" w:hAnsi="仿宋" w:eastAsia="仿宋" w:cs="仿宋"/>
          <w:spacing w:val="1"/>
          <w:kern w:val="2"/>
          <w:sz w:val="28"/>
          <w:szCs w:val="24"/>
          <w:lang w:val="en-US" w:eastAsia="zh-CN" w:bidi="ar-SA"/>
        </w:rPr>
        <w:t>一年。</w:t>
      </w:r>
    </w:p>
    <w:p>
      <w:pPr>
        <w:pStyle w:val="6"/>
        <w:spacing w:line="360" w:lineRule="auto"/>
        <w:ind w:firstLine="566" w:firstLineChars="200"/>
        <w:rPr>
          <w:rFonts w:ascii="仿宋" w:hAnsi="仿宋" w:eastAsia="仿宋" w:cs="仿宋"/>
          <w:spacing w:val="1"/>
          <w:sz w:val="28"/>
        </w:rPr>
      </w:pPr>
      <w:r>
        <w:rPr>
          <w:rFonts w:ascii="仿宋" w:hAnsi="仿宋" w:eastAsia="仿宋" w:cs="仿宋"/>
          <w:b/>
          <w:spacing w:val="1"/>
          <w:sz w:val="28"/>
        </w:rPr>
        <w:t>5.</w:t>
      </w:r>
      <w:r>
        <w:rPr>
          <w:rFonts w:hint="eastAsia" w:ascii="仿宋" w:hAnsi="仿宋" w:eastAsia="仿宋" w:cs="仿宋"/>
          <w:b/>
          <w:spacing w:val="1"/>
          <w:sz w:val="28"/>
          <w:lang w:val="en-US" w:eastAsia="zh-CN"/>
        </w:rPr>
        <w:t>3</w:t>
      </w:r>
      <w:r>
        <w:rPr>
          <w:rFonts w:ascii="仿宋" w:hAnsi="仿宋" w:eastAsia="仿宋" w:cs="仿宋"/>
          <w:b/>
          <w:spacing w:val="1"/>
          <w:sz w:val="28"/>
        </w:rPr>
        <w:t xml:space="preserve">.1.2 </w:t>
      </w:r>
      <w:r>
        <w:rPr>
          <w:rFonts w:hint="eastAsia" w:ascii="仿宋" w:hAnsi="仿宋" w:eastAsia="仿宋" w:cs="仿宋"/>
          <w:b/>
          <w:spacing w:val="1"/>
          <w:sz w:val="28"/>
          <w:lang w:val="en-US" w:eastAsia="zh-CN"/>
        </w:rPr>
        <w:t>服务</w:t>
      </w:r>
      <w:r>
        <w:rPr>
          <w:rFonts w:hint="eastAsia" w:ascii="仿宋" w:hAnsi="仿宋" w:eastAsia="仿宋" w:cs="仿宋"/>
          <w:b/>
          <w:spacing w:val="1"/>
          <w:sz w:val="28"/>
        </w:rPr>
        <w:t>地点</w:t>
      </w:r>
      <w:r>
        <w:rPr>
          <w:rFonts w:hint="eastAsia" w:ascii="仿宋" w:hAnsi="仿宋" w:eastAsia="仿宋" w:cs="仿宋"/>
          <w:spacing w:val="1"/>
          <w:sz w:val="28"/>
        </w:rPr>
        <w:t>：采购人指定地点。</w:t>
      </w:r>
    </w:p>
    <w:p>
      <w:pPr>
        <w:pStyle w:val="5"/>
        <w:spacing w:line="360" w:lineRule="auto"/>
        <w:ind w:firstLine="566" w:firstLineChars="200"/>
        <w:rPr>
          <w:rFonts w:ascii="仿宋" w:hAnsi="仿宋" w:eastAsia="仿宋" w:cs="仿宋"/>
          <w:spacing w:val="1"/>
          <w:sz w:val="28"/>
        </w:rPr>
      </w:pPr>
      <w:r>
        <w:rPr>
          <w:rFonts w:ascii="仿宋" w:hAnsi="仿宋" w:eastAsia="仿宋" w:cs="仿宋"/>
          <w:b/>
          <w:spacing w:val="1"/>
          <w:sz w:val="28"/>
        </w:rPr>
        <w:t>5.</w:t>
      </w:r>
      <w:r>
        <w:rPr>
          <w:rFonts w:hint="eastAsia" w:ascii="仿宋" w:hAnsi="仿宋" w:eastAsia="仿宋" w:cs="仿宋"/>
          <w:b/>
          <w:spacing w:val="1"/>
          <w:sz w:val="28"/>
          <w:lang w:val="en-US" w:eastAsia="zh-CN"/>
        </w:rPr>
        <w:t>3</w:t>
      </w:r>
      <w:r>
        <w:rPr>
          <w:rFonts w:ascii="仿宋" w:hAnsi="仿宋" w:eastAsia="仿宋" w:cs="仿宋"/>
          <w:b/>
          <w:spacing w:val="1"/>
          <w:sz w:val="28"/>
        </w:rPr>
        <w:t>.2</w:t>
      </w:r>
      <w:r>
        <w:rPr>
          <w:rFonts w:hint="eastAsia" w:ascii="仿宋" w:hAnsi="仿宋" w:eastAsia="仿宋" w:cs="仿宋"/>
          <w:b/>
          <w:spacing w:val="1"/>
          <w:sz w:val="28"/>
        </w:rPr>
        <w:t>付款方式</w:t>
      </w:r>
      <w:r>
        <w:rPr>
          <w:rFonts w:hint="eastAsia" w:ascii="仿宋" w:hAnsi="仿宋" w:eastAsia="仿宋" w:cs="仿宋"/>
          <w:spacing w:val="1"/>
          <w:sz w:val="28"/>
        </w:rPr>
        <w:t>：月结，中标人于每月10</w:t>
      </w:r>
      <w:r>
        <w:rPr>
          <w:rFonts w:hint="eastAsia" w:ascii="仿宋" w:hAnsi="仿宋" w:eastAsia="仿宋" w:cs="仿宋"/>
          <w:spacing w:val="1"/>
          <w:sz w:val="28"/>
          <w:lang w:val="en-US" w:eastAsia="zh-CN"/>
        </w:rPr>
        <w:t>日</w:t>
      </w:r>
      <w:r>
        <w:rPr>
          <w:rFonts w:hint="eastAsia" w:ascii="仿宋" w:hAnsi="仿宋" w:eastAsia="仿宋" w:cs="仿宋"/>
          <w:spacing w:val="1"/>
          <w:sz w:val="28"/>
        </w:rPr>
        <w:t>前向采购人提供上月对账清单及正规合格、有效的完税发票，采购人于收到发票后</w:t>
      </w:r>
      <w:r>
        <w:rPr>
          <w:rFonts w:hint="eastAsia" w:ascii="仿宋" w:hAnsi="仿宋" w:eastAsia="仿宋" w:cs="仿宋"/>
          <w:spacing w:val="1"/>
          <w:sz w:val="28"/>
          <w:lang w:val="en-US" w:eastAsia="zh-CN"/>
        </w:rPr>
        <w:t>60日</w:t>
      </w:r>
      <w:r>
        <w:rPr>
          <w:rFonts w:hint="eastAsia" w:ascii="仿宋" w:hAnsi="仿宋" w:eastAsia="仿宋" w:cs="仿宋"/>
          <w:spacing w:val="1"/>
          <w:sz w:val="28"/>
        </w:rPr>
        <w:t>内向中标人支付</w:t>
      </w:r>
      <w:r>
        <w:rPr>
          <w:rFonts w:hint="eastAsia" w:ascii="仿宋" w:hAnsi="仿宋" w:eastAsia="仿宋" w:cs="仿宋"/>
          <w:spacing w:val="1"/>
          <w:sz w:val="28"/>
          <w:lang w:val="en-US" w:eastAsia="zh-CN"/>
        </w:rPr>
        <w:t>发票</w:t>
      </w:r>
      <w:r>
        <w:rPr>
          <w:rFonts w:hint="eastAsia" w:ascii="仿宋" w:hAnsi="仿宋" w:eastAsia="仿宋" w:cs="仿宋"/>
          <w:spacing w:val="1"/>
          <w:sz w:val="28"/>
        </w:rPr>
        <w:t>全额</w:t>
      </w:r>
      <w:r>
        <w:rPr>
          <w:rFonts w:hint="eastAsia" w:ascii="仿宋" w:hAnsi="仿宋" w:eastAsia="仿宋" w:cs="仿宋"/>
          <w:spacing w:val="1"/>
          <w:sz w:val="28"/>
          <w:lang w:val="en-US" w:eastAsia="zh-CN"/>
        </w:rPr>
        <w:t>账款</w:t>
      </w:r>
      <w:r>
        <w:rPr>
          <w:rFonts w:hint="eastAsia" w:ascii="仿宋" w:hAnsi="仿宋" w:eastAsia="仿宋" w:cs="仿宋"/>
          <w:spacing w:val="1"/>
          <w:sz w:val="28"/>
        </w:rPr>
        <w:t>。</w:t>
      </w:r>
    </w:p>
    <w:p>
      <w:pPr>
        <w:pStyle w:val="5"/>
        <w:spacing w:line="360" w:lineRule="auto"/>
        <w:ind w:firstLine="566" w:firstLineChars="200"/>
        <w:rPr>
          <w:rFonts w:hint="eastAsia" w:ascii="仿宋" w:hAnsi="仿宋" w:eastAsia="仿宋" w:cs="仿宋"/>
          <w:spacing w:val="1"/>
          <w:kern w:val="2"/>
          <w:sz w:val="28"/>
          <w:szCs w:val="24"/>
          <w:lang w:val="en-US" w:eastAsia="zh-CN" w:bidi="ar-SA"/>
        </w:rPr>
      </w:pPr>
      <w:r>
        <w:rPr>
          <w:rFonts w:ascii="仿宋" w:hAnsi="仿宋" w:eastAsia="仿宋" w:cs="仿宋"/>
          <w:b/>
          <w:spacing w:val="1"/>
          <w:sz w:val="28"/>
        </w:rPr>
        <w:t>5.</w:t>
      </w:r>
      <w:r>
        <w:rPr>
          <w:rFonts w:hint="eastAsia" w:ascii="仿宋" w:hAnsi="仿宋" w:eastAsia="仿宋" w:cs="仿宋"/>
          <w:b/>
          <w:spacing w:val="1"/>
          <w:sz w:val="28"/>
          <w:lang w:val="en-US" w:eastAsia="zh-CN"/>
        </w:rPr>
        <w:t>3</w:t>
      </w:r>
      <w:r>
        <w:rPr>
          <w:rFonts w:ascii="仿宋" w:hAnsi="仿宋" w:eastAsia="仿宋" w:cs="仿宋"/>
          <w:b/>
          <w:spacing w:val="1"/>
          <w:sz w:val="28"/>
        </w:rPr>
        <w:t>.</w:t>
      </w:r>
      <w:r>
        <w:rPr>
          <w:rFonts w:hint="eastAsia" w:ascii="仿宋" w:hAnsi="仿宋" w:eastAsia="仿宋" w:cs="仿宋"/>
          <w:b/>
          <w:spacing w:val="1"/>
          <w:sz w:val="28"/>
        </w:rPr>
        <w:t>3验收标准：</w:t>
      </w:r>
      <w:r>
        <w:rPr>
          <w:rFonts w:hint="eastAsia" w:ascii="仿宋" w:hAnsi="仿宋" w:eastAsia="仿宋" w:cs="仿宋"/>
          <w:spacing w:val="1"/>
          <w:kern w:val="2"/>
          <w:sz w:val="28"/>
          <w:szCs w:val="24"/>
          <w:lang w:val="en-US" w:eastAsia="zh-CN" w:bidi="ar-SA"/>
        </w:rPr>
        <w:t>按国家有关规定、《财政部关于进一步加强政府采购需求和履行验收管理的指导意见》（财库〔2016〕205号）文件、招标文件要求、投标人的投标文件及有关承诺以及合同约定标准进行验收。</w:t>
      </w:r>
    </w:p>
    <w:p>
      <w:pPr>
        <w:pStyle w:val="5"/>
        <w:spacing w:line="360" w:lineRule="auto"/>
        <w:ind w:firstLine="566" w:firstLineChars="200"/>
        <w:rPr>
          <w:rFonts w:ascii="仿宋" w:hAnsi="仿宋" w:eastAsia="仿宋" w:cs="仿宋"/>
          <w:spacing w:val="1"/>
          <w:sz w:val="28"/>
        </w:rPr>
      </w:pPr>
      <w:r>
        <w:rPr>
          <w:rFonts w:ascii="仿宋" w:hAnsi="仿宋" w:eastAsia="仿宋" w:cs="仿宋"/>
          <w:b/>
          <w:spacing w:val="1"/>
          <w:sz w:val="28"/>
        </w:rPr>
        <w:t>5.</w:t>
      </w:r>
      <w:r>
        <w:rPr>
          <w:rFonts w:hint="eastAsia" w:ascii="仿宋" w:hAnsi="仿宋" w:eastAsia="仿宋" w:cs="仿宋"/>
          <w:b/>
          <w:spacing w:val="1"/>
          <w:sz w:val="28"/>
          <w:lang w:val="en-US" w:eastAsia="zh-CN"/>
        </w:rPr>
        <w:t>3</w:t>
      </w:r>
      <w:r>
        <w:rPr>
          <w:rFonts w:ascii="仿宋" w:hAnsi="仿宋" w:eastAsia="仿宋" w:cs="仿宋"/>
          <w:b/>
          <w:spacing w:val="1"/>
          <w:sz w:val="28"/>
        </w:rPr>
        <w:t>.</w:t>
      </w:r>
      <w:r>
        <w:rPr>
          <w:rFonts w:hint="eastAsia" w:ascii="仿宋" w:hAnsi="仿宋" w:eastAsia="仿宋" w:cs="仿宋"/>
          <w:b/>
          <w:spacing w:val="1"/>
          <w:sz w:val="28"/>
          <w:lang w:val="en-US" w:eastAsia="zh-CN"/>
        </w:rPr>
        <w:t>4</w:t>
      </w:r>
      <w:r>
        <w:rPr>
          <w:rFonts w:hint="eastAsia" w:ascii="仿宋" w:hAnsi="仿宋" w:eastAsia="仿宋" w:cs="仿宋"/>
          <w:b/>
          <w:spacing w:val="1"/>
          <w:sz w:val="28"/>
        </w:rPr>
        <w:t>安全责任：</w:t>
      </w:r>
      <w:r>
        <w:rPr>
          <w:rFonts w:hint="eastAsia" w:ascii="仿宋" w:hAnsi="仿宋" w:eastAsia="仿宋" w:cs="仿宋"/>
          <w:spacing w:val="1"/>
          <w:sz w:val="28"/>
        </w:rPr>
        <w:t>中标单位需在中标后承诺在日常服务过程中的安全责任问题由中标单位自行负责（</w:t>
      </w:r>
      <w:r>
        <w:rPr>
          <w:rFonts w:hint="eastAsia" w:ascii="仿宋" w:hAnsi="仿宋" w:eastAsia="仿宋" w:cs="仿宋"/>
          <w:color w:val="FF0000"/>
          <w:spacing w:val="1"/>
          <w:sz w:val="28"/>
        </w:rPr>
        <w:t>单独提供承诺函，格式自拟</w:t>
      </w:r>
      <w:r>
        <w:rPr>
          <w:rFonts w:hint="eastAsia" w:ascii="仿宋" w:hAnsi="仿宋" w:eastAsia="仿宋" w:cs="仿宋"/>
          <w:spacing w:val="1"/>
          <w:sz w:val="28"/>
        </w:rPr>
        <w:t>）。</w:t>
      </w:r>
    </w:p>
    <w:p>
      <w:pPr>
        <w:pStyle w:val="5"/>
        <w:spacing w:line="360" w:lineRule="auto"/>
        <w:ind w:firstLine="566" w:firstLineChars="200"/>
        <w:rPr>
          <w:rFonts w:ascii="仿宋" w:hAnsi="仿宋" w:eastAsia="仿宋" w:cs="仿宋"/>
          <w:b/>
          <w:spacing w:val="1"/>
          <w:sz w:val="28"/>
        </w:rPr>
      </w:pPr>
      <w:r>
        <w:rPr>
          <w:rFonts w:hint="eastAsia" w:ascii="仿宋" w:hAnsi="仿宋" w:eastAsia="仿宋" w:cs="仿宋"/>
          <w:b/>
          <w:spacing w:val="1"/>
          <w:sz w:val="28"/>
        </w:rPr>
        <w:t>5</w:t>
      </w:r>
      <w:r>
        <w:rPr>
          <w:rFonts w:ascii="仿宋" w:hAnsi="仿宋" w:eastAsia="仿宋" w:cs="仿宋"/>
          <w:b/>
          <w:spacing w:val="1"/>
          <w:sz w:val="28"/>
        </w:rPr>
        <w:t>.4</w:t>
      </w:r>
      <w:r>
        <w:rPr>
          <w:rFonts w:hint="eastAsia" w:ascii="仿宋" w:hAnsi="仿宋" w:eastAsia="仿宋" w:cs="仿宋"/>
          <w:b/>
          <w:spacing w:val="1"/>
          <w:sz w:val="28"/>
        </w:rPr>
        <w:t>预估量</w:t>
      </w:r>
    </w:p>
    <w:tbl>
      <w:tblPr>
        <w:tblStyle w:val="11"/>
        <w:tblW w:w="581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184"/>
        <w:gridCol w:w="1983"/>
        <w:gridCol w:w="26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1184" w:type="dxa"/>
            <w:tcBorders>
              <w:top w:val="single" w:color="000000" w:sz="4" w:space="0"/>
              <w:left w:val="single" w:color="000000" w:sz="4" w:space="0"/>
              <w:bottom w:val="single" w:color="000000" w:sz="4" w:space="0"/>
              <w:right w:val="single" w:color="000000" w:sz="4" w:space="0"/>
            </w:tcBorders>
            <w:noWrap/>
            <w:vAlign w:val="center"/>
          </w:tcPr>
          <w:p>
            <w:pPr>
              <w:jc w:val="center"/>
              <w:rPr>
                <w:rStyle w:val="25"/>
                <w:rFonts w:ascii="仿宋" w:hAnsi="仿宋" w:eastAsia="仿宋"/>
                <w:color w:val="000000"/>
                <w:kern w:val="0"/>
                <w:sz w:val="28"/>
                <w:szCs w:val="28"/>
              </w:rPr>
            </w:pPr>
            <w:r>
              <w:rPr>
                <w:rStyle w:val="25"/>
                <w:rFonts w:ascii="仿宋" w:hAnsi="仿宋" w:eastAsia="仿宋"/>
                <w:color w:val="000000"/>
                <w:kern w:val="0"/>
                <w:sz w:val="28"/>
                <w:szCs w:val="28"/>
              </w:rPr>
              <w:t>序号</w:t>
            </w:r>
          </w:p>
        </w:tc>
        <w:tc>
          <w:tcPr>
            <w:tcW w:w="1983" w:type="dxa"/>
            <w:tcBorders>
              <w:top w:val="single" w:color="000000" w:sz="4" w:space="0"/>
              <w:left w:val="single" w:color="000000" w:sz="4" w:space="0"/>
              <w:bottom w:val="single" w:color="000000" w:sz="4" w:space="0"/>
              <w:right w:val="single" w:color="000000" w:sz="4" w:space="0"/>
            </w:tcBorders>
            <w:noWrap/>
            <w:vAlign w:val="center"/>
          </w:tcPr>
          <w:p>
            <w:pPr>
              <w:jc w:val="center"/>
              <w:rPr>
                <w:rStyle w:val="25"/>
                <w:rFonts w:ascii="仿宋" w:hAnsi="仿宋" w:eastAsia="仿宋"/>
                <w:color w:val="000000"/>
                <w:kern w:val="0"/>
                <w:sz w:val="28"/>
                <w:szCs w:val="28"/>
              </w:rPr>
            </w:pPr>
            <w:r>
              <w:rPr>
                <w:rStyle w:val="25"/>
                <w:rFonts w:ascii="仿宋" w:hAnsi="仿宋" w:eastAsia="仿宋"/>
                <w:color w:val="000000"/>
                <w:kern w:val="0"/>
                <w:sz w:val="28"/>
                <w:szCs w:val="28"/>
              </w:rPr>
              <w:t>品目</w:t>
            </w:r>
          </w:p>
        </w:tc>
        <w:tc>
          <w:tcPr>
            <w:tcW w:w="2644" w:type="dxa"/>
            <w:tcBorders>
              <w:top w:val="single" w:color="000000" w:sz="4" w:space="0"/>
              <w:left w:val="single" w:color="000000" w:sz="4" w:space="0"/>
              <w:bottom w:val="single" w:color="000000" w:sz="4" w:space="0"/>
              <w:right w:val="single" w:color="000000" w:sz="4" w:space="0"/>
            </w:tcBorders>
            <w:noWrap/>
            <w:vAlign w:val="center"/>
          </w:tcPr>
          <w:p>
            <w:pPr>
              <w:jc w:val="center"/>
              <w:rPr>
                <w:rStyle w:val="25"/>
                <w:rFonts w:ascii="仿宋" w:hAnsi="仿宋" w:eastAsia="仿宋"/>
                <w:color w:val="000000"/>
                <w:kern w:val="0"/>
                <w:sz w:val="28"/>
                <w:szCs w:val="28"/>
              </w:rPr>
            </w:pPr>
            <w:r>
              <w:rPr>
                <w:rStyle w:val="25"/>
                <w:rFonts w:ascii="仿宋" w:hAnsi="仿宋" w:eastAsia="仿宋"/>
                <w:color w:val="000000"/>
                <w:kern w:val="0"/>
                <w:sz w:val="28"/>
                <w:szCs w:val="28"/>
              </w:rPr>
              <w:t>预估数量（件）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1184" w:type="dxa"/>
            <w:tcBorders>
              <w:top w:val="single" w:color="000000" w:sz="4" w:space="0"/>
              <w:left w:val="single" w:color="000000" w:sz="4" w:space="0"/>
              <w:bottom w:val="single" w:color="000000" w:sz="4" w:space="0"/>
              <w:right w:val="single" w:color="000000" w:sz="4" w:space="0"/>
            </w:tcBorders>
            <w:noWrap/>
            <w:vAlign w:val="center"/>
          </w:tcPr>
          <w:p>
            <w:pPr>
              <w:jc w:val="center"/>
              <w:rPr>
                <w:rStyle w:val="25"/>
                <w:rFonts w:ascii="仿宋" w:hAnsi="仿宋" w:eastAsia="仿宋"/>
                <w:color w:val="000000"/>
                <w:kern w:val="0"/>
                <w:sz w:val="28"/>
                <w:szCs w:val="28"/>
              </w:rPr>
            </w:pPr>
            <w:r>
              <w:rPr>
                <w:rStyle w:val="25"/>
                <w:rFonts w:ascii="仿宋" w:hAnsi="仿宋" w:eastAsia="仿宋"/>
                <w:color w:val="000000"/>
                <w:kern w:val="0"/>
                <w:sz w:val="28"/>
                <w:szCs w:val="28"/>
              </w:rPr>
              <w:t>1</w:t>
            </w:r>
          </w:p>
        </w:tc>
        <w:tc>
          <w:tcPr>
            <w:tcW w:w="1983" w:type="dxa"/>
            <w:tcBorders>
              <w:top w:val="single" w:color="000000" w:sz="4" w:space="0"/>
              <w:left w:val="single" w:color="000000" w:sz="4" w:space="0"/>
              <w:bottom w:val="single" w:color="000000" w:sz="4" w:space="0"/>
              <w:right w:val="single" w:color="000000" w:sz="4" w:space="0"/>
            </w:tcBorders>
            <w:noWrap/>
            <w:vAlign w:val="center"/>
          </w:tcPr>
          <w:p>
            <w:pPr>
              <w:jc w:val="center"/>
              <w:rPr>
                <w:rStyle w:val="25"/>
                <w:rFonts w:ascii="仿宋" w:hAnsi="仿宋" w:eastAsia="仿宋"/>
                <w:color w:val="000000"/>
                <w:kern w:val="0"/>
                <w:sz w:val="28"/>
                <w:szCs w:val="28"/>
              </w:rPr>
            </w:pPr>
            <w:r>
              <w:rPr>
                <w:rStyle w:val="25"/>
                <w:rFonts w:ascii="仿宋" w:hAnsi="仿宋" w:eastAsia="仿宋"/>
                <w:color w:val="000000"/>
                <w:kern w:val="0"/>
                <w:sz w:val="28"/>
                <w:szCs w:val="28"/>
              </w:rPr>
              <w:t>床单</w:t>
            </w:r>
          </w:p>
        </w:tc>
        <w:tc>
          <w:tcPr>
            <w:tcW w:w="2644" w:type="dxa"/>
            <w:tcBorders>
              <w:top w:val="single" w:color="000000" w:sz="4" w:space="0"/>
              <w:left w:val="single" w:color="000000" w:sz="4" w:space="0"/>
              <w:bottom w:val="single" w:color="000000" w:sz="4" w:space="0"/>
              <w:right w:val="single" w:color="000000" w:sz="4" w:space="0"/>
            </w:tcBorders>
            <w:noWrap/>
            <w:vAlign w:val="center"/>
          </w:tcPr>
          <w:p>
            <w:pPr>
              <w:jc w:val="center"/>
              <w:rPr>
                <w:rStyle w:val="25"/>
                <w:rFonts w:ascii="仿宋" w:hAnsi="仿宋" w:eastAsia="仿宋"/>
                <w:color w:val="000000"/>
                <w:kern w:val="0"/>
                <w:sz w:val="28"/>
                <w:szCs w:val="28"/>
              </w:rPr>
            </w:pPr>
            <w:r>
              <w:rPr>
                <w:rStyle w:val="25"/>
                <w:rFonts w:ascii="仿宋" w:hAnsi="仿宋" w:eastAsia="仿宋"/>
                <w:color w:val="000000"/>
                <w:kern w:val="0"/>
                <w:sz w:val="28"/>
                <w:szCs w:val="28"/>
              </w:rPr>
              <w:t>10800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1184" w:type="dxa"/>
            <w:tcBorders>
              <w:top w:val="single" w:color="000000" w:sz="4" w:space="0"/>
              <w:left w:val="single" w:color="000000" w:sz="4" w:space="0"/>
              <w:bottom w:val="single" w:color="000000" w:sz="4" w:space="0"/>
              <w:right w:val="single" w:color="000000" w:sz="4" w:space="0"/>
            </w:tcBorders>
            <w:noWrap/>
            <w:vAlign w:val="center"/>
          </w:tcPr>
          <w:p>
            <w:pPr>
              <w:jc w:val="center"/>
              <w:rPr>
                <w:rStyle w:val="25"/>
                <w:rFonts w:ascii="仿宋" w:hAnsi="仿宋" w:eastAsia="仿宋"/>
                <w:color w:val="000000"/>
                <w:kern w:val="0"/>
                <w:sz w:val="28"/>
                <w:szCs w:val="28"/>
              </w:rPr>
            </w:pPr>
            <w:r>
              <w:rPr>
                <w:rStyle w:val="25"/>
                <w:rFonts w:ascii="仿宋" w:hAnsi="仿宋" w:eastAsia="仿宋"/>
                <w:color w:val="000000"/>
                <w:kern w:val="0"/>
                <w:sz w:val="28"/>
                <w:szCs w:val="28"/>
              </w:rPr>
              <w:t>2</w:t>
            </w:r>
          </w:p>
        </w:tc>
        <w:tc>
          <w:tcPr>
            <w:tcW w:w="1983" w:type="dxa"/>
            <w:tcBorders>
              <w:top w:val="single" w:color="000000" w:sz="4" w:space="0"/>
              <w:left w:val="single" w:color="000000" w:sz="4" w:space="0"/>
              <w:bottom w:val="single" w:color="000000" w:sz="4" w:space="0"/>
              <w:right w:val="single" w:color="000000" w:sz="4" w:space="0"/>
            </w:tcBorders>
            <w:noWrap/>
            <w:vAlign w:val="center"/>
          </w:tcPr>
          <w:p>
            <w:pPr>
              <w:jc w:val="center"/>
              <w:rPr>
                <w:rStyle w:val="25"/>
                <w:rFonts w:ascii="仿宋" w:hAnsi="仿宋" w:eastAsia="仿宋"/>
                <w:color w:val="000000"/>
                <w:kern w:val="0"/>
                <w:sz w:val="28"/>
                <w:szCs w:val="28"/>
              </w:rPr>
            </w:pPr>
            <w:r>
              <w:rPr>
                <w:rStyle w:val="25"/>
                <w:rFonts w:ascii="仿宋" w:hAnsi="仿宋" w:eastAsia="仿宋"/>
                <w:color w:val="000000"/>
                <w:kern w:val="0"/>
                <w:sz w:val="28"/>
                <w:szCs w:val="28"/>
              </w:rPr>
              <w:t>被套</w:t>
            </w:r>
          </w:p>
        </w:tc>
        <w:tc>
          <w:tcPr>
            <w:tcW w:w="2644" w:type="dxa"/>
            <w:tcBorders>
              <w:top w:val="single" w:color="000000" w:sz="4" w:space="0"/>
              <w:left w:val="single" w:color="000000" w:sz="4" w:space="0"/>
              <w:bottom w:val="single" w:color="000000" w:sz="4" w:space="0"/>
              <w:right w:val="single" w:color="000000" w:sz="4" w:space="0"/>
            </w:tcBorders>
            <w:noWrap/>
            <w:vAlign w:val="center"/>
          </w:tcPr>
          <w:p>
            <w:pPr>
              <w:jc w:val="center"/>
              <w:rPr>
                <w:rStyle w:val="25"/>
                <w:rFonts w:ascii="仿宋" w:hAnsi="仿宋" w:eastAsia="仿宋"/>
                <w:color w:val="000000"/>
                <w:kern w:val="0"/>
                <w:sz w:val="28"/>
                <w:szCs w:val="28"/>
              </w:rPr>
            </w:pPr>
            <w:r>
              <w:rPr>
                <w:rStyle w:val="25"/>
                <w:rFonts w:ascii="仿宋" w:hAnsi="仿宋" w:eastAsia="仿宋"/>
                <w:color w:val="000000"/>
                <w:kern w:val="0"/>
                <w:sz w:val="28"/>
                <w:szCs w:val="28"/>
              </w:rPr>
              <w:t>10800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1184" w:type="dxa"/>
            <w:tcBorders>
              <w:top w:val="single" w:color="000000" w:sz="4" w:space="0"/>
              <w:left w:val="single" w:color="000000" w:sz="4" w:space="0"/>
              <w:bottom w:val="single" w:color="000000" w:sz="4" w:space="0"/>
              <w:right w:val="single" w:color="000000" w:sz="4" w:space="0"/>
            </w:tcBorders>
            <w:noWrap/>
            <w:vAlign w:val="center"/>
          </w:tcPr>
          <w:p>
            <w:pPr>
              <w:jc w:val="center"/>
              <w:rPr>
                <w:rStyle w:val="25"/>
                <w:rFonts w:ascii="仿宋" w:hAnsi="仿宋" w:eastAsia="仿宋"/>
                <w:color w:val="000000"/>
                <w:kern w:val="0"/>
                <w:sz w:val="28"/>
                <w:szCs w:val="28"/>
              </w:rPr>
            </w:pPr>
            <w:r>
              <w:rPr>
                <w:rStyle w:val="25"/>
                <w:rFonts w:ascii="仿宋" w:hAnsi="仿宋" w:eastAsia="仿宋"/>
                <w:color w:val="000000"/>
                <w:kern w:val="0"/>
                <w:sz w:val="28"/>
                <w:szCs w:val="28"/>
              </w:rPr>
              <w:t>3</w:t>
            </w:r>
          </w:p>
        </w:tc>
        <w:tc>
          <w:tcPr>
            <w:tcW w:w="1983" w:type="dxa"/>
            <w:tcBorders>
              <w:top w:val="single" w:color="000000" w:sz="4" w:space="0"/>
              <w:left w:val="single" w:color="000000" w:sz="4" w:space="0"/>
              <w:bottom w:val="single" w:color="000000" w:sz="4" w:space="0"/>
              <w:right w:val="single" w:color="000000" w:sz="4" w:space="0"/>
            </w:tcBorders>
            <w:noWrap/>
            <w:vAlign w:val="center"/>
          </w:tcPr>
          <w:p>
            <w:pPr>
              <w:jc w:val="center"/>
              <w:rPr>
                <w:rStyle w:val="25"/>
                <w:rFonts w:ascii="仿宋" w:hAnsi="仿宋" w:eastAsia="仿宋"/>
                <w:color w:val="000000"/>
                <w:kern w:val="0"/>
                <w:sz w:val="28"/>
                <w:szCs w:val="28"/>
              </w:rPr>
            </w:pPr>
            <w:r>
              <w:rPr>
                <w:rStyle w:val="25"/>
                <w:rFonts w:ascii="仿宋" w:hAnsi="仿宋" w:eastAsia="仿宋"/>
                <w:color w:val="000000"/>
                <w:kern w:val="0"/>
                <w:sz w:val="28"/>
                <w:szCs w:val="28"/>
              </w:rPr>
              <w:t>枕套</w:t>
            </w:r>
          </w:p>
        </w:tc>
        <w:tc>
          <w:tcPr>
            <w:tcW w:w="2644" w:type="dxa"/>
            <w:tcBorders>
              <w:top w:val="single" w:color="000000" w:sz="4" w:space="0"/>
              <w:left w:val="single" w:color="000000" w:sz="4" w:space="0"/>
              <w:bottom w:val="single" w:color="000000" w:sz="4" w:space="0"/>
              <w:right w:val="single" w:color="000000" w:sz="4" w:space="0"/>
            </w:tcBorders>
            <w:noWrap/>
            <w:vAlign w:val="center"/>
          </w:tcPr>
          <w:p>
            <w:pPr>
              <w:jc w:val="center"/>
              <w:rPr>
                <w:rStyle w:val="25"/>
                <w:rFonts w:ascii="仿宋" w:hAnsi="仿宋" w:eastAsia="仿宋"/>
                <w:color w:val="000000"/>
                <w:kern w:val="0"/>
                <w:sz w:val="28"/>
                <w:szCs w:val="28"/>
              </w:rPr>
            </w:pPr>
            <w:r>
              <w:rPr>
                <w:rStyle w:val="25"/>
                <w:rFonts w:ascii="仿宋" w:hAnsi="仿宋" w:eastAsia="仿宋"/>
                <w:color w:val="000000"/>
                <w:kern w:val="0"/>
                <w:sz w:val="28"/>
                <w:szCs w:val="28"/>
              </w:rPr>
              <w:t>10800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1184" w:type="dxa"/>
            <w:tcBorders>
              <w:top w:val="single" w:color="000000" w:sz="4" w:space="0"/>
              <w:left w:val="single" w:color="000000" w:sz="4" w:space="0"/>
              <w:bottom w:val="single" w:color="000000" w:sz="4" w:space="0"/>
              <w:right w:val="single" w:color="000000" w:sz="4" w:space="0"/>
            </w:tcBorders>
            <w:noWrap/>
            <w:vAlign w:val="center"/>
          </w:tcPr>
          <w:p>
            <w:pPr>
              <w:jc w:val="center"/>
              <w:rPr>
                <w:rStyle w:val="25"/>
                <w:rFonts w:ascii="仿宋" w:hAnsi="仿宋" w:eastAsia="仿宋"/>
                <w:color w:val="000000"/>
                <w:kern w:val="0"/>
                <w:sz w:val="28"/>
                <w:szCs w:val="28"/>
              </w:rPr>
            </w:pPr>
            <w:r>
              <w:rPr>
                <w:rStyle w:val="25"/>
                <w:rFonts w:ascii="仿宋" w:hAnsi="仿宋" w:eastAsia="仿宋"/>
                <w:color w:val="000000"/>
                <w:kern w:val="0"/>
                <w:sz w:val="28"/>
                <w:szCs w:val="28"/>
              </w:rPr>
              <w:t>4</w:t>
            </w:r>
          </w:p>
        </w:tc>
        <w:tc>
          <w:tcPr>
            <w:tcW w:w="1983" w:type="dxa"/>
            <w:tcBorders>
              <w:top w:val="single" w:color="000000" w:sz="4" w:space="0"/>
              <w:left w:val="single" w:color="000000" w:sz="4" w:space="0"/>
              <w:bottom w:val="single" w:color="000000" w:sz="4" w:space="0"/>
              <w:right w:val="single" w:color="000000" w:sz="4" w:space="0"/>
            </w:tcBorders>
            <w:noWrap/>
            <w:vAlign w:val="center"/>
          </w:tcPr>
          <w:p>
            <w:pPr>
              <w:jc w:val="center"/>
              <w:rPr>
                <w:rStyle w:val="25"/>
                <w:rFonts w:ascii="仿宋" w:hAnsi="仿宋" w:eastAsia="仿宋"/>
                <w:color w:val="000000"/>
                <w:kern w:val="0"/>
                <w:sz w:val="28"/>
                <w:szCs w:val="28"/>
              </w:rPr>
            </w:pPr>
            <w:r>
              <w:rPr>
                <w:rStyle w:val="25"/>
                <w:rFonts w:ascii="仿宋" w:hAnsi="仿宋" w:eastAsia="仿宋"/>
                <w:color w:val="000000"/>
                <w:kern w:val="0"/>
                <w:sz w:val="28"/>
                <w:szCs w:val="28"/>
              </w:rPr>
              <w:t>病员衣</w:t>
            </w:r>
          </w:p>
        </w:tc>
        <w:tc>
          <w:tcPr>
            <w:tcW w:w="2644" w:type="dxa"/>
            <w:tcBorders>
              <w:top w:val="single" w:color="000000" w:sz="4" w:space="0"/>
              <w:left w:val="single" w:color="000000" w:sz="4" w:space="0"/>
              <w:bottom w:val="single" w:color="000000" w:sz="4" w:space="0"/>
              <w:right w:val="single" w:color="000000" w:sz="4" w:space="0"/>
            </w:tcBorders>
            <w:noWrap/>
            <w:vAlign w:val="center"/>
          </w:tcPr>
          <w:p>
            <w:pPr>
              <w:jc w:val="center"/>
              <w:rPr>
                <w:rStyle w:val="25"/>
                <w:rFonts w:ascii="仿宋" w:hAnsi="仿宋" w:eastAsia="仿宋"/>
                <w:color w:val="000000"/>
                <w:kern w:val="0"/>
                <w:sz w:val="28"/>
                <w:szCs w:val="28"/>
              </w:rPr>
            </w:pPr>
            <w:r>
              <w:rPr>
                <w:rStyle w:val="25"/>
                <w:rFonts w:ascii="仿宋" w:hAnsi="仿宋" w:eastAsia="仿宋"/>
                <w:color w:val="000000"/>
                <w:kern w:val="0"/>
                <w:sz w:val="28"/>
                <w:szCs w:val="28"/>
              </w:rPr>
              <w:t>3600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1184" w:type="dxa"/>
            <w:tcBorders>
              <w:top w:val="single" w:color="000000" w:sz="4" w:space="0"/>
              <w:left w:val="single" w:color="000000" w:sz="4" w:space="0"/>
              <w:bottom w:val="single" w:color="000000" w:sz="4" w:space="0"/>
              <w:right w:val="single" w:color="000000" w:sz="4" w:space="0"/>
            </w:tcBorders>
            <w:noWrap/>
            <w:vAlign w:val="center"/>
          </w:tcPr>
          <w:p>
            <w:pPr>
              <w:jc w:val="center"/>
              <w:rPr>
                <w:rStyle w:val="25"/>
                <w:rFonts w:ascii="仿宋" w:hAnsi="仿宋" w:eastAsia="仿宋"/>
                <w:color w:val="000000"/>
                <w:kern w:val="0"/>
                <w:sz w:val="28"/>
                <w:szCs w:val="28"/>
              </w:rPr>
            </w:pPr>
            <w:r>
              <w:rPr>
                <w:rStyle w:val="25"/>
                <w:rFonts w:ascii="仿宋" w:hAnsi="仿宋" w:eastAsia="仿宋"/>
                <w:color w:val="000000"/>
                <w:kern w:val="0"/>
                <w:sz w:val="28"/>
                <w:szCs w:val="28"/>
              </w:rPr>
              <w:t>5</w:t>
            </w:r>
          </w:p>
        </w:tc>
        <w:tc>
          <w:tcPr>
            <w:tcW w:w="1983" w:type="dxa"/>
            <w:tcBorders>
              <w:top w:val="single" w:color="000000" w:sz="4" w:space="0"/>
              <w:left w:val="single" w:color="000000" w:sz="4" w:space="0"/>
              <w:bottom w:val="single" w:color="000000" w:sz="4" w:space="0"/>
              <w:right w:val="single" w:color="000000" w:sz="4" w:space="0"/>
            </w:tcBorders>
            <w:noWrap/>
            <w:vAlign w:val="center"/>
          </w:tcPr>
          <w:p>
            <w:pPr>
              <w:jc w:val="center"/>
              <w:rPr>
                <w:rStyle w:val="25"/>
                <w:rFonts w:ascii="仿宋" w:hAnsi="仿宋" w:eastAsia="仿宋"/>
                <w:color w:val="000000"/>
                <w:kern w:val="0"/>
                <w:sz w:val="28"/>
                <w:szCs w:val="28"/>
              </w:rPr>
            </w:pPr>
            <w:r>
              <w:rPr>
                <w:rStyle w:val="25"/>
                <w:rFonts w:ascii="仿宋" w:hAnsi="仿宋" w:eastAsia="仿宋"/>
                <w:color w:val="000000"/>
                <w:kern w:val="0"/>
                <w:sz w:val="28"/>
                <w:szCs w:val="28"/>
              </w:rPr>
              <w:t>病员裤</w:t>
            </w:r>
          </w:p>
        </w:tc>
        <w:tc>
          <w:tcPr>
            <w:tcW w:w="2644" w:type="dxa"/>
            <w:tcBorders>
              <w:top w:val="single" w:color="000000" w:sz="4" w:space="0"/>
              <w:left w:val="single" w:color="000000" w:sz="4" w:space="0"/>
              <w:bottom w:val="single" w:color="000000" w:sz="4" w:space="0"/>
              <w:right w:val="single" w:color="000000" w:sz="4" w:space="0"/>
            </w:tcBorders>
            <w:noWrap/>
            <w:vAlign w:val="center"/>
          </w:tcPr>
          <w:p>
            <w:pPr>
              <w:jc w:val="center"/>
              <w:rPr>
                <w:rStyle w:val="25"/>
                <w:rFonts w:ascii="仿宋" w:hAnsi="仿宋" w:eastAsia="仿宋"/>
                <w:color w:val="000000"/>
                <w:kern w:val="0"/>
                <w:sz w:val="28"/>
                <w:szCs w:val="28"/>
              </w:rPr>
            </w:pPr>
            <w:r>
              <w:rPr>
                <w:rStyle w:val="25"/>
                <w:rFonts w:ascii="仿宋" w:hAnsi="仿宋" w:eastAsia="仿宋"/>
                <w:color w:val="000000"/>
                <w:kern w:val="0"/>
                <w:sz w:val="28"/>
                <w:szCs w:val="28"/>
              </w:rPr>
              <w:t>3600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1184" w:type="dxa"/>
            <w:tcBorders>
              <w:top w:val="single" w:color="000000" w:sz="4" w:space="0"/>
              <w:left w:val="single" w:color="000000" w:sz="4" w:space="0"/>
              <w:bottom w:val="single" w:color="000000" w:sz="4" w:space="0"/>
              <w:right w:val="single" w:color="000000" w:sz="4" w:space="0"/>
            </w:tcBorders>
            <w:noWrap/>
            <w:vAlign w:val="center"/>
          </w:tcPr>
          <w:p>
            <w:pPr>
              <w:jc w:val="center"/>
              <w:rPr>
                <w:rStyle w:val="25"/>
                <w:rFonts w:ascii="仿宋" w:hAnsi="仿宋" w:eastAsia="仿宋"/>
                <w:color w:val="000000"/>
                <w:kern w:val="0"/>
                <w:sz w:val="28"/>
                <w:szCs w:val="28"/>
              </w:rPr>
            </w:pPr>
            <w:r>
              <w:rPr>
                <w:rStyle w:val="25"/>
                <w:rFonts w:ascii="仿宋" w:hAnsi="仿宋" w:eastAsia="仿宋"/>
                <w:color w:val="000000"/>
                <w:kern w:val="0"/>
                <w:sz w:val="28"/>
                <w:szCs w:val="28"/>
              </w:rPr>
              <w:t>6</w:t>
            </w:r>
          </w:p>
        </w:tc>
        <w:tc>
          <w:tcPr>
            <w:tcW w:w="1983" w:type="dxa"/>
            <w:tcBorders>
              <w:top w:val="single" w:color="000000" w:sz="4" w:space="0"/>
              <w:left w:val="single" w:color="000000" w:sz="4" w:space="0"/>
              <w:bottom w:val="single" w:color="000000" w:sz="4" w:space="0"/>
              <w:right w:val="single" w:color="000000" w:sz="4" w:space="0"/>
            </w:tcBorders>
            <w:noWrap/>
            <w:vAlign w:val="center"/>
          </w:tcPr>
          <w:p>
            <w:pPr>
              <w:jc w:val="center"/>
              <w:rPr>
                <w:rStyle w:val="25"/>
                <w:rFonts w:ascii="仿宋" w:hAnsi="仿宋" w:eastAsia="仿宋"/>
                <w:color w:val="000000"/>
                <w:kern w:val="0"/>
                <w:sz w:val="28"/>
                <w:szCs w:val="28"/>
              </w:rPr>
            </w:pPr>
            <w:r>
              <w:rPr>
                <w:rStyle w:val="25"/>
                <w:rFonts w:ascii="仿宋" w:hAnsi="仿宋" w:eastAsia="仿宋"/>
                <w:color w:val="000000"/>
                <w:kern w:val="0"/>
                <w:sz w:val="28"/>
                <w:szCs w:val="28"/>
              </w:rPr>
              <w:t>工作服</w:t>
            </w:r>
          </w:p>
        </w:tc>
        <w:tc>
          <w:tcPr>
            <w:tcW w:w="2644"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olor w:val="000000"/>
                <w:kern w:val="0"/>
                <w:sz w:val="28"/>
                <w:szCs w:val="28"/>
              </w:rPr>
            </w:pPr>
            <w:r>
              <w:rPr>
                <w:rStyle w:val="25"/>
                <w:rFonts w:ascii="仿宋" w:hAnsi="仿宋" w:eastAsia="仿宋"/>
                <w:color w:val="000000"/>
                <w:kern w:val="0"/>
                <w:sz w:val="28"/>
                <w:szCs w:val="28"/>
              </w:rPr>
              <w:t>6300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1184" w:type="dxa"/>
            <w:tcBorders>
              <w:top w:val="single" w:color="000000" w:sz="4" w:space="0"/>
              <w:left w:val="single" w:color="000000" w:sz="4" w:space="0"/>
              <w:bottom w:val="single" w:color="000000" w:sz="4" w:space="0"/>
              <w:right w:val="single" w:color="000000" w:sz="4" w:space="0"/>
            </w:tcBorders>
            <w:noWrap/>
            <w:vAlign w:val="center"/>
          </w:tcPr>
          <w:p>
            <w:pPr>
              <w:jc w:val="center"/>
              <w:rPr>
                <w:rStyle w:val="25"/>
                <w:rFonts w:ascii="仿宋" w:hAnsi="仿宋" w:eastAsia="仿宋"/>
                <w:color w:val="000000"/>
                <w:kern w:val="0"/>
                <w:sz w:val="28"/>
                <w:szCs w:val="28"/>
              </w:rPr>
            </w:pPr>
            <w:r>
              <w:rPr>
                <w:rStyle w:val="25"/>
                <w:rFonts w:ascii="仿宋" w:hAnsi="仿宋" w:eastAsia="仿宋"/>
                <w:color w:val="000000"/>
                <w:kern w:val="0"/>
                <w:sz w:val="28"/>
                <w:szCs w:val="28"/>
              </w:rPr>
              <w:t>7</w:t>
            </w:r>
          </w:p>
        </w:tc>
        <w:tc>
          <w:tcPr>
            <w:tcW w:w="1983" w:type="dxa"/>
            <w:tcBorders>
              <w:top w:val="single" w:color="000000" w:sz="4" w:space="0"/>
              <w:left w:val="single" w:color="000000" w:sz="4" w:space="0"/>
              <w:bottom w:val="single" w:color="000000" w:sz="4" w:space="0"/>
              <w:right w:val="single" w:color="000000" w:sz="4" w:space="0"/>
            </w:tcBorders>
            <w:noWrap/>
            <w:vAlign w:val="center"/>
          </w:tcPr>
          <w:p>
            <w:pPr>
              <w:jc w:val="center"/>
              <w:rPr>
                <w:rStyle w:val="25"/>
                <w:rFonts w:ascii="仿宋" w:hAnsi="仿宋" w:eastAsia="仿宋"/>
                <w:color w:val="000000"/>
                <w:kern w:val="0"/>
                <w:sz w:val="28"/>
                <w:szCs w:val="28"/>
              </w:rPr>
            </w:pPr>
            <w:r>
              <w:rPr>
                <w:rStyle w:val="25"/>
                <w:rFonts w:ascii="仿宋" w:hAnsi="仿宋" w:eastAsia="仿宋"/>
                <w:color w:val="000000"/>
                <w:kern w:val="0"/>
                <w:sz w:val="28"/>
                <w:szCs w:val="28"/>
              </w:rPr>
              <w:t>工作裤</w:t>
            </w:r>
          </w:p>
        </w:tc>
        <w:tc>
          <w:tcPr>
            <w:tcW w:w="2644"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olor w:val="000000"/>
                <w:kern w:val="0"/>
                <w:sz w:val="28"/>
                <w:szCs w:val="28"/>
              </w:rPr>
            </w:pPr>
            <w:r>
              <w:rPr>
                <w:rStyle w:val="25"/>
                <w:rFonts w:ascii="仿宋" w:hAnsi="仿宋" w:eastAsia="仿宋"/>
                <w:color w:val="000000"/>
                <w:kern w:val="0"/>
                <w:sz w:val="28"/>
                <w:szCs w:val="28"/>
              </w:rPr>
              <w:t>3600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1184" w:type="dxa"/>
            <w:tcBorders>
              <w:top w:val="single" w:color="000000" w:sz="4" w:space="0"/>
              <w:left w:val="single" w:color="000000" w:sz="4" w:space="0"/>
              <w:bottom w:val="single" w:color="000000" w:sz="4" w:space="0"/>
              <w:right w:val="single" w:color="000000" w:sz="4" w:space="0"/>
            </w:tcBorders>
            <w:noWrap/>
            <w:vAlign w:val="center"/>
          </w:tcPr>
          <w:p>
            <w:pPr>
              <w:jc w:val="center"/>
              <w:rPr>
                <w:rStyle w:val="25"/>
                <w:rFonts w:ascii="仿宋" w:hAnsi="仿宋" w:eastAsia="仿宋"/>
                <w:color w:val="000000"/>
                <w:kern w:val="0"/>
                <w:sz w:val="28"/>
                <w:szCs w:val="28"/>
              </w:rPr>
            </w:pPr>
            <w:r>
              <w:rPr>
                <w:rStyle w:val="25"/>
                <w:rFonts w:ascii="仿宋" w:hAnsi="仿宋" w:eastAsia="仿宋"/>
                <w:color w:val="000000"/>
                <w:kern w:val="0"/>
                <w:sz w:val="28"/>
                <w:szCs w:val="28"/>
              </w:rPr>
              <w:t>8</w:t>
            </w:r>
          </w:p>
        </w:tc>
        <w:tc>
          <w:tcPr>
            <w:tcW w:w="1983" w:type="dxa"/>
            <w:tcBorders>
              <w:top w:val="single" w:color="000000" w:sz="4" w:space="0"/>
              <w:left w:val="single" w:color="000000" w:sz="4" w:space="0"/>
              <w:bottom w:val="single" w:color="000000" w:sz="4" w:space="0"/>
              <w:right w:val="single" w:color="000000" w:sz="4" w:space="0"/>
            </w:tcBorders>
            <w:noWrap/>
            <w:vAlign w:val="center"/>
          </w:tcPr>
          <w:p>
            <w:pPr>
              <w:jc w:val="center"/>
              <w:rPr>
                <w:rStyle w:val="25"/>
                <w:rFonts w:ascii="仿宋" w:hAnsi="仿宋" w:eastAsia="仿宋"/>
                <w:color w:val="000000"/>
                <w:kern w:val="0"/>
                <w:sz w:val="28"/>
                <w:szCs w:val="28"/>
              </w:rPr>
            </w:pPr>
            <w:r>
              <w:rPr>
                <w:rStyle w:val="25"/>
                <w:rFonts w:hint="eastAsia" w:ascii="仿宋" w:hAnsi="仿宋" w:eastAsia="仿宋"/>
                <w:color w:val="000000"/>
                <w:kern w:val="0"/>
                <w:sz w:val="28"/>
                <w:szCs w:val="28"/>
              </w:rPr>
              <w:t>毛毯</w:t>
            </w:r>
          </w:p>
        </w:tc>
        <w:tc>
          <w:tcPr>
            <w:tcW w:w="2644" w:type="dxa"/>
            <w:tcBorders>
              <w:top w:val="single" w:color="000000" w:sz="4" w:space="0"/>
              <w:left w:val="single" w:color="000000" w:sz="4" w:space="0"/>
              <w:bottom w:val="single" w:color="000000" w:sz="4" w:space="0"/>
              <w:right w:val="single" w:color="000000" w:sz="4" w:space="0"/>
            </w:tcBorders>
            <w:noWrap/>
            <w:vAlign w:val="center"/>
          </w:tcPr>
          <w:p>
            <w:pPr>
              <w:jc w:val="center"/>
              <w:rPr>
                <w:rStyle w:val="25"/>
                <w:rFonts w:ascii="仿宋" w:hAnsi="仿宋" w:eastAsia="仿宋"/>
                <w:color w:val="000000"/>
                <w:kern w:val="0"/>
                <w:sz w:val="28"/>
                <w:szCs w:val="28"/>
              </w:rPr>
            </w:pPr>
            <w:r>
              <w:rPr>
                <w:rStyle w:val="25"/>
                <w:rFonts w:ascii="仿宋" w:hAnsi="仿宋" w:eastAsia="仿宋"/>
                <w:color w:val="000000"/>
                <w:kern w:val="0"/>
                <w:sz w:val="28"/>
                <w:szCs w:val="28"/>
              </w:rPr>
              <w:t>360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1184" w:type="dxa"/>
            <w:tcBorders>
              <w:top w:val="single" w:color="000000" w:sz="4" w:space="0"/>
              <w:left w:val="single" w:color="000000" w:sz="4" w:space="0"/>
              <w:bottom w:val="single" w:color="000000" w:sz="4" w:space="0"/>
              <w:right w:val="single" w:color="000000" w:sz="4" w:space="0"/>
            </w:tcBorders>
            <w:noWrap/>
            <w:vAlign w:val="center"/>
          </w:tcPr>
          <w:p>
            <w:pPr>
              <w:jc w:val="center"/>
              <w:rPr>
                <w:rStyle w:val="25"/>
                <w:rFonts w:ascii="仿宋" w:hAnsi="仿宋" w:eastAsia="仿宋"/>
                <w:color w:val="000000"/>
                <w:kern w:val="0"/>
                <w:sz w:val="28"/>
                <w:szCs w:val="28"/>
              </w:rPr>
            </w:pPr>
            <w:r>
              <w:rPr>
                <w:rStyle w:val="25"/>
                <w:rFonts w:ascii="仿宋" w:hAnsi="仿宋" w:eastAsia="仿宋"/>
                <w:color w:val="000000"/>
                <w:kern w:val="0"/>
                <w:sz w:val="28"/>
                <w:szCs w:val="28"/>
              </w:rPr>
              <w:t>9</w:t>
            </w:r>
          </w:p>
        </w:tc>
        <w:tc>
          <w:tcPr>
            <w:tcW w:w="1983" w:type="dxa"/>
            <w:tcBorders>
              <w:top w:val="single" w:color="000000" w:sz="4" w:space="0"/>
              <w:left w:val="single" w:color="000000" w:sz="4" w:space="0"/>
              <w:bottom w:val="single" w:color="000000" w:sz="4" w:space="0"/>
              <w:right w:val="single" w:color="000000" w:sz="4" w:space="0"/>
            </w:tcBorders>
            <w:noWrap/>
            <w:vAlign w:val="center"/>
          </w:tcPr>
          <w:p>
            <w:pPr>
              <w:jc w:val="center"/>
              <w:rPr>
                <w:rStyle w:val="25"/>
                <w:rFonts w:ascii="仿宋" w:hAnsi="仿宋" w:eastAsia="仿宋"/>
                <w:color w:val="000000"/>
                <w:kern w:val="0"/>
                <w:sz w:val="28"/>
                <w:szCs w:val="28"/>
              </w:rPr>
            </w:pPr>
            <w:r>
              <w:rPr>
                <w:rStyle w:val="25"/>
                <w:rFonts w:hint="eastAsia" w:ascii="仿宋" w:hAnsi="仿宋" w:eastAsia="仿宋"/>
                <w:color w:val="000000"/>
                <w:kern w:val="0"/>
                <w:sz w:val="28"/>
                <w:szCs w:val="28"/>
              </w:rPr>
              <w:t>病房</w:t>
            </w:r>
            <w:r>
              <w:rPr>
                <w:rStyle w:val="25"/>
                <w:rFonts w:ascii="仿宋" w:hAnsi="仿宋" w:eastAsia="仿宋"/>
                <w:color w:val="000000"/>
                <w:kern w:val="0"/>
                <w:sz w:val="28"/>
                <w:szCs w:val="28"/>
              </w:rPr>
              <w:t>窗帘</w:t>
            </w:r>
          </w:p>
        </w:tc>
        <w:tc>
          <w:tcPr>
            <w:tcW w:w="2644"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olor w:val="000000"/>
                <w:kern w:val="0"/>
                <w:sz w:val="28"/>
                <w:szCs w:val="28"/>
              </w:rPr>
            </w:pPr>
            <w:r>
              <w:rPr>
                <w:rStyle w:val="25"/>
                <w:rFonts w:ascii="仿宋" w:hAnsi="仿宋" w:eastAsia="仿宋"/>
                <w:color w:val="000000"/>
                <w:kern w:val="0"/>
                <w:sz w:val="28"/>
                <w:szCs w:val="28"/>
              </w:rPr>
              <w:t>1700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1184" w:type="dxa"/>
            <w:tcBorders>
              <w:top w:val="single" w:color="000000" w:sz="4" w:space="0"/>
              <w:left w:val="single" w:color="000000" w:sz="4" w:space="0"/>
              <w:bottom w:val="single" w:color="000000" w:sz="4" w:space="0"/>
              <w:right w:val="single" w:color="000000" w:sz="4" w:space="0"/>
            </w:tcBorders>
            <w:noWrap/>
            <w:vAlign w:val="center"/>
          </w:tcPr>
          <w:p>
            <w:pPr>
              <w:jc w:val="center"/>
              <w:rPr>
                <w:rStyle w:val="25"/>
                <w:rFonts w:ascii="仿宋" w:hAnsi="仿宋" w:eastAsia="仿宋"/>
                <w:color w:val="000000"/>
                <w:kern w:val="0"/>
                <w:sz w:val="28"/>
                <w:szCs w:val="28"/>
              </w:rPr>
            </w:pPr>
            <w:r>
              <w:rPr>
                <w:rStyle w:val="25"/>
                <w:rFonts w:ascii="仿宋" w:hAnsi="仿宋" w:eastAsia="仿宋"/>
                <w:color w:val="000000"/>
                <w:kern w:val="0"/>
                <w:sz w:val="28"/>
                <w:szCs w:val="28"/>
              </w:rPr>
              <w:t>10</w:t>
            </w:r>
          </w:p>
        </w:tc>
        <w:tc>
          <w:tcPr>
            <w:tcW w:w="1983" w:type="dxa"/>
            <w:tcBorders>
              <w:top w:val="single" w:color="000000" w:sz="4" w:space="0"/>
              <w:left w:val="single" w:color="000000" w:sz="4" w:space="0"/>
              <w:bottom w:val="single" w:color="000000" w:sz="4" w:space="0"/>
              <w:right w:val="single" w:color="000000" w:sz="4" w:space="0"/>
            </w:tcBorders>
            <w:noWrap/>
            <w:vAlign w:val="center"/>
          </w:tcPr>
          <w:p>
            <w:pPr>
              <w:jc w:val="center"/>
              <w:rPr>
                <w:rStyle w:val="25"/>
                <w:rFonts w:ascii="仿宋" w:hAnsi="仿宋" w:eastAsia="仿宋"/>
                <w:color w:val="000000"/>
                <w:kern w:val="0"/>
                <w:sz w:val="28"/>
                <w:szCs w:val="28"/>
              </w:rPr>
            </w:pPr>
            <w:r>
              <w:rPr>
                <w:rStyle w:val="25"/>
                <w:rFonts w:hint="eastAsia" w:ascii="仿宋" w:hAnsi="仿宋" w:eastAsia="仿宋"/>
                <w:color w:val="000000"/>
                <w:kern w:val="0"/>
                <w:sz w:val="28"/>
                <w:szCs w:val="28"/>
              </w:rPr>
              <w:t>病房隔帘</w:t>
            </w:r>
          </w:p>
        </w:tc>
        <w:tc>
          <w:tcPr>
            <w:tcW w:w="2644" w:type="dxa"/>
            <w:tcBorders>
              <w:top w:val="single" w:color="000000" w:sz="4" w:space="0"/>
              <w:left w:val="single" w:color="000000" w:sz="4" w:space="0"/>
              <w:bottom w:val="single" w:color="000000" w:sz="4" w:space="0"/>
              <w:right w:val="single" w:color="000000" w:sz="4" w:space="0"/>
            </w:tcBorders>
            <w:noWrap/>
            <w:vAlign w:val="center"/>
          </w:tcPr>
          <w:p>
            <w:pPr>
              <w:jc w:val="center"/>
              <w:rPr>
                <w:rStyle w:val="25"/>
                <w:rFonts w:ascii="仿宋" w:hAnsi="仿宋" w:eastAsia="仿宋"/>
                <w:color w:val="000000"/>
                <w:kern w:val="0"/>
                <w:sz w:val="28"/>
                <w:szCs w:val="28"/>
              </w:rPr>
            </w:pPr>
            <w:r>
              <w:rPr>
                <w:rStyle w:val="25"/>
                <w:rFonts w:ascii="仿宋" w:hAnsi="仿宋" w:eastAsia="仿宋"/>
                <w:color w:val="000000"/>
                <w:kern w:val="0"/>
                <w:sz w:val="28"/>
                <w:szCs w:val="28"/>
              </w:rPr>
              <w:t>342</w:t>
            </w:r>
          </w:p>
        </w:tc>
      </w:tr>
    </w:tbl>
    <w:p>
      <w:pPr>
        <w:pStyle w:val="6"/>
        <w:ind w:firstLine="420" w:firstLineChars="200"/>
        <w:rPr>
          <w:rFonts w:hint="eastAsia"/>
        </w:rPr>
      </w:pPr>
    </w:p>
    <w:p>
      <w:pPr>
        <w:numPr>
          <w:ilvl w:val="0"/>
          <w:numId w:val="1"/>
        </w:numPr>
        <w:jc w:val="left"/>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评分标准表</w:t>
      </w:r>
    </w:p>
    <w:tbl>
      <w:tblPr>
        <w:tblStyle w:val="11"/>
        <w:tblW w:w="77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1342"/>
        <w:gridCol w:w="850"/>
        <w:gridCol w:w="2693"/>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Align w:val="center"/>
          </w:tcPr>
          <w:p>
            <w:pPr>
              <w:spacing w:line="360" w:lineRule="auto"/>
              <w:ind w:firstLine="28"/>
              <w:jc w:val="center"/>
              <w:rPr>
                <w:rFonts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序号</w:t>
            </w:r>
          </w:p>
        </w:tc>
        <w:tc>
          <w:tcPr>
            <w:tcW w:w="1342" w:type="dxa"/>
            <w:vAlign w:val="center"/>
          </w:tcPr>
          <w:p>
            <w:pPr>
              <w:spacing w:line="360" w:lineRule="auto"/>
              <w:ind w:firstLine="28"/>
              <w:jc w:val="center"/>
              <w:rPr>
                <w:rFonts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评分因素</w:t>
            </w:r>
          </w:p>
        </w:tc>
        <w:tc>
          <w:tcPr>
            <w:tcW w:w="850" w:type="dxa"/>
            <w:vAlign w:val="center"/>
          </w:tcPr>
          <w:p>
            <w:pPr>
              <w:spacing w:line="360" w:lineRule="auto"/>
              <w:ind w:firstLine="28"/>
              <w:jc w:val="center"/>
              <w:rPr>
                <w:rFonts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权重</w:t>
            </w:r>
          </w:p>
        </w:tc>
        <w:tc>
          <w:tcPr>
            <w:tcW w:w="2693" w:type="dxa"/>
            <w:vAlign w:val="center"/>
          </w:tcPr>
          <w:p>
            <w:pPr>
              <w:spacing w:line="360" w:lineRule="auto"/>
              <w:ind w:firstLine="28"/>
              <w:jc w:val="center"/>
              <w:rPr>
                <w:rFonts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评分标准</w:t>
            </w:r>
          </w:p>
        </w:tc>
        <w:tc>
          <w:tcPr>
            <w:tcW w:w="2127" w:type="dxa"/>
            <w:vAlign w:val="center"/>
          </w:tcPr>
          <w:p>
            <w:pPr>
              <w:spacing w:line="360" w:lineRule="auto"/>
              <w:jc w:val="center"/>
              <w:rPr>
                <w:rFonts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说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Align w:val="center"/>
          </w:tcPr>
          <w:p>
            <w:pPr>
              <w:spacing w:line="360" w:lineRule="auto"/>
              <w:ind w:firstLine="28"/>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sz w:val="24"/>
              </w:rPr>
              <w:t>1</w:t>
            </w:r>
          </w:p>
        </w:tc>
        <w:tc>
          <w:tcPr>
            <w:tcW w:w="1342" w:type="dxa"/>
            <w:vAlign w:val="center"/>
          </w:tcPr>
          <w:p>
            <w:pPr>
              <w:spacing w:line="400" w:lineRule="exact"/>
              <w:ind w:firstLine="28"/>
              <w:jc w:val="center"/>
              <w:rPr>
                <w:rFonts w:ascii="仿宋" w:hAnsi="仿宋" w:eastAsia="仿宋" w:cs="仿宋"/>
                <w:sz w:val="24"/>
              </w:rPr>
            </w:pPr>
            <w:r>
              <w:rPr>
                <w:rFonts w:hint="eastAsia" w:ascii="仿宋" w:hAnsi="仿宋" w:eastAsia="仿宋" w:cs="仿宋"/>
                <w:sz w:val="24"/>
              </w:rPr>
              <w:t>报价</w:t>
            </w:r>
          </w:p>
          <w:p>
            <w:pPr>
              <w:spacing w:line="360" w:lineRule="auto"/>
              <w:ind w:firstLine="28"/>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sz w:val="24"/>
              </w:rPr>
              <w:t>（共同评分因素）</w:t>
            </w:r>
          </w:p>
        </w:tc>
        <w:tc>
          <w:tcPr>
            <w:tcW w:w="850" w:type="dxa"/>
            <w:vAlign w:val="center"/>
          </w:tcPr>
          <w:p>
            <w:pPr>
              <w:spacing w:line="360" w:lineRule="auto"/>
              <w:ind w:firstLine="28"/>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sz w:val="24"/>
                <w:lang w:val="en-US" w:eastAsia="zh-CN"/>
              </w:rPr>
              <w:t>30</w:t>
            </w:r>
            <w:r>
              <w:rPr>
                <w:rFonts w:hint="eastAsia" w:ascii="仿宋" w:hAnsi="仿宋" w:eastAsia="仿宋" w:cs="仿宋"/>
                <w:sz w:val="24"/>
              </w:rPr>
              <w:t>%</w:t>
            </w:r>
          </w:p>
        </w:tc>
        <w:tc>
          <w:tcPr>
            <w:tcW w:w="2693" w:type="dxa"/>
            <w:vAlign w:val="center"/>
          </w:tcPr>
          <w:p>
            <w:pPr>
              <w:spacing w:line="360"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sz w:val="24"/>
              </w:rPr>
              <w:t>以满足招标文件要求且投标价格最低的投标报价作为基准价，其余投标报价得分=（基准价／投标报价）×权重×100。</w:t>
            </w:r>
          </w:p>
        </w:tc>
        <w:tc>
          <w:tcPr>
            <w:tcW w:w="2127" w:type="dxa"/>
            <w:vAlign w:val="center"/>
          </w:tcPr>
          <w:p>
            <w:pPr>
              <w:spacing w:line="360" w:lineRule="auto"/>
              <w:ind w:left="-38"/>
              <w:rPr>
                <w:rFonts w:ascii="仿宋" w:hAnsi="仿宋" w:eastAsia="仿宋" w:cs="仿宋"/>
                <w:color w:val="000000" w:themeColor="text1"/>
                <w:sz w:val="24"/>
                <w14:textFill>
                  <w14:solidFill>
                    <w14:schemeClr w14:val="tx1"/>
                  </w14:solidFill>
                </w14:textFill>
              </w:rPr>
            </w:pPr>
            <w:r>
              <w:rPr>
                <w:rFonts w:hint="eastAsia" w:ascii="仿宋" w:hAnsi="仿宋" w:eastAsia="仿宋" w:cs="仿宋"/>
                <w:kern w:val="0"/>
                <w:sz w:val="24"/>
              </w:rPr>
              <w:t>以投标人的报价文件为准。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jc w:val="center"/>
        </w:trPr>
        <w:tc>
          <w:tcPr>
            <w:tcW w:w="780" w:type="dxa"/>
            <w:vAlign w:val="center"/>
          </w:tcPr>
          <w:p>
            <w:pPr>
              <w:spacing w:line="360" w:lineRule="auto"/>
              <w:ind w:firstLine="28"/>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sz w:val="24"/>
              </w:rPr>
              <w:t>2</w:t>
            </w:r>
          </w:p>
        </w:tc>
        <w:tc>
          <w:tcPr>
            <w:tcW w:w="1342" w:type="dxa"/>
            <w:vAlign w:val="center"/>
          </w:tcPr>
          <w:p>
            <w:pPr>
              <w:spacing w:line="360" w:lineRule="auto"/>
              <w:rPr>
                <w:rFonts w:hint="eastAsia" w:ascii="仿宋" w:hAnsi="仿宋" w:eastAsia="仿宋" w:cs="仿宋"/>
                <w:sz w:val="24"/>
              </w:rPr>
            </w:pPr>
            <w:r>
              <w:rPr>
                <w:rFonts w:hint="eastAsia" w:ascii="仿宋" w:hAnsi="仿宋" w:eastAsia="仿宋" w:cs="仿宋"/>
                <w:sz w:val="24"/>
              </w:rPr>
              <w:t>服务响应</w:t>
            </w:r>
            <w:r>
              <w:rPr>
                <w:rFonts w:hint="eastAsia" w:ascii="仿宋" w:hAnsi="仿宋" w:eastAsia="仿宋" w:cs="仿宋"/>
                <w:sz w:val="24"/>
                <w:lang w:val="en-US" w:eastAsia="zh-CN"/>
              </w:rPr>
              <w:t>程度</w:t>
            </w:r>
            <w:r>
              <w:rPr>
                <w:rFonts w:hint="eastAsia" w:ascii="仿宋" w:hAnsi="仿宋" w:eastAsia="仿宋" w:cs="仿宋"/>
                <w:sz w:val="24"/>
              </w:rPr>
              <w:t>（技术评分因素）</w:t>
            </w:r>
          </w:p>
        </w:tc>
        <w:tc>
          <w:tcPr>
            <w:tcW w:w="850" w:type="dxa"/>
            <w:vAlign w:val="center"/>
          </w:tcPr>
          <w:p>
            <w:pPr>
              <w:spacing w:line="360" w:lineRule="auto"/>
              <w:ind w:firstLine="240" w:firstLineChars="100"/>
              <w:rPr>
                <w:rFonts w:hint="eastAsia" w:ascii="仿宋" w:hAnsi="仿宋" w:eastAsia="仿宋" w:cs="仿宋"/>
                <w:sz w:val="24"/>
              </w:rPr>
            </w:pPr>
            <w:r>
              <w:rPr>
                <w:rFonts w:hint="eastAsia" w:ascii="仿宋" w:hAnsi="仿宋" w:eastAsia="仿宋" w:cs="仿宋"/>
                <w:sz w:val="24"/>
                <w:lang w:val="en-US" w:eastAsia="zh-CN"/>
              </w:rPr>
              <w:t>18</w:t>
            </w:r>
            <w:r>
              <w:rPr>
                <w:rFonts w:hint="eastAsia" w:ascii="仿宋" w:hAnsi="仿宋" w:eastAsia="仿宋" w:cs="仿宋"/>
                <w:sz w:val="24"/>
              </w:rPr>
              <w:t>%</w:t>
            </w:r>
          </w:p>
        </w:tc>
        <w:tc>
          <w:tcPr>
            <w:tcW w:w="2693" w:type="dxa"/>
            <w:vAlign w:val="center"/>
          </w:tcPr>
          <w:p>
            <w:pPr>
              <w:spacing w:line="360" w:lineRule="auto"/>
              <w:rPr>
                <w:rFonts w:hint="eastAsia" w:ascii="仿宋" w:hAnsi="仿宋" w:eastAsia="仿宋" w:cs="仿宋"/>
                <w:sz w:val="24"/>
                <w:lang w:val="zh-CN"/>
              </w:rPr>
            </w:pPr>
            <w:r>
              <w:rPr>
                <w:rFonts w:hint="eastAsia" w:ascii="仿宋" w:hAnsi="仿宋" w:eastAsia="仿宋" w:cs="仿宋"/>
                <w:sz w:val="24"/>
              </w:rPr>
              <w:t>完全满足招标文件服务要求的得1</w:t>
            </w:r>
            <w:r>
              <w:rPr>
                <w:rFonts w:hint="eastAsia" w:ascii="仿宋" w:hAnsi="仿宋" w:eastAsia="仿宋" w:cs="仿宋"/>
                <w:sz w:val="24"/>
                <w:lang w:val="en-US" w:eastAsia="zh-CN"/>
              </w:rPr>
              <w:t>8</w:t>
            </w:r>
            <w:r>
              <w:rPr>
                <w:rFonts w:hint="eastAsia" w:ascii="仿宋" w:hAnsi="仿宋" w:eastAsia="仿宋" w:cs="仿宋"/>
                <w:sz w:val="24"/>
              </w:rPr>
              <w:t>分，一条不满足（或负偏离）的扣0.5分，扣完为止。</w:t>
            </w:r>
          </w:p>
        </w:tc>
        <w:tc>
          <w:tcPr>
            <w:tcW w:w="2127" w:type="dxa"/>
            <w:vAlign w:val="center"/>
          </w:tcPr>
          <w:p>
            <w:pPr>
              <w:widowControl/>
              <w:spacing w:line="360" w:lineRule="auto"/>
              <w:jc w:val="left"/>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sz w:val="24"/>
              </w:rPr>
              <w:t>以投标人的投标文件为准。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jc w:val="center"/>
        </w:trPr>
        <w:tc>
          <w:tcPr>
            <w:tcW w:w="780" w:type="dxa"/>
            <w:vAlign w:val="center"/>
          </w:tcPr>
          <w:p>
            <w:pPr>
              <w:spacing w:line="360" w:lineRule="auto"/>
              <w:ind w:firstLine="28"/>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sz w:val="24"/>
              </w:rPr>
              <w:t>3</w:t>
            </w:r>
          </w:p>
        </w:tc>
        <w:tc>
          <w:tcPr>
            <w:tcW w:w="1342" w:type="dxa"/>
            <w:vAlign w:val="center"/>
          </w:tcPr>
          <w:p>
            <w:pPr>
              <w:spacing w:line="360" w:lineRule="auto"/>
              <w:ind w:firstLine="28"/>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sz w:val="24"/>
              </w:rPr>
              <w:t>服务方案（技术评分因素）</w:t>
            </w:r>
          </w:p>
        </w:tc>
        <w:tc>
          <w:tcPr>
            <w:tcW w:w="850" w:type="dxa"/>
            <w:vAlign w:val="center"/>
          </w:tcPr>
          <w:p>
            <w:pPr>
              <w:widowControl/>
              <w:spacing w:line="360" w:lineRule="auto"/>
              <w:jc w:val="cente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sz w:val="24"/>
                <w:lang w:val="en-US" w:eastAsia="zh-CN"/>
              </w:rPr>
              <w:t>20</w:t>
            </w:r>
            <w:r>
              <w:rPr>
                <w:rFonts w:hint="eastAsia" w:ascii="仿宋" w:hAnsi="仿宋" w:eastAsia="仿宋" w:cs="仿宋"/>
                <w:sz w:val="24"/>
              </w:rPr>
              <w:t>%</w:t>
            </w:r>
          </w:p>
        </w:tc>
        <w:tc>
          <w:tcPr>
            <w:tcW w:w="2693" w:type="dxa"/>
            <w:vAlign w:val="center"/>
          </w:tcPr>
          <w:p>
            <w:pPr>
              <w:spacing w:line="360" w:lineRule="auto"/>
              <w:ind w:firstLine="28"/>
              <w:jc w:val="center"/>
              <w:rPr>
                <w:rFonts w:hint="eastAsia" w:ascii="仿宋" w:hAnsi="仿宋" w:eastAsia="仿宋" w:cs="仿宋"/>
                <w:sz w:val="24"/>
              </w:rPr>
            </w:pPr>
            <w:r>
              <w:rPr>
                <w:rFonts w:hint="eastAsia" w:ascii="仿宋" w:hAnsi="仿宋" w:eastAsia="仿宋" w:cs="仿宋"/>
                <w:sz w:val="24"/>
              </w:rPr>
              <w:t>对供应商所提供的项目实施方案进行综合评分，包括但不限于（项目操作流程</w:t>
            </w:r>
            <w:r>
              <w:rPr>
                <w:rFonts w:hint="eastAsia" w:ascii="仿宋" w:hAnsi="仿宋" w:eastAsia="仿宋" w:cs="仿宋"/>
                <w:sz w:val="24"/>
                <w:lang w:eastAsia="zh-CN"/>
              </w:rPr>
              <w:t>、</w:t>
            </w:r>
            <w:r>
              <w:rPr>
                <w:rFonts w:hint="eastAsia" w:ascii="仿宋" w:hAnsi="仿宋" w:eastAsia="仿宋" w:cs="仿宋"/>
                <w:sz w:val="24"/>
              </w:rPr>
              <w:t xml:space="preserve"> 卫生管理制度</w:t>
            </w:r>
            <w:r>
              <w:rPr>
                <w:rFonts w:hint="eastAsia" w:ascii="仿宋" w:hAnsi="仿宋" w:eastAsia="仿宋" w:cs="仿宋"/>
                <w:sz w:val="24"/>
                <w:lang w:eastAsia="zh-CN"/>
              </w:rPr>
              <w:t>、</w:t>
            </w:r>
            <w:r>
              <w:rPr>
                <w:rFonts w:hint="eastAsia" w:ascii="仿宋" w:hAnsi="仿宋" w:eastAsia="仿宋" w:cs="仿宋"/>
                <w:sz w:val="24"/>
              </w:rPr>
              <w:t>质量保障措施</w:t>
            </w:r>
            <w:r>
              <w:rPr>
                <w:rFonts w:hint="eastAsia" w:ascii="仿宋" w:hAnsi="仿宋" w:eastAsia="仿宋" w:cs="仿宋"/>
                <w:sz w:val="24"/>
                <w:lang w:eastAsia="zh-CN"/>
              </w:rPr>
              <w:t>、</w:t>
            </w:r>
            <w:r>
              <w:rPr>
                <w:rFonts w:hint="eastAsia" w:ascii="仿宋" w:hAnsi="仿宋" w:eastAsia="仿宋" w:cs="仿宋"/>
                <w:sz w:val="24"/>
              </w:rPr>
              <w:t>配送方案</w:t>
            </w:r>
            <w:r>
              <w:rPr>
                <w:rFonts w:hint="eastAsia" w:ascii="仿宋" w:hAnsi="仿宋" w:eastAsia="仿宋" w:cs="仿宋"/>
                <w:sz w:val="24"/>
                <w:lang w:eastAsia="zh-CN"/>
              </w:rPr>
              <w:t>、</w:t>
            </w:r>
            <w:r>
              <w:rPr>
                <w:rFonts w:hint="eastAsia" w:ascii="仿宋" w:hAnsi="仿宋" w:eastAsia="仿宋" w:cs="仿宋"/>
                <w:sz w:val="24"/>
              </w:rPr>
              <w:t>其他优化服务等）对提供的实施方案的详细完整程度、合理性、全面性、可操作性等进行综合评审：</w:t>
            </w:r>
          </w:p>
          <w:p>
            <w:pPr>
              <w:spacing w:line="360" w:lineRule="auto"/>
              <w:ind w:firstLine="28"/>
              <w:jc w:val="center"/>
              <w:rPr>
                <w:rFonts w:hint="eastAsia" w:ascii="仿宋" w:hAnsi="仿宋" w:eastAsia="仿宋" w:cs="仿宋"/>
                <w:sz w:val="24"/>
              </w:rPr>
            </w:pPr>
            <w:r>
              <w:rPr>
                <w:rFonts w:hint="eastAsia" w:ascii="仿宋" w:hAnsi="仿宋" w:eastAsia="仿宋" w:cs="仿宋"/>
                <w:sz w:val="24"/>
              </w:rPr>
              <w:t>（1）提供的方案内容每项都详细完整、全面合理、可操作性强，能充分体现供应商项目实施能力的得20分。</w:t>
            </w:r>
          </w:p>
          <w:p>
            <w:pPr>
              <w:spacing w:line="360" w:lineRule="auto"/>
              <w:ind w:firstLine="28"/>
              <w:jc w:val="center"/>
              <w:rPr>
                <w:rFonts w:hint="eastAsia" w:ascii="仿宋" w:hAnsi="仿宋" w:eastAsia="仿宋" w:cs="仿宋"/>
                <w:sz w:val="24"/>
              </w:rPr>
            </w:pPr>
            <w:r>
              <w:rPr>
                <w:rFonts w:hint="eastAsia" w:ascii="仿宋" w:hAnsi="仿宋" w:eastAsia="仿宋" w:cs="仿宋"/>
                <w:sz w:val="24"/>
              </w:rPr>
              <w:t>（2）提供的方案内容中每有一项不完善详细或不全面或不合理或不具备可操作性，无法充分体现供应商的项目实施能力的，每有一项扣2分，扣完为止；</w:t>
            </w:r>
          </w:p>
          <w:p>
            <w:pPr>
              <w:spacing w:line="360" w:lineRule="auto"/>
              <w:ind w:firstLine="28"/>
              <w:jc w:val="center"/>
              <w:rPr>
                <w:rFonts w:ascii="仿宋" w:hAnsi="仿宋" w:eastAsia="仿宋" w:cs="仿宋"/>
                <w:color w:val="000000" w:themeColor="text1"/>
                <w:sz w:val="24"/>
                <w:lang w:val="zh-CN"/>
                <w14:textFill>
                  <w14:solidFill>
                    <w14:schemeClr w14:val="tx1"/>
                  </w14:solidFill>
                </w14:textFill>
              </w:rPr>
            </w:pPr>
            <w:r>
              <w:rPr>
                <w:rFonts w:hint="eastAsia" w:ascii="仿宋" w:hAnsi="仿宋" w:eastAsia="仿宋" w:cs="仿宋"/>
                <w:sz w:val="24"/>
              </w:rPr>
              <w:t>（3）未提供不得分</w:t>
            </w:r>
          </w:p>
        </w:tc>
        <w:tc>
          <w:tcPr>
            <w:tcW w:w="2127" w:type="dxa"/>
            <w:vAlign w:val="center"/>
          </w:tcPr>
          <w:p>
            <w:pPr>
              <w:widowControl/>
              <w:spacing w:line="360" w:lineRule="auto"/>
              <w:jc w:val="left"/>
              <w:rPr>
                <w:rFonts w:hint="eastAsia" w:ascii="仿宋" w:hAnsi="仿宋" w:eastAsia="仿宋" w:cs="仿宋"/>
                <w:color w:val="000000" w:themeColor="text1"/>
                <w:kern w:val="0"/>
                <w:sz w:val="24"/>
                <w:lang w:eastAsia="zh-CN"/>
                <w14:textFill>
                  <w14:solidFill>
                    <w14:schemeClr w14:val="tx1"/>
                  </w14:solidFill>
                </w14:textFill>
              </w:rPr>
            </w:pPr>
            <w:r>
              <w:rPr>
                <w:rFonts w:hint="eastAsia" w:ascii="仿宋" w:hAnsi="仿宋" w:eastAsia="仿宋" w:cs="仿宋"/>
                <w:sz w:val="24"/>
              </w:rPr>
              <w:t>以投标人的投标文件为准。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Align w:val="center"/>
          </w:tcPr>
          <w:p>
            <w:pPr>
              <w:spacing w:line="360" w:lineRule="auto"/>
              <w:ind w:firstLine="28"/>
              <w:jc w:val="center"/>
              <w:rPr>
                <w:rFonts w:ascii="仿宋" w:hAnsi="仿宋" w:eastAsia="仿宋" w:cs="仿宋"/>
                <w:color w:val="000000" w:themeColor="text1"/>
                <w:sz w:val="24"/>
                <w14:textFill>
                  <w14:solidFill>
                    <w14:schemeClr w14:val="tx1"/>
                  </w14:solidFill>
                </w14:textFill>
              </w:rPr>
            </w:pPr>
            <w:r>
              <w:rPr>
                <w:rFonts w:ascii="仿宋" w:hAnsi="仿宋" w:eastAsia="仿宋" w:cs="仿宋"/>
                <w:sz w:val="24"/>
              </w:rPr>
              <w:t>4</w:t>
            </w:r>
          </w:p>
        </w:tc>
        <w:tc>
          <w:tcPr>
            <w:tcW w:w="1342" w:type="dxa"/>
            <w:vAlign w:val="center"/>
          </w:tcPr>
          <w:p>
            <w:pPr>
              <w:spacing w:line="360" w:lineRule="auto"/>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sz w:val="24"/>
              </w:rPr>
              <w:t>应急响应方案（技术评分因素）</w:t>
            </w:r>
          </w:p>
        </w:tc>
        <w:tc>
          <w:tcPr>
            <w:tcW w:w="850" w:type="dxa"/>
            <w:vAlign w:val="center"/>
          </w:tcPr>
          <w:p>
            <w:pPr>
              <w:widowControl/>
              <w:spacing w:line="360" w:lineRule="auto"/>
              <w:jc w:val="cente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sz w:val="24"/>
                <w:lang w:val="en-US" w:eastAsia="zh-CN"/>
              </w:rPr>
              <w:t>16</w:t>
            </w:r>
            <w:r>
              <w:rPr>
                <w:rFonts w:hint="eastAsia" w:ascii="仿宋" w:hAnsi="仿宋" w:eastAsia="仿宋" w:cs="仿宋"/>
                <w:sz w:val="24"/>
              </w:rPr>
              <w:t>%</w:t>
            </w:r>
          </w:p>
        </w:tc>
        <w:tc>
          <w:tcPr>
            <w:tcW w:w="2693" w:type="dxa"/>
            <w:vAlign w:val="center"/>
          </w:tcPr>
          <w:p>
            <w:pPr>
              <w:widowControl/>
              <w:spacing w:line="360" w:lineRule="auto"/>
              <w:jc w:val="left"/>
              <w:rPr>
                <w:rFonts w:hint="eastAsia" w:ascii="仿宋" w:hAnsi="仿宋" w:eastAsia="仿宋" w:cs="仿宋"/>
                <w:sz w:val="24"/>
              </w:rPr>
            </w:pPr>
            <w:r>
              <w:rPr>
                <w:rStyle w:val="25"/>
                <w:rFonts w:ascii="仿宋_GB2312" w:hAnsi="Calibri" w:eastAsia="仿宋_GB2312"/>
                <w:szCs w:val="21"/>
              </w:rPr>
              <w:t>供</w:t>
            </w:r>
            <w:r>
              <w:rPr>
                <w:rFonts w:hint="eastAsia" w:ascii="仿宋" w:hAnsi="仿宋" w:eastAsia="仿宋" w:cs="仿宋"/>
                <w:sz w:val="24"/>
              </w:rPr>
              <w:t>应商提供应急响应方案，包含但不限于①停水停电、②设备故障、③洗涤中被服破损、遗失、染色④突发公共事件预案等情况下的应急措施。</w:t>
            </w:r>
          </w:p>
          <w:p>
            <w:pPr>
              <w:widowControl/>
              <w:numPr>
                <w:ilvl w:val="0"/>
                <w:numId w:val="3"/>
              </w:numPr>
              <w:spacing w:line="360" w:lineRule="auto"/>
              <w:jc w:val="left"/>
              <w:rPr>
                <w:rFonts w:hint="eastAsia" w:ascii="仿宋" w:hAnsi="仿宋" w:eastAsia="仿宋" w:cs="仿宋"/>
                <w:sz w:val="24"/>
                <w:lang w:eastAsia="zh-CN"/>
              </w:rPr>
            </w:pPr>
            <w:r>
              <w:rPr>
                <w:rFonts w:hint="eastAsia" w:ascii="仿宋" w:hAnsi="仿宋" w:eastAsia="仿宋" w:cs="仿宋"/>
                <w:sz w:val="24"/>
              </w:rPr>
              <w:t>能够满足本项目采购需求的应急实施方案得1</w:t>
            </w:r>
            <w:r>
              <w:rPr>
                <w:rFonts w:hint="eastAsia" w:ascii="仿宋" w:hAnsi="仿宋" w:eastAsia="仿宋" w:cs="仿宋"/>
                <w:sz w:val="24"/>
                <w:lang w:val="en-US" w:eastAsia="zh-CN"/>
              </w:rPr>
              <w:t>6</w:t>
            </w:r>
            <w:r>
              <w:rPr>
                <w:rFonts w:hint="eastAsia" w:ascii="仿宋" w:hAnsi="仿宋" w:eastAsia="仿宋" w:cs="仿宋"/>
                <w:sz w:val="24"/>
              </w:rPr>
              <w:t>分</w:t>
            </w:r>
            <w:r>
              <w:rPr>
                <w:rFonts w:hint="eastAsia" w:ascii="仿宋" w:hAnsi="仿宋" w:eastAsia="仿宋" w:cs="仿宋"/>
                <w:sz w:val="24"/>
                <w:lang w:eastAsia="zh-CN"/>
              </w:rPr>
              <w:t>；</w:t>
            </w:r>
          </w:p>
          <w:p>
            <w:pPr>
              <w:widowControl/>
              <w:numPr>
                <w:ilvl w:val="0"/>
                <w:numId w:val="3"/>
              </w:numPr>
              <w:spacing w:line="360" w:lineRule="auto"/>
              <w:jc w:val="left"/>
              <w:rPr>
                <w:rFonts w:hint="eastAsia" w:ascii="仿宋" w:hAnsi="仿宋" w:eastAsia="仿宋" w:cs="仿宋"/>
                <w:sz w:val="24"/>
              </w:rPr>
            </w:pPr>
            <w:r>
              <w:rPr>
                <w:rFonts w:hint="eastAsia" w:ascii="仿宋" w:hAnsi="仿宋" w:eastAsia="仿宋" w:cs="仿宋"/>
                <w:sz w:val="24"/>
              </w:rPr>
              <w:t>每有一项缺陷或不足扣</w:t>
            </w:r>
            <w:r>
              <w:rPr>
                <w:rFonts w:hint="eastAsia" w:ascii="仿宋" w:hAnsi="仿宋" w:eastAsia="仿宋" w:cs="仿宋"/>
                <w:sz w:val="24"/>
                <w:lang w:val="en-US" w:eastAsia="zh-CN"/>
              </w:rPr>
              <w:t>2</w:t>
            </w:r>
            <w:r>
              <w:rPr>
                <w:rFonts w:hint="eastAsia" w:ascii="仿宋" w:hAnsi="仿宋" w:eastAsia="仿宋" w:cs="仿宋"/>
                <w:sz w:val="24"/>
              </w:rPr>
              <w:t>分，最多扣</w:t>
            </w:r>
            <w:r>
              <w:rPr>
                <w:rFonts w:hint="eastAsia" w:ascii="仿宋" w:hAnsi="仿宋" w:eastAsia="仿宋" w:cs="仿宋"/>
                <w:sz w:val="24"/>
                <w:lang w:val="en-US" w:eastAsia="zh-CN"/>
              </w:rPr>
              <w:t>8</w:t>
            </w:r>
            <w:r>
              <w:rPr>
                <w:rFonts w:hint="eastAsia" w:ascii="仿宋" w:hAnsi="仿宋" w:eastAsia="仿宋" w:cs="仿宋"/>
                <w:sz w:val="24"/>
              </w:rPr>
              <w:t>分</w:t>
            </w:r>
            <w:r>
              <w:rPr>
                <w:rFonts w:hint="eastAsia" w:ascii="仿宋" w:hAnsi="仿宋" w:eastAsia="仿宋" w:cs="仿宋"/>
                <w:sz w:val="24"/>
                <w:lang w:eastAsia="zh-CN"/>
              </w:rPr>
              <w:t>；</w:t>
            </w:r>
          </w:p>
          <w:p>
            <w:pPr>
              <w:widowControl/>
              <w:numPr>
                <w:ilvl w:val="0"/>
                <w:numId w:val="3"/>
              </w:numPr>
              <w:spacing w:line="360" w:lineRule="auto"/>
              <w:jc w:val="left"/>
              <w:rPr>
                <w:rFonts w:hint="eastAsia" w:ascii="仿宋" w:hAnsi="仿宋" w:eastAsia="仿宋" w:cs="仿宋"/>
                <w:sz w:val="24"/>
              </w:rPr>
            </w:pPr>
            <w:r>
              <w:rPr>
                <w:rFonts w:hint="eastAsia" w:ascii="仿宋" w:hAnsi="仿宋" w:eastAsia="仿宋" w:cs="仿宋"/>
                <w:sz w:val="24"/>
              </w:rPr>
              <w:t>未提供</w:t>
            </w:r>
            <w:r>
              <w:rPr>
                <w:rFonts w:hint="eastAsia" w:ascii="仿宋" w:hAnsi="仿宋" w:eastAsia="仿宋" w:cs="仿宋"/>
                <w:sz w:val="24"/>
                <w:lang w:val="en-US" w:eastAsia="zh-CN"/>
              </w:rPr>
              <w:t>不得</w:t>
            </w:r>
            <w:r>
              <w:rPr>
                <w:rFonts w:hint="eastAsia" w:ascii="仿宋" w:hAnsi="仿宋" w:eastAsia="仿宋" w:cs="仿宋"/>
                <w:sz w:val="24"/>
              </w:rPr>
              <w:t>分。</w:t>
            </w:r>
          </w:p>
        </w:tc>
        <w:tc>
          <w:tcPr>
            <w:tcW w:w="2127" w:type="dxa"/>
            <w:vAlign w:val="center"/>
          </w:tcPr>
          <w:p>
            <w:pPr>
              <w:spacing w:line="400" w:lineRule="exact"/>
              <w:ind w:left="-38"/>
              <w:rPr>
                <w:rFonts w:ascii="仿宋" w:hAnsi="仿宋" w:eastAsia="仿宋" w:cs="仿宋"/>
                <w:sz w:val="24"/>
              </w:rPr>
            </w:pPr>
            <w:r>
              <w:rPr>
                <w:rFonts w:hint="eastAsia" w:ascii="仿宋" w:hAnsi="仿宋" w:eastAsia="仿宋" w:cs="仿宋"/>
                <w:sz w:val="24"/>
              </w:rPr>
              <w:t>以投标人的投标文件为准。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Align w:val="center"/>
          </w:tcPr>
          <w:p>
            <w:pPr>
              <w:spacing w:line="360" w:lineRule="auto"/>
              <w:ind w:firstLine="28"/>
              <w:jc w:val="center"/>
              <w:rPr>
                <w:rFonts w:hint="eastAsia" w:ascii="仿宋" w:hAnsi="仿宋" w:eastAsia="仿宋" w:cs="仿宋"/>
                <w:sz w:val="24"/>
                <w:lang w:val="en-US" w:eastAsia="zh-CN"/>
              </w:rPr>
            </w:pPr>
            <w:r>
              <w:rPr>
                <w:rFonts w:hint="eastAsia" w:ascii="仿宋" w:hAnsi="仿宋" w:eastAsia="仿宋" w:cs="仿宋"/>
                <w:sz w:val="24"/>
                <w:lang w:val="en-US" w:eastAsia="zh-CN"/>
              </w:rPr>
              <w:t>5</w:t>
            </w:r>
          </w:p>
        </w:tc>
        <w:tc>
          <w:tcPr>
            <w:tcW w:w="1342" w:type="dxa"/>
            <w:vAlign w:val="center"/>
          </w:tcPr>
          <w:p>
            <w:pPr>
              <w:spacing w:line="360" w:lineRule="auto"/>
              <w:jc w:val="center"/>
              <w:rPr>
                <w:rFonts w:hint="eastAsia" w:ascii="仿宋" w:hAnsi="仿宋" w:eastAsia="仿宋" w:cs="仿宋"/>
                <w:sz w:val="24"/>
              </w:rPr>
            </w:pPr>
            <w:r>
              <w:rPr>
                <w:rFonts w:hint="eastAsia" w:ascii="仿宋" w:hAnsi="仿宋" w:eastAsia="仿宋" w:cs="仿宋"/>
                <w:sz w:val="24"/>
              </w:rPr>
              <w:t>供应商实力</w:t>
            </w:r>
            <w:r>
              <w:rPr>
                <w:rFonts w:hint="eastAsia" w:ascii="仿宋" w:hAnsi="仿宋" w:eastAsia="仿宋" w:cs="仿宋"/>
                <w:sz w:val="24"/>
              </w:rPr>
              <w:t>（共同评分因素）</w:t>
            </w:r>
          </w:p>
        </w:tc>
        <w:tc>
          <w:tcPr>
            <w:tcW w:w="850" w:type="dxa"/>
            <w:vAlign w:val="center"/>
          </w:tcPr>
          <w:p>
            <w:pPr>
              <w:widowControl/>
              <w:spacing w:line="360" w:lineRule="auto"/>
              <w:jc w:val="center"/>
              <w:rPr>
                <w:rFonts w:hint="default" w:ascii="仿宋" w:hAnsi="仿宋" w:eastAsia="仿宋" w:cs="仿宋"/>
                <w:sz w:val="24"/>
                <w:lang w:val="en-US" w:eastAsia="zh-CN"/>
              </w:rPr>
            </w:pPr>
            <w:r>
              <w:rPr>
                <w:rFonts w:hint="eastAsia" w:ascii="仿宋" w:hAnsi="仿宋" w:eastAsia="仿宋" w:cs="仿宋"/>
                <w:sz w:val="24"/>
                <w:lang w:val="en-US" w:eastAsia="zh-CN"/>
              </w:rPr>
              <w:t>12%</w:t>
            </w:r>
          </w:p>
        </w:tc>
        <w:tc>
          <w:tcPr>
            <w:tcW w:w="2693" w:type="dxa"/>
            <w:vAlign w:val="center"/>
          </w:tcPr>
          <w:p>
            <w:pPr>
              <w:widowControl/>
              <w:numPr>
                <w:numId w:val="0"/>
              </w:numPr>
              <w:spacing w:line="360" w:lineRule="auto"/>
              <w:jc w:val="left"/>
              <w:rPr>
                <w:rFonts w:hint="eastAsia" w:ascii="仿宋" w:hAnsi="仿宋" w:eastAsia="仿宋" w:cs="仿宋"/>
                <w:sz w:val="24"/>
              </w:rPr>
            </w:pPr>
            <w:r>
              <w:rPr>
                <w:rFonts w:hint="eastAsia" w:ascii="仿宋" w:hAnsi="仿宋" w:eastAsia="仿宋" w:cs="仿宋"/>
                <w:sz w:val="24"/>
              </w:rPr>
              <w:t>供应商具有完成本项目的设施设备配置：</w:t>
            </w:r>
          </w:p>
          <w:p>
            <w:pPr>
              <w:widowControl/>
              <w:numPr>
                <w:numId w:val="0"/>
              </w:numPr>
              <w:spacing w:line="360" w:lineRule="auto"/>
              <w:jc w:val="left"/>
              <w:rPr>
                <w:rFonts w:hint="eastAsia" w:ascii="仿宋" w:hAnsi="仿宋" w:eastAsia="仿宋" w:cs="仿宋"/>
                <w:sz w:val="24"/>
              </w:rPr>
            </w:pPr>
            <w:r>
              <w:rPr>
                <w:rFonts w:hint="eastAsia" w:ascii="仿宋" w:hAnsi="仿宋" w:eastAsia="仿宋" w:cs="仿宋"/>
                <w:sz w:val="24"/>
              </w:rPr>
              <w:t>1、配备贯通式洗衣机1台，得0.5分，最多得3分。</w:t>
            </w:r>
          </w:p>
          <w:p>
            <w:pPr>
              <w:widowControl/>
              <w:numPr>
                <w:numId w:val="0"/>
              </w:numPr>
              <w:spacing w:line="360" w:lineRule="auto"/>
              <w:jc w:val="left"/>
              <w:rPr>
                <w:rFonts w:hint="eastAsia" w:ascii="仿宋" w:hAnsi="仿宋" w:eastAsia="仿宋" w:cs="仿宋"/>
                <w:sz w:val="24"/>
              </w:rPr>
            </w:pPr>
            <w:r>
              <w:rPr>
                <w:rFonts w:hint="eastAsia" w:ascii="仿宋" w:hAnsi="仿宋" w:eastAsia="仿宋" w:cs="仿宋"/>
                <w:sz w:val="24"/>
              </w:rPr>
              <w:t>2、配备≥100Kg烘干机1台，得0.5分，最多得3分。</w:t>
            </w:r>
          </w:p>
          <w:p>
            <w:pPr>
              <w:widowControl/>
              <w:numPr>
                <w:numId w:val="0"/>
              </w:numPr>
              <w:spacing w:line="360" w:lineRule="auto"/>
              <w:jc w:val="left"/>
              <w:rPr>
                <w:rFonts w:hint="eastAsia" w:ascii="仿宋" w:hAnsi="仿宋" w:eastAsia="仿宋" w:cs="仿宋"/>
                <w:sz w:val="24"/>
              </w:rPr>
            </w:pPr>
            <w:r>
              <w:rPr>
                <w:rFonts w:hint="eastAsia" w:ascii="仿宋" w:hAnsi="仿宋" w:eastAsia="仿宋" w:cs="仿宋"/>
                <w:sz w:val="24"/>
              </w:rPr>
              <w:t>3、配备烫平机1台，得3分。</w:t>
            </w:r>
          </w:p>
          <w:p>
            <w:pPr>
              <w:widowControl/>
              <w:numPr>
                <w:numId w:val="0"/>
              </w:numPr>
              <w:spacing w:line="360" w:lineRule="auto"/>
              <w:jc w:val="left"/>
              <w:rPr>
                <w:rFonts w:hint="eastAsia" w:ascii="仿宋" w:hAnsi="仿宋" w:eastAsia="仿宋" w:cs="仿宋"/>
                <w:sz w:val="24"/>
                <w:lang w:val="en-US" w:eastAsia="zh-CN"/>
              </w:rPr>
            </w:pPr>
            <w:r>
              <w:rPr>
                <w:rFonts w:hint="eastAsia" w:ascii="仿宋" w:hAnsi="仿宋" w:eastAsia="仿宋" w:cs="仿宋"/>
                <w:sz w:val="24"/>
              </w:rPr>
              <w:t>4、配备折叠机1台，得3分。</w:t>
            </w:r>
          </w:p>
        </w:tc>
        <w:tc>
          <w:tcPr>
            <w:tcW w:w="2127" w:type="dxa"/>
            <w:vAlign w:val="center"/>
          </w:tcPr>
          <w:p>
            <w:pPr>
              <w:snapToGrid w:val="0"/>
              <w:ind w:left="-53" w:leftChars="-25" w:right="-52" w:rightChars="0"/>
              <w:rPr>
                <w:rFonts w:hint="eastAsia" w:ascii="仿宋_GB2312" w:hAnsi="Calibri" w:eastAsia="仿宋_GB2312" w:cstheme="minorBidi"/>
                <w:kern w:val="2"/>
                <w:sz w:val="21"/>
                <w:szCs w:val="21"/>
                <w:lang w:val="en-US" w:eastAsia="zh-CN" w:bidi="ar-SA"/>
              </w:rPr>
            </w:pPr>
            <w:r>
              <w:rPr>
                <w:rFonts w:hint="eastAsia" w:ascii="仿宋" w:hAnsi="仿宋" w:eastAsia="仿宋" w:cs="仿宋"/>
                <w:sz w:val="24"/>
              </w:rPr>
              <w:t>提供设备购买发票或租赁合同复印件，以及相关设备的实物图片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Align w:val="center"/>
          </w:tcPr>
          <w:p>
            <w:pPr>
              <w:snapToGrid w:val="0"/>
              <w:ind w:left="-53" w:leftChars="-25" w:right="-52" w:rightChars="0"/>
              <w:jc w:val="center"/>
              <w:rPr>
                <w:rFonts w:hint="eastAsia" w:ascii="仿宋_GB2312" w:hAnsi="Calibri" w:eastAsia="仿宋_GB2312" w:cstheme="minorBidi"/>
                <w:kern w:val="2"/>
                <w:sz w:val="21"/>
                <w:szCs w:val="21"/>
                <w:lang w:val="en-US" w:eastAsia="zh-CN" w:bidi="ar-SA"/>
              </w:rPr>
            </w:pPr>
            <w:r>
              <w:rPr>
                <w:rStyle w:val="25"/>
                <w:rFonts w:hint="eastAsia" w:ascii="仿宋_GB2312" w:hAnsi="Calibri" w:eastAsia="仿宋_GB2312"/>
                <w:szCs w:val="21"/>
              </w:rPr>
              <w:t>6</w:t>
            </w:r>
          </w:p>
        </w:tc>
        <w:tc>
          <w:tcPr>
            <w:tcW w:w="1342" w:type="dxa"/>
            <w:vAlign w:val="center"/>
          </w:tcPr>
          <w:p>
            <w:pPr>
              <w:spacing w:line="360" w:lineRule="auto"/>
              <w:jc w:val="center"/>
              <w:rPr>
                <w:rFonts w:hint="eastAsia" w:ascii="仿宋" w:hAnsi="仿宋" w:eastAsia="仿宋" w:cs="仿宋"/>
                <w:sz w:val="24"/>
                <w:lang w:val="en-US" w:eastAsia="zh-CN"/>
              </w:rPr>
            </w:pPr>
            <w:r>
              <w:rPr>
                <w:rFonts w:hint="eastAsia" w:ascii="仿宋" w:hAnsi="仿宋" w:eastAsia="仿宋" w:cs="仿宋"/>
                <w:sz w:val="24"/>
              </w:rPr>
              <w:t>企业健康管理情况</w:t>
            </w:r>
            <w:r>
              <w:rPr>
                <w:rFonts w:hint="eastAsia" w:ascii="仿宋" w:hAnsi="仿宋" w:eastAsia="仿宋" w:cs="仿宋"/>
                <w:sz w:val="24"/>
              </w:rPr>
              <w:t>（共同评分因素）</w:t>
            </w:r>
          </w:p>
        </w:tc>
        <w:tc>
          <w:tcPr>
            <w:tcW w:w="850" w:type="dxa"/>
            <w:vAlign w:val="center"/>
          </w:tcPr>
          <w:p>
            <w:pPr>
              <w:widowControl/>
              <w:spacing w:line="360" w:lineRule="auto"/>
              <w:jc w:val="center"/>
              <w:rPr>
                <w:rFonts w:hint="eastAsia" w:ascii="仿宋" w:hAnsi="仿宋" w:eastAsia="仿宋" w:cs="仿宋"/>
                <w:sz w:val="24"/>
                <w:lang w:val="en-US" w:eastAsia="zh-CN"/>
              </w:rPr>
            </w:pPr>
            <w:r>
              <w:rPr>
                <w:rFonts w:hint="eastAsia" w:ascii="仿宋" w:hAnsi="仿宋" w:eastAsia="仿宋" w:cs="仿宋"/>
                <w:sz w:val="24"/>
                <w:lang w:val="en-US" w:eastAsia="zh-CN"/>
              </w:rPr>
              <w:t>2%</w:t>
            </w:r>
          </w:p>
        </w:tc>
        <w:tc>
          <w:tcPr>
            <w:tcW w:w="2693" w:type="dxa"/>
            <w:vAlign w:val="center"/>
          </w:tcPr>
          <w:p>
            <w:pPr>
              <w:widowControl/>
              <w:numPr>
                <w:ilvl w:val="0"/>
                <w:numId w:val="0"/>
              </w:numPr>
              <w:spacing w:line="360" w:lineRule="auto"/>
              <w:jc w:val="left"/>
              <w:rPr>
                <w:rFonts w:hint="eastAsia" w:ascii="仿宋" w:hAnsi="仿宋" w:eastAsia="仿宋" w:cs="仿宋"/>
                <w:sz w:val="24"/>
                <w:lang w:val="en-US" w:eastAsia="zh-CN"/>
              </w:rPr>
            </w:pPr>
            <w:r>
              <w:rPr>
                <w:rFonts w:hint="eastAsia" w:ascii="仿宋" w:hAnsi="仿宋" w:eastAsia="仿宋" w:cs="仿宋"/>
                <w:sz w:val="24"/>
              </w:rPr>
              <w:t>提供5个</w:t>
            </w:r>
            <w:r>
              <w:rPr>
                <w:rFonts w:hint="eastAsia" w:ascii="仿宋" w:hAnsi="仿宋" w:eastAsia="仿宋" w:cs="仿宋"/>
                <w:sz w:val="24"/>
                <w:lang w:val="en-US" w:eastAsia="zh-CN"/>
              </w:rPr>
              <w:t>及</w:t>
            </w:r>
            <w:r>
              <w:rPr>
                <w:rFonts w:hint="eastAsia" w:ascii="仿宋" w:hAnsi="仿宋" w:eastAsia="仿宋" w:cs="仿宋"/>
                <w:sz w:val="24"/>
              </w:rPr>
              <w:t>以上员工健康证，得2分；</w:t>
            </w:r>
            <w:r>
              <w:rPr>
                <w:rFonts w:hint="eastAsia" w:ascii="仿宋" w:hAnsi="仿宋" w:eastAsia="仿宋" w:cs="仿宋"/>
                <w:sz w:val="24"/>
                <w:lang w:val="en-US" w:eastAsia="zh-CN"/>
              </w:rPr>
              <w:t>不足5个或</w:t>
            </w:r>
            <w:r>
              <w:rPr>
                <w:rFonts w:hint="eastAsia" w:ascii="仿宋" w:hAnsi="仿宋" w:eastAsia="仿宋" w:cs="仿宋"/>
                <w:sz w:val="24"/>
              </w:rPr>
              <w:t>未提供不得分。</w:t>
            </w:r>
          </w:p>
        </w:tc>
        <w:tc>
          <w:tcPr>
            <w:tcW w:w="2127" w:type="dxa"/>
            <w:vAlign w:val="center"/>
          </w:tcPr>
          <w:p>
            <w:pPr>
              <w:widowControl/>
              <w:numPr>
                <w:ilvl w:val="0"/>
                <w:numId w:val="0"/>
              </w:numPr>
              <w:spacing w:line="360" w:lineRule="auto"/>
              <w:jc w:val="left"/>
              <w:rPr>
                <w:rFonts w:hint="eastAsia" w:ascii="仿宋" w:hAnsi="仿宋" w:eastAsia="仿宋" w:cs="仿宋"/>
                <w:sz w:val="24"/>
                <w:lang w:val="en-US" w:eastAsia="zh-CN"/>
              </w:rPr>
            </w:pPr>
            <w:r>
              <w:rPr>
                <w:rFonts w:hint="eastAsia" w:ascii="仿宋" w:hAnsi="仿宋" w:eastAsia="仿宋" w:cs="仿宋"/>
                <w:sz w:val="24"/>
              </w:rPr>
              <w:t>提供员工健康证复印件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Align w:val="center"/>
          </w:tcPr>
          <w:p>
            <w:pPr>
              <w:snapToGrid w:val="0"/>
              <w:ind w:left="-53" w:leftChars="-25" w:right="-52" w:rightChars="0"/>
              <w:jc w:val="center"/>
              <w:rPr>
                <w:rFonts w:hint="eastAsia" w:ascii="仿宋_GB2312" w:hAnsi="Calibri" w:eastAsia="仿宋_GB2312" w:cstheme="minorBidi"/>
                <w:kern w:val="2"/>
                <w:sz w:val="21"/>
                <w:szCs w:val="21"/>
                <w:lang w:val="en-US" w:eastAsia="zh-CN" w:bidi="ar-SA"/>
              </w:rPr>
            </w:pPr>
            <w:r>
              <w:rPr>
                <w:rStyle w:val="25"/>
                <w:rFonts w:ascii="仿宋_GB2312" w:hAnsi="Calibri" w:eastAsia="仿宋_GB2312"/>
                <w:szCs w:val="21"/>
              </w:rPr>
              <w:t>7</w:t>
            </w:r>
          </w:p>
        </w:tc>
        <w:tc>
          <w:tcPr>
            <w:tcW w:w="1342" w:type="dxa"/>
            <w:vAlign w:val="center"/>
          </w:tcPr>
          <w:p>
            <w:pPr>
              <w:spacing w:line="360" w:lineRule="auto"/>
              <w:jc w:val="center"/>
              <w:rPr>
                <w:rFonts w:hint="eastAsia" w:ascii="仿宋" w:hAnsi="仿宋" w:eastAsia="仿宋" w:cs="仿宋"/>
                <w:sz w:val="24"/>
                <w:lang w:val="en-US" w:eastAsia="zh-CN"/>
              </w:rPr>
            </w:pPr>
            <w:r>
              <w:rPr>
                <w:rFonts w:hint="eastAsia" w:ascii="仿宋" w:hAnsi="仿宋" w:eastAsia="仿宋" w:cs="仿宋"/>
                <w:sz w:val="24"/>
              </w:rPr>
              <w:t>业绩</w:t>
            </w:r>
            <w:r>
              <w:rPr>
                <w:rFonts w:hint="eastAsia" w:ascii="仿宋" w:hAnsi="仿宋" w:eastAsia="仿宋" w:cs="仿宋"/>
                <w:sz w:val="24"/>
              </w:rPr>
              <w:t>（共同评分因素）</w:t>
            </w:r>
          </w:p>
        </w:tc>
        <w:tc>
          <w:tcPr>
            <w:tcW w:w="850" w:type="dxa"/>
            <w:vAlign w:val="center"/>
          </w:tcPr>
          <w:p>
            <w:pPr>
              <w:widowControl/>
              <w:spacing w:line="360" w:lineRule="auto"/>
              <w:jc w:val="center"/>
              <w:rPr>
                <w:rFonts w:hint="eastAsia" w:ascii="仿宋" w:hAnsi="仿宋" w:eastAsia="仿宋" w:cs="仿宋"/>
                <w:sz w:val="24"/>
                <w:lang w:val="en-US" w:eastAsia="zh-CN"/>
              </w:rPr>
            </w:pPr>
            <w:r>
              <w:rPr>
                <w:rFonts w:hint="eastAsia" w:ascii="仿宋" w:hAnsi="仿宋" w:eastAsia="仿宋" w:cs="仿宋"/>
                <w:sz w:val="24"/>
                <w:lang w:val="en-US" w:eastAsia="zh-CN"/>
              </w:rPr>
              <w:t>2%</w:t>
            </w:r>
          </w:p>
        </w:tc>
        <w:tc>
          <w:tcPr>
            <w:tcW w:w="2693" w:type="dxa"/>
            <w:vAlign w:val="center"/>
          </w:tcPr>
          <w:p>
            <w:pPr>
              <w:widowControl/>
              <w:numPr>
                <w:ilvl w:val="0"/>
                <w:numId w:val="0"/>
              </w:numPr>
              <w:spacing w:line="360" w:lineRule="auto"/>
              <w:jc w:val="left"/>
              <w:rPr>
                <w:rFonts w:hint="eastAsia" w:ascii="仿宋" w:hAnsi="仿宋" w:eastAsia="仿宋" w:cs="仿宋"/>
                <w:sz w:val="24"/>
                <w:lang w:val="en-US" w:eastAsia="zh-CN"/>
              </w:rPr>
            </w:pPr>
            <w:r>
              <w:rPr>
                <w:rFonts w:hint="eastAsia" w:ascii="仿宋" w:hAnsi="仿宋" w:eastAsia="仿宋" w:cs="仿宋"/>
                <w:sz w:val="24"/>
              </w:rPr>
              <w:t>供应商每具有一个类似项目业绩得1分，最多得</w:t>
            </w:r>
            <w:r>
              <w:rPr>
                <w:rFonts w:hint="eastAsia" w:ascii="仿宋" w:hAnsi="仿宋" w:eastAsia="仿宋" w:cs="仿宋"/>
                <w:sz w:val="24"/>
                <w:lang w:val="en-US" w:eastAsia="zh-CN"/>
              </w:rPr>
              <w:t>2</w:t>
            </w:r>
            <w:r>
              <w:rPr>
                <w:rFonts w:hint="eastAsia" w:ascii="仿宋" w:hAnsi="仿宋" w:eastAsia="仿宋" w:cs="仿宋"/>
                <w:sz w:val="24"/>
              </w:rPr>
              <w:t>分。</w:t>
            </w:r>
          </w:p>
        </w:tc>
        <w:tc>
          <w:tcPr>
            <w:tcW w:w="2127" w:type="dxa"/>
            <w:vAlign w:val="center"/>
          </w:tcPr>
          <w:p>
            <w:pPr>
              <w:widowControl/>
              <w:numPr>
                <w:ilvl w:val="0"/>
                <w:numId w:val="0"/>
              </w:numPr>
              <w:spacing w:line="360" w:lineRule="auto"/>
              <w:jc w:val="left"/>
              <w:rPr>
                <w:rFonts w:hint="eastAsia" w:ascii="仿宋" w:hAnsi="仿宋" w:eastAsia="仿宋" w:cs="仿宋"/>
                <w:sz w:val="24"/>
                <w:lang w:val="en-US" w:eastAsia="zh-CN"/>
              </w:rPr>
            </w:pPr>
            <w:r>
              <w:rPr>
                <w:rFonts w:hint="eastAsia" w:ascii="仿宋" w:hAnsi="仿宋" w:eastAsia="仿宋" w:cs="仿宋"/>
                <w:sz w:val="24"/>
              </w:rPr>
              <w:t>提供中标通知书或合同复印件。</w:t>
            </w:r>
          </w:p>
        </w:tc>
      </w:tr>
    </w:tbl>
    <w:p>
      <w:pPr>
        <w:jc w:val="left"/>
        <w:rPr>
          <w:rFonts w:ascii="仿宋" w:hAnsi="仿宋" w:eastAsia="仿宋" w:cstheme="minorEastAsia"/>
          <w:color w:val="000000" w:themeColor="text1"/>
          <w:sz w:val="28"/>
          <w:szCs w:val="28"/>
          <w14:textFill>
            <w14:solidFill>
              <w14:schemeClr w14:val="tx1"/>
            </w14:solidFill>
          </w14:textFill>
        </w:rPr>
      </w:pPr>
    </w:p>
    <w:p>
      <w:pPr>
        <w:numPr>
          <w:ilvl w:val="0"/>
          <w:numId w:val="1"/>
        </w:num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联系方式</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5.1采购联系人：</w:t>
      </w:r>
      <w:r>
        <w:rPr>
          <w:rFonts w:hint="eastAsia" w:ascii="仿宋" w:hAnsi="仿宋" w:eastAsia="仿宋" w:cstheme="minorEastAsia"/>
          <w:color w:val="000000" w:themeColor="text1"/>
          <w:sz w:val="28"/>
          <w:szCs w:val="28"/>
          <w:lang w:val="en-US" w:eastAsia="zh-CN"/>
          <w14:textFill>
            <w14:solidFill>
              <w14:schemeClr w14:val="tx1"/>
            </w14:solidFill>
          </w14:textFill>
        </w:rPr>
        <w:t>唐</w:t>
      </w:r>
      <w:r>
        <w:rPr>
          <w:rFonts w:hint="eastAsia" w:ascii="仿宋" w:hAnsi="仿宋" w:eastAsia="仿宋" w:cstheme="minorEastAsia"/>
          <w:color w:val="000000" w:themeColor="text1"/>
          <w:sz w:val="28"/>
          <w:szCs w:val="28"/>
          <w14:textFill>
            <w14:solidFill>
              <w14:schemeClr w14:val="tx1"/>
            </w14:solidFill>
          </w14:textFill>
        </w:rPr>
        <w:t>老师028-81020254</w:t>
      </w:r>
    </w:p>
    <w:p>
      <w:pPr>
        <w:jc w:val="left"/>
        <w:rPr>
          <w:rFonts w:hint="default" w:ascii="仿宋" w:hAnsi="仿宋" w:eastAsia="仿宋" w:cstheme="minorEastAsia"/>
          <w:color w:val="000000" w:themeColor="text1"/>
          <w:sz w:val="28"/>
          <w:szCs w:val="28"/>
          <w:lang w:val="en-US" w:eastAsia="zh-CN"/>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5.2</w:t>
      </w:r>
      <w:r>
        <w:rPr>
          <w:rFonts w:hint="eastAsia" w:ascii="仿宋" w:hAnsi="仿宋" w:eastAsia="仿宋" w:cstheme="minorEastAsia"/>
          <w:color w:val="000000" w:themeColor="text1"/>
          <w:sz w:val="28"/>
          <w:szCs w:val="28"/>
          <w:lang w:val="en-US" w:eastAsia="zh-CN"/>
          <w14:textFill>
            <w14:solidFill>
              <w14:schemeClr w14:val="tx1"/>
            </w14:solidFill>
          </w14:textFill>
        </w:rPr>
        <w:t>服务</w:t>
      </w:r>
      <w:r>
        <w:rPr>
          <w:rFonts w:hint="eastAsia" w:ascii="仿宋" w:hAnsi="仿宋" w:eastAsia="仿宋" w:cstheme="minorEastAsia"/>
          <w:color w:val="000000" w:themeColor="text1"/>
          <w:sz w:val="28"/>
          <w:szCs w:val="28"/>
          <w14:textFill>
            <w14:solidFill>
              <w14:schemeClr w14:val="tx1"/>
            </w14:solidFill>
          </w14:textFill>
        </w:rPr>
        <w:t>联系人：</w:t>
      </w:r>
      <w:r>
        <w:rPr>
          <w:rFonts w:hint="eastAsia" w:ascii="仿宋" w:hAnsi="仿宋" w:eastAsia="仿宋" w:cstheme="minorEastAsia"/>
          <w:color w:val="000000" w:themeColor="text1"/>
          <w:sz w:val="28"/>
          <w:szCs w:val="28"/>
          <w:lang w:val="en-US" w:eastAsia="zh-CN"/>
          <w14:textFill>
            <w14:solidFill>
              <w14:schemeClr w14:val="tx1"/>
            </w14:solidFill>
          </w14:textFill>
        </w:rPr>
        <w:t>夏</w:t>
      </w:r>
      <w:r>
        <w:rPr>
          <w:rFonts w:hint="eastAsia" w:ascii="仿宋" w:hAnsi="仿宋" w:eastAsia="仿宋" w:cstheme="minorEastAsia"/>
          <w:color w:val="000000" w:themeColor="text1"/>
          <w:sz w:val="28"/>
          <w:szCs w:val="28"/>
          <w14:textFill>
            <w14:solidFill>
              <w14:schemeClr w14:val="tx1"/>
            </w14:solidFill>
          </w14:textFill>
        </w:rPr>
        <w:t>老师028-81020</w:t>
      </w:r>
      <w:r>
        <w:rPr>
          <w:rFonts w:hint="eastAsia" w:ascii="仿宋" w:hAnsi="仿宋" w:eastAsia="仿宋" w:cstheme="minorEastAsia"/>
          <w:color w:val="000000" w:themeColor="text1"/>
          <w:sz w:val="28"/>
          <w:szCs w:val="28"/>
          <w:lang w:val="en-US" w:eastAsia="zh-CN"/>
          <w14:textFill>
            <w14:solidFill>
              <w14:schemeClr w14:val="tx1"/>
            </w14:solidFill>
          </w14:textFill>
        </w:rPr>
        <w:t>313</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5.3纪检联系人：孙老师028-81020036</w:t>
      </w:r>
    </w:p>
    <w:p>
      <w:pPr>
        <w:widowControl/>
        <w:jc w:val="left"/>
        <w:rPr>
          <w:rFonts w:ascii="仿宋" w:hAnsi="仿宋" w:eastAsia="仿宋" w:cstheme="minorEastAsia"/>
          <w:color w:val="000000" w:themeColor="text1"/>
          <w:sz w:val="28"/>
          <w:szCs w:val="28"/>
          <w14:textFill>
            <w14:solidFill>
              <w14:schemeClr w14:val="tx1"/>
            </w14:solidFill>
          </w14:textFill>
        </w:rPr>
      </w:pPr>
      <w:r>
        <w:rPr>
          <w:rFonts w:ascii="仿宋" w:hAnsi="仿宋" w:eastAsia="仿宋" w:cstheme="minorEastAsia"/>
          <w:b/>
          <w:bCs/>
          <w:color w:val="000000" w:themeColor="text1"/>
          <w:sz w:val="28"/>
          <w:szCs w:val="28"/>
          <w14:textFill>
            <w14:solidFill>
              <w14:schemeClr w14:val="tx1"/>
            </w14:solidFill>
          </w14:textFill>
        </w:rPr>
        <w:br w:type="page"/>
      </w:r>
    </w:p>
    <w:p>
      <w:pPr>
        <w:pStyle w:val="15"/>
        <w:widowControl w:val="0"/>
        <w:pBdr>
          <w:bottom w:val="none" w:color="auto" w:sz="0" w:space="0"/>
        </w:pBdr>
        <w:snapToGrid w:val="0"/>
        <w:spacing w:before="0" w:beforeAutospacing="0" w:after="0" w:afterAutospacing="0" w:line="540" w:lineRule="exact"/>
        <w:jc w:val="left"/>
        <w:textAlignment w:val="auto"/>
        <w:rPr>
          <w:rFonts w:ascii="仿宋" w:hAnsi="仿宋" w:eastAsia="仿宋" w:cs="仿宋"/>
          <w:color w:val="000000" w:themeColor="text1"/>
          <w:kern w:val="2"/>
          <w14:textFill>
            <w14:solidFill>
              <w14:schemeClr w14:val="tx1"/>
            </w14:solidFill>
          </w14:textFill>
        </w:rPr>
      </w:pPr>
      <w:r>
        <w:rPr>
          <w:rFonts w:hint="eastAsia" w:ascii="仿宋" w:hAnsi="仿宋" w:eastAsia="仿宋" w:cs="仿宋"/>
          <w:color w:val="000000" w:themeColor="text1"/>
          <w:kern w:val="2"/>
          <w14:textFill>
            <w14:solidFill>
              <w14:schemeClr w14:val="tx1"/>
            </w14:solidFill>
          </w14:textFill>
        </w:rPr>
        <w:t>附件1</w:t>
      </w:r>
    </w:p>
    <w:p>
      <w:pPr>
        <w:spacing w:line="360" w:lineRule="exact"/>
        <w:jc w:val="center"/>
        <w:rPr>
          <w:rFonts w:ascii="仿宋" w:hAnsi="仿宋" w:eastAsia="仿宋" w:cs="黑体"/>
          <w:b/>
          <w:color w:val="000000" w:themeColor="text1"/>
          <w:sz w:val="28"/>
          <w:szCs w:val="28"/>
          <w14:textFill>
            <w14:solidFill>
              <w14:schemeClr w14:val="tx1"/>
            </w14:solidFill>
          </w14:textFill>
        </w:rPr>
      </w:pPr>
      <w:r>
        <w:rPr>
          <w:rFonts w:hint="eastAsia" w:ascii="仿宋" w:hAnsi="仿宋" w:eastAsia="仿宋" w:cs="黑体"/>
          <w:b/>
          <w:color w:val="000000" w:themeColor="text1"/>
          <w:sz w:val="28"/>
          <w:szCs w:val="28"/>
          <w14:textFill>
            <w14:solidFill>
              <w14:schemeClr w14:val="tx1"/>
            </w14:solidFill>
          </w14:textFill>
        </w:rPr>
        <w:t>报价单</w:t>
      </w:r>
    </w:p>
    <w:p>
      <w:pPr>
        <w:spacing w:line="540" w:lineRule="exact"/>
        <w:ind w:firstLine="660"/>
        <w:rPr>
          <w:rFonts w:ascii="仿宋" w:hAnsi="仿宋" w:eastAsia="仿宋" w:cs="仿宋_GB2312"/>
          <w:color w:val="000000" w:themeColor="text1"/>
          <w:sz w:val="28"/>
          <w:szCs w:val="28"/>
          <w14:textFill>
            <w14:solidFill>
              <w14:schemeClr w14:val="tx1"/>
            </w14:solidFill>
          </w14:textFill>
        </w:rPr>
      </w:pPr>
      <w:r>
        <w:rPr>
          <w:rFonts w:hint="eastAsia" w:ascii="仿宋" w:hAnsi="仿宋" w:eastAsia="仿宋" w:cs="仿宋_GB2312"/>
          <w:color w:val="000000" w:themeColor="text1"/>
          <w:sz w:val="28"/>
          <w:szCs w:val="28"/>
          <w14:textFill>
            <w14:solidFill>
              <w14:schemeClr w14:val="tx1"/>
            </w14:solidFill>
          </w14:textFill>
        </w:rPr>
        <w:t>我单位作为投标人</w:t>
      </w:r>
      <w:r>
        <w:rPr>
          <w:rFonts w:ascii="仿宋" w:hAnsi="仿宋" w:eastAsia="仿宋" w:cs="仿宋_GB2312"/>
          <w:color w:val="000000" w:themeColor="text1"/>
          <w:sz w:val="28"/>
          <w:szCs w:val="28"/>
          <w14:textFill>
            <w14:solidFill>
              <w14:schemeClr w14:val="tx1"/>
            </w14:solidFill>
          </w14:textFill>
        </w:rPr>
        <w:t>,</w:t>
      </w:r>
      <w:r>
        <w:rPr>
          <w:rFonts w:hint="eastAsia" w:ascii="仿宋" w:hAnsi="仿宋" w:eastAsia="仿宋" w:cs="仿宋_GB2312"/>
          <w:color w:val="000000" w:themeColor="text1"/>
          <w:sz w:val="28"/>
          <w:szCs w:val="28"/>
          <w14:textFill>
            <w14:solidFill>
              <w14:schemeClr w14:val="tx1"/>
            </w14:solidFill>
          </w14:textFill>
        </w:rPr>
        <w:t>对此次招标活动中我方所承诺的条款已经完全明确</w:t>
      </w:r>
      <w:r>
        <w:rPr>
          <w:rFonts w:ascii="仿宋" w:hAnsi="仿宋" w:eastAsia="仿宋" w:cs="仿宋_GB2312"/>
          <w:color w:val="000000" w:themeColor="text1"/>
          <w:sz w:val="28"/>
          <w:szCs w:val="28"/>
          <w14:textFill>
            <w14:solidFill>
              <w14:schemeClr w14:val="tx1"/>
            </w14:solidFill>
          </w14:textFill>
        </w:rPr>
        <w:t>,</w:t>
      </w:r>
      <w:r>
        <w:rPr>
          <w:rFonts w:hint="eastAsia" w:ascii="仿宋" w:hAnsi="仿宋" w:eastAsia="仿宋" w:cs="仿宋_GB2312"/>
          <w:color w:val="000000" w:themeColor="text1"/>
          <w:sz w:val="28"/>
          <w:szCs w:val="28"/>
          <w14:textFill>
            <w14:solidFill>
              <w14:schemeClr w14:val="tx1"/>
            </w14:solidFill>
          </w14:textFill>
        </w:rPr>
        <w:t>也深知所承诺的事项和作出的报价可能给我方带来的风险和后果。如果我方在招标活动中有弄虚作假等违法违规行为，以及中选后因报价低或不执行承诺条款而不履约</w:t>
      </w:r>
      <w:r>
        <w:rPr>
          <w:rFonts w:ascii="仿宋" w:hAnsi="仿宋" w:eastAsia="仿宋" w:cs="仿宋_GB2312"/>
          <w:color w:val="000000" w:themeColor="text1"/>
          <w:sz w:val="28"/>
          <w:szCs w:val="28"/>
          <w14:textFill>
            <w14:solidFill>
              <w14:schemeClr w14:val="tx1"/>
            </w14:solidFill>
          </w14:textFill>
        </w:rPr>
        <w:t>,</w:t>
      </w:r>
      <w:r>
        <w:rPr>
          <w:rFonts w:hint="eastAsia" w:ascii="仿宋" w:hAnsi="仿宋" w:eastAsia="仿宋" w:cs="仿宋_GB2312"/>
          <w:color w:val="000000" w:themeColor="text1"/>
          <w:sz w:val="28"/>
          <w:szCs w:val="28"/>
          <w14:textFill>
            <w14:solidFill>
              <w14:schemeClr w14:val="tx1"/>
            </w14:solidFill>
          </w14:textFill>
        </w:rPr>
        <w:t>本单位愿承担一切责任（包括赔偿损失、取消招标及中选资格等），我单位报价为：</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6"/>
        <w:gridCol w:w="1237"/>
        <w:gridCol w:w="1761"/>
        <w:gridCol w:w="1761"/>
        <w:gridCol w:w="1241"/>
        <w:gridCol w:w="14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620"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序号</w:t>
            </w:r>
          </w:p>
        </w:tc>
        <w:tc>
          <w:tcPr>
            <w:tcW w:w="726"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报价内容</w:t>
            </w:r>
          </w:p>
        </w:tc>
        <w:tc>
          <w:tcPr>
            <w:tcW w:w="1033"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规格</w:t>
            </w:r>
          </w:p>
        </w:tc>
        <w:tc>
          <w:tcPr>
            <w:tcW w:w="1033"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数量</w:t>
            </w:r>
          </w:p>
        </w:tc>
        <w:tc>
          <w:tcPr>
            <w:tcW w:w="728"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单价（元）</w:t>
            </w:r>
          </w:p>
        </w:tc>
        <w:tc>
          <w:tcPr>
            <w:tcW w:w="860" w:type="pct"/>
            <w:tcBorders>
              <w:top w:val="single" w:color="auto" w:sz="4" w:space="0"/>
              <w:left w:val="single" w:color="auto" w:sz="4" w:space="0"/>
              <w:bottom w:val="single" w:color="auto" w:sz="4" w:space="0"/>
              <w:right w:val="single" w:color="auto" w:sz="4" w:space="0"/>
            </w:tcBorders>
            <w:vAlign w:val="center"/>
          </w:tcPr>
          <w:p>
            <w:pPr>
              <w:spacing w:line="360" w:lineRule="auto"/>
              <w:ind w:left="355" w:hanging="355" w:hangingChars="148"/>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620"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1</w:t>
            </w:r>
          </w:p>
        </w:tc>
        <w:tc>
          <w:tcPr>
            <w:tcW w:w="726"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_GB2312"/>
                <w:color w:val="000000" w:themeColor="text1"/>
                <w:sz w:val="24"/>
                <w14:textFill>
                  <w14:solidFill>
                    <w14:schemeClr w14:val="tx1"/>
                  </w14:solidFill>
                </w14:textFill>
              </w:rPr>
            </w:pPr>
          </w:p>
        </w:tc>
        <w:tc>
          <w:tcPr>
            <w:tcW w:w="1033"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_GB2312"/>
                <w:color w:val="000000" w:themeColor="text1"/>
                <w:sz w:val="24"/>
                <w14:textFill>
                  <w14:solidFill>
                    <w14:schemeClr w14:val="tx1"/>
                  </w14:solidFill>
                </w14:textFill>
              </w:rPr>
            </w:pPr>
          </w:p>
        </w:tc>
        <w:tc>
          <w:tcPr>
            <w:tcW w:w="1033"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_GB2312"/>
                <w:color w:val="000000" w:themeColor="text1"/>
                <w:sz w:val="24"/>
                <w14:textFill>
                  <w14:solidFill>
                    <w14:schemeClr w14:val="tx1"/>
                  </w14:solidFill>
                </w14:textFill>
              </w:rPr>
            </w:pPr>
          </w:p>
        </w:tc>
        <w:tc>
          <w:tcPr>
            <w:tcW w:w="728"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_GB2312"/>
                <w:color w:val="000000" w:themeColor="text1"/>
                <w:sz w:val="24"/>
                <w14:textFill>
                  <w14:solidFill>
                    <w14:schemeClr w14:val="tx1"/>
                  </w14:solidFill>
                </w14:textFill>
              </w:rPr>
            </w:pPr>
          </w:p>
        </w:tc>
        <w:tc>
          <w:tcPr>
            <w:tcW w:w="860"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按实际情况可调整表格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620"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2</w:t>
            </w:r>
          </w:p>
        </w:tc>
        <w:tc>
          <w:tcPr>
            <w:tcW w:w="726"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w:t>
            </w:r>
          </w:p>
        </w:tc>
        <w:tc>
          <w:tcPr>
            <w:tcW w:w="1033"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_GB2312"/>
                <w:color w:val="000000" w:themeColor="text1"/>
                <w:sz w:val="24"/>
                <w14:textFill>
                  <w14:solidFill>
                    <w14:schemeClr w14:val="tx1"/>
                  </w14:solidFill>
                </w14:textFill>
              </w:rPr>
            </w:pPr>
          </w:p>
        </w:tc>
        <w:tc>
          <w:tcPr>
            <w:tcW w:w="1033"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_GB2312"/>
                <w:color w:val="000000" w:themeColor="text1"/>
                <w:sz w:val="24"/>
                <w14:textFill>
                  <w14:solidFill>
                    <w14:schemeClr w14:val="tx1"/>
                  </w14:solidFill>
                </w14:textFill>
              </w:rPr>
            </w:pPr>
          </w:p>
        </w:tc>
        <w:tc>
          <w:tcPr>
            <w:tcW w:w="728"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_GB2312"/>
                <w:color w:val="000000" w:themeColor="text1"/>
                <w:sz w:val="24"/>
                <w14:textFill>
                  <w14:solidFill>
                    <w14:schemeClr w14:val="tx1"/>
                  </w14:solidFill>
                </w14:textFill>
              </w:rPr>
            </w:pPr>
          </w:p>
        </w:tc>
        <w:tc>
          <w:tcPr>
            <w:tcW w:w="860"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trPr>
        <w:tc>
          <w:tcPr>
            <w:tcW w:w="5000" w:type="pct"/>
            <w:gridSpan w:val="6"/>
            <w:tcBorders>
              <w:top w:val="single" w:color="auto" w:sz="4" w:space="0"/>
              <w:left w:val="single" w:color="auto" w:sz="4" w:space="0"/>
              <w:bottom w:val="single" w:color="auto" w:sz="4" w:space="0"/>
              <w:right w:val="single" w:color="auto" w:sz="4" w:space="0"/>
            </w:tcBorders>
          </w:tcPr>
          <w:p>
            <w:pPr>
              <w:spacing w:line="360" w:lineRule="auto"/>
              <w:ind w:left="355" w:hanging="355" w:hangingChars="148"/>
              <w:jc w:val="center"/>
              <w:rPr>
                <w:rFonts w:ascii="仿宋" w:hAnsi="仿宋" w:eastAsia="仿宋" w:cs="仿宋_GB2312"/>
                <w:color w:val="000000" w:themeColor="text1"/>
                <w:sz w:val="24"/>
                <w:u w:val="single"/>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最终报价金额</w:t>
            </w:r>
            <w:r>
              <w:rPr>
                <w:rFonts w:hint="eastAsia" w:ascii="仿宋" w:hAnsi="仿宋" w:eastAsia="仿宋" w:cs="仿宋_GB2312"/>
                <w:b/>
                <w:bCs/>
                <w:color w:val="000000" w:themeColor="text1"/>
                <w:sz w:val="24"/>
                <w14:textFill>
                  <w14:solidFill>
                    <w14:schemeClr w14:val="tx1"/>
                  </w14:solidFill>
                </w14:textFill>
              </w:rPr>
              <w:t>合计（含税）</w:t>
            </w:r>
            <w:r>
              <w:rPr>
                <w:rFonts w:hint="eastAsia" w:ascii="仿宋" w:hAnsi="仿宋" w:eastAsia="仿宋" w:cs="仿宋_GB2312"/>
                <w:color w:val="000000" w:themeColor="text1"/>
                <w:sz w:val="24"/>
                <w14:textFill>
                  <w14:solidFill>
                    <w14:schemeClr w14:val="tx1"/>
                  </w14:solidFill>
                </w14:textFill>
              </w:rPr>
              <w:t>：</w:t>
            </w:r>
            <w:r>
              <w:rPr>
                <w:rFonts w:hint="eastAsia" w:ascii="仿宋" w:hAnsi="仿宋" w:eastAsia="仿宋" w:cs="仿宋_GB2312"/>
                <w:color w:val="000000" w:themeColor="text1"/>
                <w:sz w:val="24"/>
                <w:u w:val="single"/>
                <w14:textFill>
                  <w14:solidFill>
                    <w14:schemeClr w14:val="tx1"/>
                  </w14:solidFill>
                </w14:textFill>
              </w:rPr>
              <w:t xml:space="preserve">                      元</w:t>
            </w:r>
          </w:p>
          <w:p>
            <w:pPr>
              <w:spacing w:line="360" w:lineRule="auto"/>
              <w:ind w:firstLine="1200" w:firstLineChars="500"/>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（大写：</w:t>
            </w:r>
            <w:r>
              <w:rPr>
                <w:rFonts w:hint="eastAsia" w:ascii="仿宋" w:hAnsi="仿宋" w:eastAsia="仿宋" w:cs="仿宋_GB2312"/>
                <w:color w:val="000000" w:themeColor="text1"/>
                <w:sz w:val="24"/>
                <w:u w:val="single"/>
                <w14:textFill>
                  <w14:solidFill>
                    <w14:schemeClr w14:val="tx1"/>
                  </w14:solidFill>
                </w14:textFill>
              </w:rPr>
              <w:t xml:space="preserve">    </w:t>
            </w:r>
            <w:r>
              <w:rPr>
                <w:rFonts w:hint="eastAsia" w:ascii="仿宋" w:hAnsi="仿宋" w:eastAsia="仿宋" w:cs="仿宋_GB2312"/>
                <w:color w:val="000000" w:themeColor="text1"/>
                <w:sz w:val="24"/>
                <w14:textFill>
                  <w14:solidFill>
                    <w14:schemeClr w14:val="tx1"/>
                  </w14:solidFill>
                </w14:textFill>
              </w:rPr>
              <w:t>仟</w:t>
            </w:r>
            <w:r>
              <w:rPr>
                <w:rFonts w:hint="eastAsia" w:ascii="仿宋" w:hAnsi="仿宋" w:eastAsia="仿宋" w:cs="仿宋_GB2312"/>
                <w:color w:val="000000" w:themeColor="text1"/>
                <w:sz w:val="24"/>
                <w:u w:val="single"/>
                <w14:textFill>
                  <w14:solidFill>
                    <w14:schemeClr w14:val="tx1"/>
                  </w14:solidFill>
                </w14:textFill>
              </w:rPr>
              <w:t xml:space="preserve">   </w:t>
            </w:r>
            <w:r>
              <w:rPr>
                <w:rFonts w:hint="eastAsia" w:ascii="仿宋" w:hAnsi="仿宋" w:eastAsia="仿宋" w:cs="仿宋_GB2312"/>
                <w:color w:val="000000" w:themeColor="text1"/>
                <w:sz w:val="24"/>
                <w14:textFill>
                  <w14:solidFill>
                    <w14:schemeClr w14:val="tx1"/>
                  </w14:solidFill>
                </w14:textFill>
              </w:rPr>
              <w:t>佰</w:t>
            </w:r>
            <w:r>
              <w:rPr>
                <w:rFonts w:hint="eastAsia" w:ascii="仿宋" w:hAnsi="仿宋" w:eastAsia="仿宋" w:cs="仿宋_GB2312"/>
                <w:color w:val="000000" w:themeColor="text1"/>
                <w:sz w:val="24"/>
                <w:u w:val="single"/>
                <w14:textFill>
                  <w14:solidFill>
                    <w14:schemeClr w14:val="tx1"/>
                  </w14:solidFill>
                </w14:textFill>
              </w:rPr>
              <w:t xml:space="preserve">    </w:t>
            </w:r>
            <w:r>
              <w:rPr>
                <w:rFonts w:hint="eastAsia" w:ascii="仿宋" w:hAnsi="仿宋" w:eastAsia="仿宋" w:cs="仿宋_GB2312"/>
                <w:color w:val="000000" w:themeColor="text1"/>
                <w:sz w:val="24"/>
                <w14:textFill>
                  <w14:solidFill>
                    <w14:schemeClr w14:val="tx1"/>
                  </w14:solidFill>
                </w14:textFill>
              </w:rPr>
              <w:t>拾</w:t>
            </w:r>
            <w:r>
              <w:rPr>
                <w:rFonts w:hint="eastAsia" w:ascii="仿宋" w:hAnsi="仿宋" w:eastAsia="仿宋" w:cs="仿宋_GB2312"/>
                <w:color w:val="000000" w:themeColor="text1"/>
                <w:sz w:val="24"/>
                <w:u w:val="single"/>
                <w14:textFill>
                  <w14:solidFill>
                    <w14:schemeClr w14:val="tx1"/>
                  </w14:solidFill>
                </w14:textFill>
              </w:rPr>
              <w:t xml:space="preserve">   </w:t>
            </w:r>
            <w:r>
              <w:rPr>
                <w:rFonts w:hint="eastAsia" w:ascii="仿宋" w:hAnsi="仿宋" w:eastAsia="仿宋" w:cs="仿宋_GB2312"/>
                <w:color w:val="000000" w:themeColor="text1"/>
                <w:sz w:val="24"/>
                <w14:textFill>
                  <w14:solidFill>
                    <w14:schemeClr w14:val="tx1"/>
                  </w14:solidFill>
                </w14:textFill>
              </w:rPr>
              <w:t>万</w:t>
            </w:r>
            <w:r>
              <w:rPr>
                <w:rFonts w:hint="eastAsia" w:ascii="仿宋" w:hAnsi="仿宋" w:eastAsia="仿宋" w:cs="仿宋_GB2312"/>
                <w:color w:val="000000" w:themeColor="text1"/>
                <w:sz w:val="24"/>
                <w:u w:val="single"/>
                <w14:textFill>
                  <w14:solidFill>
                    <w14:schemeClr w14:val="tx1"/>
                  </w14:solidFill>
                </w14:textFill>
              </w:rPr>
              <w:t xml:space="preserve">   </w:t>
            </w:r>
            <w:r>
              <w:rPr>
                <w:rFonts w:hint="eastAsia" w:ascii="仿宋" w:hAnsi="仿宋" w:eastAsia="仿宋" w:cs="仿宋_GB2312"/>
                <w:color w:val="000000" w:themeColor="text1"/>
                <w:sz w:val="24"/>
                <w14:textFill>
                  <w14:solidFill>
                    <w14:schemeClr w14:val="tx1"/>
                  </w14:solidFill>
                </w14:textFill>
              </w:rPr>
              <w:t>仟</w:t>
            </w:r>
            <w:r>
              <w:rPr>
                <w:rFonts w:hint="eastAsia" w:ascii="仿宋" w:hAnsi="仿宋" w:eastAsia="仿宋" w:cs="仿宋_GB2312"/>
                <w:color w:val="000000" w:themeColor="text1"/>
                <w:sz w:val="24"/>
                <w:u w:val="single"/>
                <w14:textFill>
                  <w14:solidFill>
                    <w14:schemeClr w14:val="tx1"/>
                  </w14:solidFill>
                </w14:textFill>
              </w:rPr>
              <w:t xml:space="preserve">   </w:t>
            </w:r>
            <w:r>
              <w:rPr>
                <w:rFonts w:hint="eastAsia" w:ascii="仿宋" w:hAnsi="仿宋" w:eastAsia="仿宋" w:cs="仿宋_GB2312"/>
                <w:color w:val="000000" w:themeColor="text1"/>
                <w:sz w:val="24"/>
                <w14:textFill>
                  <w14:solidFill>
                    <w14:schemeClr w14:val="tx1"/>
                  </w14:solidFill>
                </w14:textFill>
              </w:rPr>
              <w:t>佰</w:t>
            </w:r>
            <w:r>
              <w:rPr>
                <w:rFonts w:hint="eastAsia" w:ascii="仿宋" w:hAnsi="仿宋" w:eastAsia="仿宋" w:cs="仿宋_GB2312"/>
                <w:color w:val="000000" w:themeColor="text1"/>
                <w:sz w:val="24"/>
                <w:u w:val="single"/>
                <w14:textFill>
                  <w14:solidFill>
                    <w14:schemeClr w14:val="tx1"/>
                  </w14:solidFill>
                </w14:textFill>
              </w:rPr>
              <w:t xml:space="preserve">   </w:t>
            </w:r>
            <w:r>
              <w:rPr>
                <w:rFonts w:hint="eastAsia" w:ascii="仿宋" w:hAnsi="仿宋" w:eastAsia="仿宋" w:cs="仿宋_GB2312"/>
                <w:color w:val="000000" w:themeColor="text1"/>
                <w:sz w:val="24"/>
                <w14:textFill>
                  <w14:solidFill>
                    <w14:schemeClr w14:val="tx1"/>
                  </w14:solidFill>
                </w14:textFill>
              </w:rPr>
              <w:t>拾</w:t>
            </w:r>
            <w:r>
              <w:rPr>
                <w:rFonts w:hint="eastAsia" w:ascii="仿宋" w:hAnsi="仿宋" w:eastAsia="仿宋" w:cs="仿宋_GB2312"/>
                <w:color w:val="000000" w:themeColor="text1"/>
                <w:sz w:val="24"/>
                <w:u w:val="single"/>
                <w14:textFill>
                  <w14:solidFill>
                    <w14:schemeClr w14:val="tx1"/>
                  </w14:solidFill>
                </w14:textFill>
              </w:rPr>
              <w:t xml:space="preserve">   </w:t>
            </w:r>
            <w:r>
              <w:rPr>
                <w:rFonts w:hint="eastAsia" w:ascii="仿宋" w:hAnsi="仿宋" w:eastAsia="仿宋" w:cs="仿宋_GB2312"/>
                <w:color w:val="000000" w:themeColor="text1"/>
                <w:sz w:val="24"/>
                <w14:textFill>
                  <w14:solidFill>
                    <w14:schemeClr w14:val="tx1"/>
                  </w14:solidFill>
                </w14:textFill>
              </w:rPr>
              <w:t>元</w:t>
            </w:r>
            <w:r>
              <w:rPr>
                <w:rFonts w:hint="eastAsia" w:ascii="仿宋" w:hAnsi="仿宋" w:eastAsia="仿宋" w:cs="仿宋_GB2312"/>
                <w:color w:val="000000" w:themeColor="text1"/>
                <w:sz w:val="24"/>
                <w:u w:val="single"/>
                <w14:textFill>
                  <w14:solidFill>
                    <w14:schemeClr w14:val="tx1"/>
                  </w14:solidFill>
                </w14:textFill>
              </w:rPr>
              <w:t xml:space="preserve">   </w:t>
            </w:r>
            <w:r>
              <w:rPr>
                <w:rFonts w:hint="eastAsia" w:ascii="仿宋" w:hAnsi="仿宋" w:eastAsia="仿宋" w:cs="仿宋_GB2312"/>
                <w:color w:val="000000" w:themeColor="text1"/>
                <w:sz w:val="24"/>
                <w14:textFill>
                  <w14:solidFill>
                    <w14:schemeClr w14:val="tx1"/>
                  </w14:solidFill>
                </w14:textFill>
              </w:rPr>
              <w:t>角</w:t>
            </w:r>
            <w:r>
              <w:rPr>
                <w:rFonts w:hint="eastAsia" w:ascii="仿宋" w:hAnsi="仿宋" w:eastAsia="仿宋" w:cs="仿宋_GB2312"/>
                <w:color w:val="000000" w:themeColor="text1"/>
                <w:sz w:val="24"/>
                <w:u w:val="single"/>
                <w14:textFill>
                  <w14:solidFill>
                    <w14:schemeClr w14:val="tx1"/>
                  </w14:solidFill>
                </w14:textFill>
              </w:rPr>
              <w:t xml:space="preserve">   </w:t>
            </w:r>
            <w:r>
              <w:rPr>
                <w:rFonts w:hint="eastAsia" w:ascii="仿宋" w:hAnsi="仿宋" w:eastAsia="仿宋" w:cs="仿宋_GB2312"/>
                <w:color w:val="000000" w:themeColor="text1"/>
                <w:sz w:val="24"/>
                <w14:textFill>
                  <w14:solidFill>
                    <w14:schemeClr w14:val="tx1"/>
                  </w14:solidFill>
                </w14:textFill>
              </w:rPr>
              <w:t>分 ）</w:t>
            </w:r>
          </w:p>
        </w:tc>
      </w:tr>
    </w:tbl>
    <w:p>
      <w:pPr>
        <w:spacing w:line="540" w:lineRule="exact"/>
        <w:ind w:firstLine="660"/>
        <w:rPr>
          <w:rFonts w:hint="default" w:ascii="仿宋" w:hAnsi="仿宋" w:eastAsia="仿宋" w:cs="仿宋_GB2312"/>
          <w:color w:val="000000" w:themeColor="text1"/>
          <w:sz w:val="28"/>
          <w:szCs w:val="28"/>
          <w:lang w:val="en-US" w:eastAsia="zh-CN"/>
          <w14:textFill>
            <w14:solidFill>
              <w14:schemeClr w14:val="tx1"/>
            </w14:solidFill>
          </w14:textFill>
        </w:rPr>
      </w:pPr>
      <w:r>
        <w:rPr>
          <w:rFonts w:hint="eastAsia" w:ascii="仿宋" w:hAnsi="仿宋" w:eastAsia="仿宋" w:cs="仿宋_GB2312"/>
          <w:color w:val="000000" w:themeColor="text1"/>
          <w:sz w:val="28"/>
          <w:szCs w:val="28"/>
          <w14:textFill>
            <w14:solidFill>
              <w14:schemeClr w14:val="tx1"/>
            </w14:solidFill>
          </w14:textFill>
        </w:rPr>
        <w:t>报价单格式可根据实际自行调整</w:t>
      </w:r>
      <w:r>
        <w:rPr>
          <w:rFonts w:hint="eastAsia" w:ascii="仿宋" w:hAnsi="仿宋" w:eastAsia="仿宋" w:cs="仿宋_GB2312"/>
          <w:color w:val="000000" w:themeColor="text1"/>
          <w:sz w:val="28"/>
          <w:szCs w:val="28"/>
          <w:lang w:eastAsia="zh-CN"/>
          <w14:textFill>
            <w14:solidFill>
              <w14:schemeClr w14:val="tx1"/>
            </w14:solidFill>
          </w14:textFill>
        </w:rPr>
        <w:t>，</w:t>
      </w:r>
      <w:r>
        <w:rPr>
          <w:rFonts w:hint="eastAsia" w:ascii="仿宋" w:hAnsi="仿宋" w:eastAsia="仿宋" w:cs="仿宋_GB2312"/>
          <w:color w:val="000000" w:themeColor="text1"/>
          <w:sz w:val="28"/>
          <w:szCs w:val="28"/>
          <w:lang w:val="en-US" w:eastAsia="zh-CN"/>
          <w14:textFill>
            <w14:solidFill>
              <w14:schemeClr w14:val="tx1"/>
            </w14:solidFill>
          </w14:textFill>
        </w:rPr>
        <w:t>请按照5.4预估量分项报价。</w:t>
      </w:r>
    </w:p>
    <w:p>
      <w:pPr>
        <w:rPr>
          <w:rFonts w:hint="eastAsia"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br w:type="page"/>
      </w:r>
    </w:p>
    <w:p>
      <w:pPr>
        <w:pStyle w:val="15"/>
        <w:widowControl w:val="0"/>
        <w:pBdr>
          <w:bottom w:val="none" w:color="auto" w:sz="0" w:space="0"/>
        </w:pBdr>
        <w:snapToGrid w:val="0"/>
        <w:spacing w:before="0" w:beforeAutospacing="0" w:after="0" w:afterAutospacing="0" w:line="540" w:lineRule="exact"/>
        <w:jc w:val="left"/>
        <w:textAlignment w:val="auto"/>
        <w:rPr>
          <w:rFonts w:ascii="仿宋" w:hAnsi="仿宋" w:eastAsia="仿宋" w:cs="仿宋"/>
          <w:color w:val="000000" w:themeColor="text1"/>
          <w:kern w:val="2"/>
          <w14:textFill>
            <w14:solidFill>
              <w14:schemeClr w14:val="tx1"/>
            </w14:solidFill>
          </w14:textFill>
        </w:rPr>
      </w:pPr>
      <w:r>
        <w:rPr>
          <w:rFonts w:hint="eastAsia" w:ascii="仿宋" w:hAnsi="仿宋" w:eastAsia="仿宋" w:cs="仿宋"/>
          <w:color w:val="000000" w:themeColor="text1"/>
          <w:kern w:val="2"/>
          <w14:textFill>
            <w14:solidFill>
              <w14:schemeClr w14:val="tx1"/>
            </w14:solidFill>
          </w14:textFill>
        </w:rPr>
        <w:t>附件2</w:t>
      </w:r>
    </w:p>
    <w:p>
      <w:pPr>
        <w:pStyle w:val="15"/>
        <w:widowControl w:val="0"/>
        <w:pBdr>
          <w:bottom w:val="none" w:color="auto" w:sz="0" w:space="0"/>
        </w:pBdr>
        <w:snapToGrid w:val="0"/>
        <w:spacing w:before="0" w:beforeAutospacing="0" w:after="0" w:afterAutospacing="0" w:line="540" w:lineRule="exact"/>
        <w:textAlignment w:val="auto"/>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2"/>
          <w14:textFill>
            <w14:solidFill>
              <w14:schemeClr w14:val="tx1"/>
            </w14:solidFill>
          </w14:textFill>
        </w:rPr>
        <w:t>法定代表人授权委托书</w:t>
      </w:r>
    </w:p>
    <w:p>
      <w:pPr>
        <w:snapToGrid w:val="0"/>
        <w:spacing w:line="540" w:lineRule="exact"/>
        <w:rPr>
          <w:rFonts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委托人：</w:t>
      </w:r>
    </w:p>
    <w:p>
      <w:pPr>
        <w:snapToGrid w:val="0"/>
        <w:spacing w:line="540" w:lineRule="exact"/>
        <w:rPr>
          <w:rFonts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地址：</w:t>
      </w:r>
    </w:p>
    <w:p>
      <w:pPr>
        <w:snapToGrid w:val="0"/>
        <w:spacing w:line="540" w:lineRule="exact"/>
        <w:rPr>
          <w:rFonts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法定代表人：</w:t>
      </w:r>
    </w:p>
    <w:p>
      <w:pPr>
        <w:snapToGrid w:val="0"/>
        <w:spacing w:line="540" w:lineRule="exact"/>
        <w:rPr>
          <w:rFonts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委托代理人姓名：</w:t>
      </w:r>
    </w:p>
    <w:p>
      <w:pPr>
        <w:snapToGrid w:val="0"/>
        <w:spacing w:line="540" w:lineRule="exact"/>
        <w:rPr>
          <w:rFonts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委托代理人职务：</w:t>
      </w:r>
    </w:p>
    <w:p>
      <w:pPr>
        <w:snapToGrid w:val="0"/>
        <w:spacing w:line="540" w:lineRule="exact"/>
        <w:rPr>
          <w:rFonts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委托代理人身份证号：</w:t>
      </w:r>
    </w:p>
    <w:p>
      <w:pPr>
        <w:snapToGrid w:val="0"/>
        <w:spacing w:line="540" w:lineRule="exact"/>
        <w:ind w:left="141" w:leftChars="67" w:firstLine="600" w:firstLineChars="25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委托人现委托上列受委托人为我公司代理人，以本公司的名义参加</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投标的相关活动，该受委托人在投标、合同谈判、合同签订、履行过程中所签署的一切文件及处理与之有关的一切事务，本委托人均予以承认，并由本委托人承担全部法律责任。</w:t>
      </w:r>
    </w:p>
    <w:p>
      <w:pPr>
        <w:snapToGrid w:val="0"/>
        <w:spacing w:line="540" w:lineRule="exact"/>
        <w:ind w:firstLine="480" w:firstLineChars="2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委托期限：自本授权委托书签署之日起至本授权委托书书面终止日为止。</w:t>
      </w:r>
    </w:p>
    <w:p>
      <w:pPr>
        <w:snapToGrid w:val="0"/>
        <w:spacing w:line="540" w:lineRule="exact"/>
        <w:ind w:firstLine="480" w:firstLineChars="2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受委托代理人无转委托权。</w:t>
      </w:r>
    </w:p>
    <w:p>
      <w:pPr>
        <w:snapToGrid w:val="0"/>
        <w:spacing w:line="540" w:lineRule="exact"/>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特此委托！（附：委托代理人身份证复印件并盖章）</w:t>
      </w:r>
    </w:p>
    <w:p>
      <w:pPr>
        <w:snapToGrid w:val="0"/>
        <w:spacing w:line="540" w:lineRule="exact"/>
        <w:ind w:firstLine="480" w:firstLineChars="200"/>
        <w:rPr>
          <w:rFonts w:ascii="仿宋" w:hAnsi="仿宋" w:eastAsia="仿宋" w:cs="仿宋"/>
          <w:color w:val="000000" w:themeColor="text1"/>
          <w:sz w:val="24"/>
          <w14:textFill>
            <w14:solidFill>
              <w14:schemeClr w14:val="tx1"/>
            </w14:solidFill>
          </w14:textFill>
        </w:rPr>
      </w:pPr>
    </w:p>
    <w:p>
      <w:pPr>
        <w:snapToGrid w:val="0"/>
        <w:spacing w:line="540" w:lineRule="exact"/>
        <w:ind w:firstLine="28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委托人：           （盖章）      </w:t>
      </w:r>
    </w:p>
    <w:p>
      <w:pPr>
        <w:snapToGrid w:val="0"/>
        <w:spacing w:line="540" w:lineRule="exact"/>
        <w:ind w:firstLine="280"/>
        <w:rPr>
          <w:rFonts w:ascii="仿宋" w:hAnsi="仿宋" w:eastAsia="仿宋" w:cs="仿宋"/>
          <w:color w:val="000000" w:themeColor="text1"/>
          <w:sz w:val="24"/>
          <w14:textFill>
            <w14:solidFill>
              <w14:schemeClr w14:val="tx1"/>
            </w14:solidFill>
          </w14:textFill>
        </w:rPr>
      </w:pPr>
    </w:p>
    <w:p>
      <w:pPr>
        <w:snapToGrid w:val="0"/>
        <w:spacing w:line="540" w:lineRule="exact"/>
        <w:ind w:firstLine="28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委托代理人：       （签名）</w:t>
      </w:r>
    </w:p>
    <w:p>
      <w:pPr>
        <w:snapToGrid w:val="0"/>
        <w:spacing w:line="540" w:lineRule="exact"/>
        <w:ind w:firstLine="280"/>
        <w:rPr>
          <w:rFonts w:ascii="仿宋" w:hAnsi="仿宋" w:eastAsia="仿宋" w:cs="仿宋"/>
          <w:color w:val="000000" w:themeColor="text1"/>
          <w:sz w:val="24"/>
          <w14:textFill>
            <w14:solidFill>
              <w14:schemeClr w14:val="tx1"/>
            </w14:solidFill>
          </w14:textFill>
        </w:rPr>
      </w:pPr>
    </w:p>
    <w:p>
      <w:pPr>
        <w:snapToGrid w:val="0"/>
        <w:spacing w:line="540" w:lineRule="exact"/>
        <w:ind w:firstLine="28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法定代表人：       （签名）      </w:t>
      </w:r>
    </w:p>
    <w:p>
      <w:pPr>
        <w:snapToGrid w:val="0"/>
        <w:spacing w:line="540" w:lineRule="exact"/>
        <w:ind w:firstLine="705"/>
        <w:jc w:val="right"/>
        <w:rPr>
          <w:rFonts w:ascii="仿宋" w:hAnsi="仿宋" w:eastAsia="仿宋" w:cs="仿宋"/>
          <w:color w:val="000000" w:themeColor="text1"/>
          <w:sz w:val="24"/>
          <w14:textFill>
            <w14:solidFill>
              <w14:schemeClr w14:val="tx1"/>
            </w14:solidFill>
          </w14:textFill>
        </w:rPr>
      </w:pPr>
    </w:p>
    <w:p>
      <w:pPr>
        <w:snapToGrid w:val="0"/>
        <w:spacing w:line="540" w:lineRule="exact"/>
        <w:ind w:right="480" w:firstLine="705"/>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                      年    月    日</w:t>
      </w:r>
    </w:p>
    <w:p>
      <w:pPr>
        <w:jc w:val="left"/>
        <w:rPr>
          <w:rFonts w:ascii="仿宋" w:hAnsi="仿宋" w:eastAsia="仿宋"/>
          <w:color w:val="000000" w:themeColor="text1"/>
          <w:sz w:val="32"/>
          <w:szCs w:val="32"/>
          <w14:textFill>
            <w14:solidFill>
              <w14:schemeClr w14:val="tx1"/>
            </w14:solidFill>
          </w14:textFill>
        </w:rPr>
      </w:pPr>
    </w:p>
    <w:p>
      <w:pPr>
        <w:widowControl/>
        <w:jc w:val="left"/>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br w:type="page"/>
      </w:r>
    </w:p>
    <w:p>
      <w:pPr>
        <w:jc w:val="lef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 xml:space="preserve">附件3 </w:t>
      </w:r>
    </w:p>
    <w:p>
      <w:pPr>
        <w:widowControl/>
        <w:spacing w:line="360" w:lineRule="atLeast"/>
        <w:jc w:val="center"/>
        <w:outlineLvl w:val="1"/>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承诺函</w:t>
      </w:r>
    </w:p>
    <w:p>
      <w:pPr>
        <w:widowControl/>
        <w:spacing w:line="360" w:lineRule="atLeast"/>
        <w:jc w:val="center"/>
        <w:outlineLvl w:val="1"/>
        <w:rPr>
          <w:rFonts w:ascii="仿宋" w:hAnsi="仿宋" w:eastAsia="仿宋"/>
          <w:b/>
          <w:color w:val="000000" w:themeColor="text1"/>
          <w:sz w:val="24"/>
          <w14:textFill>
            <w14:solidFill>
              <w14:schemeClr w14:val="tx1"/>
            </w14:solidFill>
          </w14:textFill>
        </w:rPr>
      </w:pPr>
    </w:p>
    <w:p>
      <w:pPr>
        <w:widowControl/>
        <w:spacing w:line="320" w:lineRule="exact"/>
        <w:jc w:val="left"/>
        <w:outlineLvl w:val="1"/>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四川省精神医学中心：</w:t>
      </w:r>
    </w:p>
    <w:p>
      <w:pPr>
        <w:widowControl/>
        <w:spacing w:line="320" w:lineRule="exact"/>
        <w:ind w:firstLine="560" w:firstLineChars="200"/>
        <w:jc w:val="left"/>
        <w:outlineLvl w:val="1"/>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我单位作为本次采购项目的投标人，根据招标文件要求，现郑重承诺如下：</w:t>
      </w:r>
    </w:p>
    <w:p>
      <w:pPr>
        <w:widowControl/>
        <w:spacing w:line="320" w:lineRule="exact"/>
        <w:ind w:firstLine="560" w:firstLineChars="200"/>
        <w:jc w:val="left"/>
        <w:outlineLvl w:val="1"/>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一、具备参加本项目规定的以下条件：</w:t>
      </w:r>
    </w:p>
    <w:p>
      <w:pPr>
        <w:widowControl/>
        <w:spacing w:line="320" w:lineRule="exact"/>
        <w:ind w:firstLine="560" w:firstLineChars="200"/>
        <w:jc w:val="left"/>
        <w:outlineLvl w:val="1"/>
        <w:rPr>
          <w:rFonts w:hint="eastAsia"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（一）具有独立承担民事责任的能力（提供客观证明材料）；</w:t>
      </w:r>
    </w:p>
    <w:p>
      <w:pPr>
        <w:widowControl/>
        <w:spacing w:line="320" w:lineRule="exact"/>
        <w:ind w:firstLine="560" w:firstLineChars="200"/>
        <w:jc w:val="left"/>
        <w:outlineLvl w:val="1"/>
        <w:rPr>
          <w:rFonts w:hint="eastAsia"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（二）具有良好的商业信誉和健全的财务会计制度；</w:t>
      </w:r>
    </w:p>
    <w:p>
      <w:pPr>
        <w:widowControl/>
        <w:spacing w:line="320" w:lineRule="exact"/>
        <w:ind w:firstLine="560" w:firstLineChars="200"/>
        <w:jc w:val="left"/>
        <w:outlineLvl w:val="1"/>
        <w:rPr>
          <w:rFonts w:hint="eastAsia"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（三）具有履行合同所必需的设备和专业技术能力；</w:t>
      </w:r>
    </w:p>
    <w:p>
      <w:pPr>
        <w:widowControl/>
        <w:spacing w:line="320" w:lineRule="exact"/>
        <w:ind w:firstLine="560" w:firstLineChars="200"/>
        <w:jc w:val="left"/>
        <w:outlineLvl w:val="1"/>
        <w:rPr>
          <w:rFonts w:hint="eastAsia"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（四）有依法缴纳税收和社会保障资金的良好记录；</w:t>
      </w:r>
    </w:p>
    <w:p>
      <w:pPr>
        <w:widowControl/>
        <w:spacing w:line="320" w:lineRule="exact"/>
        <w:ind w:firstLine="560" w:firstLineChars="200"/>
        <w:jc w:val="left"/>
        <w:outlineLvl w:val="1"/>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（五）参加采购活动前三年内，在经营活动中没有重大违法记录；</w:t>
      </w:r>
    </w:p>
    <w:p>
      <w:pPr>
        <w:widowControl/>
        <w:spacing w:line="320" w:lineRule="exact"/>
        <w:ind w:firstLine="560" w:firstLineChars="200"/>
        <w:jc w:val="left"/>
        <w:outlineLvl w:val="1"/>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（六）法律、行政法规规定的其他条件；</w:t>
      </w:r>
    </w:p>
    <w:p>
      <w:pPr>
        <w:widowControl/>
        <w:spacing w:line="320" w:lineRule="exact"/>
        <w:ind w:firstLine="560" w:firstLineChars="200"/>
        <w:jc w:val="left"/>
        <w:outlineLvl w:val="1"/>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（七）招标文件中规定的商务要求。（提供客观证明材料）</w:t>
      </w:r>
    </w:p>
    <w:p>
      <w:pPr>
        <w:widowControl/>
        <w:spacing w:line="320" w:lineRule="exact"/>
        <w:ind w:firstLine="560" w:firstLineChars="200"/>
        <w:jc w:val="left"/>
        <w:outlineLvl w:val="1"/>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二、完全接受和满足本项目比选文件中规定的实质性要求，如对招标文件有异议，已经在招标截止时间届满前依法进行维权救济，不存在对招标文件有异议的同时又参加招标以求侥幸中选或者为实现其他非法目的的行为。</w:t>
      </w:r>
    </w:p>
    <w:p>
      <w:pPr>
        <w:widowControl/>
        <w:spacing w:line="320" w:lineRule="exact"/>
        <w:ind w:firstLine="560" w:firstLineChars="200"/>
        <w:jc w:val="left"/>
        <w:outlineLvl w:val="1"/>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三、参加本次招标采购活动，不存在与单位负责人为同一人或者存在直接控股、管理关系的其他供应商参与同一合同项下的采购活动的行为。</w:t>
      </w:r>
    </w:p>
    <w:p>
      <w:pPr>
        <w:widowControl/>
        <w:spacing w:line="320" w:lineRule="exact"/>
        <w:ind w:firstLine="560" w:firstLineChars="200"/>
        <w:jc w:val="left"/>
        <w:outlineLvl w:val="1"/>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四、参加本次招标采购活动，不存在和其他供应商在同一合同项下的采购项目中，同时委托同一个自然人、同一家庭的人员、同一单位的人员作为代理人的行为。</w:t>
      </w:r>
    </w:p>
    <w:p>
      <w:pPr>
        <w:widowControl/>
        <w:spacing w:line="320" w:lineRule="exact"/>
        <w:ind w:firstLine="560" w:firstLineChars="200"/>
        <w:jc w:val="left"/>
        <w:outlineLvl w:val="1"/>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五、如果有《四川省政府采购当事人诚信管理办法》（川财采</w:t>
      </w:r>
      <w:r>
        <w:rPr>
          <w:rFonts w:ascii="仿宋" w:hAnsi="仿宋" w:eastAsia="仿宋"/>
          <w:color w:val="000000" w:themeColor="text1"/>
          <w:sz w:val="28"/>
          <w:szCs w:val="28"/>
          <w14:textFill>
            <w14:solidFill>
              <w14:schemeClr w14:val="tx1"/>
            </w14:solidFill>
          </w14:textFill>
        </w:rPr>
        <w:t>[2015]33</w:t>
      </w:r>
      <w:r>
        <w:rPr>
          <w:rFonts w:hint="eastAsia" w:ascii="仿宋" w:hAnsi="仿宋" w:eastAsia="仿宋"/>
          <w:color w:val="000000" w:themeColor="text1"/>
          <w:sz w:val="28"/>
          <w:szCs w:val="28"/>
          <w14:textFill>
            <w14:solidFill>
              <w14:schemeClr w14:val="tx1"/>
            </w14:solidFill>
          </w14:textFill>
        </w:rPr>
        <w:t>号）规定的记入诚信档案的失信行为，将在参选文件中全面如实反映。</w:t>
      </w:r>
    </w:p>
    <w:p>
      <w:pPr>
        <w:widowControl/>
        <w:spacing w:line="320" w:lineRule="exact"/>
        <w:ind w:firstLine="560" w:firstLineChars="200"/>
        <w:jc w:val="left"/>
        <w:outlineLvl w:val="1"/>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六、参选文件中提供的能够给予招标人带来优惠、好处的任何材料资料和技术、服务、商务等响应承诺情况都是真实的、有效的、合法的。</w:t>
      </w:r>
    </w:p>
    <w:p>
      <w:pPr>
        <w:widowControl/>
        <w:spacing w:line="320" w:lineRule="exact"/>
        <w:ind w:firstLine="560" w:firstLineChars="200"/>
        <w:jc w:val="left"/>
        <w:outlineLvl w:val="1"/>
        <w:rPr>
          <w:rFonts w:ascii="仿宋" w:hAnsi="仿宋" w:eastAsia="仿宋" w:cs="楷体"/>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七、</w:t>
      </w:r>
      <w:r>
        <w:rPr>
          <w:rFonts w:hint="eastAsia" w:ascii="仿宋" w:hAnsi="仿宋" w:eastAsia="仿宋" w:cs="楷体"/>
          <w:bCs/>
          <w:color w:val="000000" w:themeColor="text1"/>
          <w:sz w:val="28"/>
          <w:szCs w:val="28"/>
          <w14:textFill>
            <w14:solidFill>
              <w14:schemeClr w14:val="tx1"/>
            </w14:solidFill>
          </w14:textFill>
        </w:rPr>
        <w:t>此次向四川省精神医学中心报价的服务/货物项目为投标人提供同类服务/相同规格型号货物的四川省内最低报价。</w:t>
      </w:r>
    </w:p>
    <w:p>
      <w:pPr>
        <w:widowControl/>
        <w:spacing w:line="320" w:lineRule="exact"/>
        <w:ind w:firstLine="560" w:firstLineChars="200"/>
        <w:jc w:val="left"/>
        <w:outlineLvl w:val="1"/>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本公司对上述承诺的内容事项真实性负责。如经查实上述承诺的内容事项存在虚假，我公司愿意接受以提供虚假材料谋取中选追究法律责任。</w:t>
      </w:r>
    </w:p>
    <w:p>
      <w:pPr>
        <w:widowControl/>
        <w:spacing w:line="320" w:lineRule="exact"/>
        <w:jc w:val="left"/>
        <w:outlineLvl w:val="1"/>
        <w:rPr>
          <w:rFonts w:ascii="仿宋" w:hAnsi="仿宋" w:eastAsia="仿宋"/>
          <w:color w:val="000000" w:themeColor="text1"/>
          <w:sz w:val="28"/>
          <w:szCs w:val="28"/>
          <w14:textFill>
            <w14:solidFill>
              <w14:schemeClr w14:val="tx1"/>
            </w14:solidFill>
          </w14:textFill>
        </w:rPr>
      </w:pPr>
    </w:p>
    <w:p>
      <w:pPr>
        <w:widowControl/>
        <w:spacing w:line="320" w:lineRule="exact"/>
        <w:ind w:firstLine="548" w:firstLineChars="196"/>
        <w:jc w:val="left"/>
        <w:outlineLvl w:val="1"/>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投标人名称：（单位公章）</w:t>
      </w:r>
    </w:p>
    <w:p>
      <w:pPr>
        <w:widowControl/>
        <w:spacing w:line="320" w:lineRule="exact"/>
        <w:ind w:firstLine="548" w:firstLineChars="196"/>
        <w:jc w:val="left"/>
        <w:outlineLvl w:val="1"/>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法定代表（负责人）或授权代表人（签字或加盖个人名章）：</w:t>
      </w:r>
    </w:p>
    <w:p>
      <w:pPr>
        <w:widowControl/>
        <w:spacing w:line="320" w:lineRule="exact"/>
        <w:ind w:firstLine="548" w:firstLineChars="196"/>
        <w:jc w:val="left"/>
        <w:outlineLvl w:val="1"/>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日期：</w:t>
      </w:r>
    </w:p>
    <w:p>
      <w:pPr>
        <w:pStyle w:val="5"/>
        <w:rPr>
          <w:rFonts w:ascii="仿宋" w:hAnsi="仿宋" w:eastAsia="仿宋"/>
          <w:color w:val="000000" w:themeColor="text1"/>
          <w:sz w:val="28"/>
          <w:szCs w:val="28"/>
          <w14:textFill>
            <w14:solidFill>
              <w14:schemeClr w14:val="tx1"/>
            </w14:solidFill>
          </w14:textFill>
        </w:rPr>
      </w:pPr>
      <w:r>
        <w:br w:type="page"/>
      </w:r>
    </w:p>
    <w:p>
      <w:pPr>
        <w:jc w:val="lef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附件5</w:t>
      </w:r>
    </w:p>
    <w:tbl>
      <w:tblPr>
        <w:tblStyle w:val="11"/>
        <w:tblpPr w:leftFromText="180" w:rightFromText="180" w:vertAnchor="text" w:horzAnchor="margin" w:tblpXSpec="center" w:tblpY="198"/>
        <w:tblOverlap w:val="never"/>
        <w:tblW w:w="10769" w:type="dxa"/>
        <w:tblInd w:w="0" w:type="dxa"/>
        <w:tblLayout w:type="autofit"/>
        <w:tblCellMar>
          <w:top w:w="0" w:type="dxa"/>
          <w:left w:w="0" w:type="dxa"/>
          <w:bottom w:w="0" w:type="dxa"/>
          <w:right w:w="0" w:type="dxa"/>
        </w:tblCellMar>
      </w:tblPr>
      <w:tblGrid>
        <w:gridCol w:w="495"/>
        <w:gridCol w:w="928"/>
        <w:gridCol w:w="6325"/>
        <w:gridCol w:w="3021"/>
      </w:tblGrid>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仿宋" w:hAnsi="仿宋" w:eastAsia="仿宋" w:cs="宋体"/>
                <w:b/>
                <w:color w:val="000000" w:themeColor="text1"/>
                <w:kern w:val="0"/>
                <w:sz w:val="22"/>
                <w:szCs w:val="22"/>
                <w14:textFill>
                  <w14:solidFill>
                    <w14:schemeClr w14:val="tx1"/>
                  </w14:solidFill>
                </w14:textFill>
              </w:rPr>
            </w:pPr>
          </w:p>
        </w:tc>
        <w:tc>
          <w:tcPr>
            <w:tcW w:w="10274"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b/>
                <w:color w:val="000000" w:themeColor="text1"/>
                <w:sz w:val="22"/>
                <w:szCs w:val="22"/>
                <w14:textFill>
                  <w14:solidFill>
                    <w14:schemeClr w14:val="tx1"/>
                  </w14:solidFill>
                </w14:textFill>
              </w:rPr>
            </w:pPr>
            <w:r>
              <w:rPr>
                <w:rFonts w:hint="eastAsia" w:ascii="仿宋" w:hAnsi="仿宋" w:eastAsia="仿宋" w:cs="宋体"/>
                <w:b/>
                <w:color w:val="000000" w:themeColor="text1"/>
                <w:kern w:val="0"/>
                <w:sz w:val="22"/>
                <w:szCs w:val="22"/>
                <w14:textFill>
                  <w14:solidFill>
                    <w14:schemeClr w14:val="tx1"/>
                  </w14:solidFill>
                </w14:textFill>
              </w:rPr>
              <w:t>评标要素索引表</w:t>
            </w: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themeColor="text1"/>
                <w:sz w:val="22"/>
                <w:szCs w:val="22"/>
                <w14:textFill>
                  <w14:solidFill>
                    <w14:schemeClr w14:val="tx1"/>
                  </w14:solidFill>
                </w14:textFill>
              </w:rPr>
            </w:pPr>
            <w:r>
              <w:rPr>
                <w:rFonts w:hint="eastAsia" w:ascii="仿宋" w:hAnsi="仿宋" w:eastAsia="仿宋" w:cs="宋体"/>
                <w:b/>
                <w:color w:val="000000" w:themeColor="text1"/>
                <w:kern w:val="0"/>
                <w:sz w:val="22"/>
                <w:szCs w:val="22"/>
                <w14:textFill>
                  <w14:solidFill>
                    <w14:schemeClr w14:val="tx1"/>
                  </w14:solidFill>
                </w14:textFill>
              </w:rPr>
              <w:t>序号</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b/>
                <w:color w:val="000000" w:themeColor="text1"/>
                <w:sz w:val="22"/>
                <w:szCs w:val="22"/>
                <w14:textFill>
                  <w14:solidFill>
                    <w14:schemeClr w14:val="tx1"/>
                  </w14:solidFill>
                </w14:textFill>
              </w:rPr>
            </w:pPr>
            <w:r>
              <w:rPr>
                <w:rFonts w:hint="eastAsia" w:ascii="仿宋" w:hAnsi="仿宋" w:eastAsia="仿宋" w:cs="宋体"/>
                <w:b/>
                <w:color w:val="000000" w:themeColor="text1"/>
                <w:sz w:val="22"/>
                <w:szCs w:val="22"/>
                <w14:textFill>
                  <w14:solidFill>
                    <w14:schemeClr w14:val="tx1"/>
                  </w14:solidFill>
                </w14:textFill>
              </w:rPr>
              <w:t>审查</w:t>
            </w: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b/>
                <w:color w:val="000000" w:themeColor="text1"/>
                <w:sz w:val="22"/>
                <w:szCs w:val="22"/>
                <w14:textFill>
                  <w14:solidFill>
                    <w14:schemeClr w14:val="tx1"/>
                  </w14:solidFill>
                </w14:textFill>
              </w:rPr>
            </w:pPr>
            <w:r>
              <w:rPr>
                <w:rFonts w:hint="eastAsia" w:ascii="仿宋" w:hAnsi="仿宋" w:eastAsia="仿宋" w:cs="宋体"/>
                <w:b/>
                <w:color w:val="000000" w:themeColor="text1"/>
                <w:kern w:val="0"/>
                <w:sz w:val="22"/>
                <w:szCs w:val="22"/>
                <w14:textFill>
                  <w14:solidFill>
                    <w14:schemeClr w14:val="tx1"/>
                  </w14:solidFill>
                </w14:textFill>
              </w:rPr>
              <w:t>评审要素</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b/>
                <w:color w:val="000000" w:themeColor="text1"/>
                <w:sz w:val="22"/>
                <w:szCs w:val="22"/>
                <w14:textFill>
                  <w14:solidFill>
                    <w14:schemeClr w14:val="tx1"/>
                  </w14:solidFill>
                </w14:textFill>
              </w:rPr>
            </w:pPr>
            <w:r>
              <w:rPr>
                <w:rFonts w:hint="eastAsia" w:ascii="仿宋" w:hAnsi="仿宋" w:eastAsia="仿宋" w:cs="宋体"/>
                <w:b/>
                <w:color w:val="000000" w:themeColor="text1"/>
                <w:kern w:val="0"/>
                <w:sz w:val="22"/>
                <w:szCs w:val="22"/>
                <w14:textFill>
                  <w14:solidFill>
                    <w14:schemeClr w14:val="tx1"/>
                  </w14:solidFill>
                </w14:textFill>
              </w:rPr>
              <w:t>投标文件页码范围</w:t>
            </w: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cs="宋体"/>
                <w:color w:val="000000" w:themeColor="text1"/>
                <w:kern w:val="0"/>
                <w:sz w:val="22"/>
                <w:szCs w:val="22"/>
                <w14:textFill>
                  <w14:solidFill>
                    <w14:schemeClr w14:val="tx1"/>
                  </w14:solidFill>
                </w14:textFill>
              </w:rPr>
              <w:t>1</w:t>
            </w:r>
          </w:p>
        </w:tc>
        <w:tc>
          <w:tcPr>
            <w:tcW w:w="928" w:type="dxa"/>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cs="宋体"/>
                <w:color w:val="000000" w:themeColor="text1"/>
                <w:sz w:val="22"/>
                <w:szCs w:val="22"/>
                <w14:textFill>
                  <w14:solidFill>
                    <w14:schemeClr w14:val="tx1"/>
                  </w14:solidFill>
                </w14:textFill>
              </w:rPr>
              <w:t>资格</w:t>
            </w: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仿宋" w:hAnsi="仿宋" w:eastAsia="仿宋" w:cs="宋体"/>
                <w:color w:val="000000" w:themeColor="text1"/>
                <w:kern w:val="0"/>
                <w:sz w:val="22"/>
                <w:szCs w:val="22"/>
                <w14:textFill>
                  <w14:solidFill>
                    <w14:schemeClr w14:val="tx1"/>
                  </w14:solidFill>
                </w14:textFill>
              </w:rPr>
            </w:pPr>
            <w:r>
              <w:rPr>
                <w:rFonts w:hint="eastAsia" w:ascii="仿宋" w:hAnsi="仿宋" w:eastAsia="仿宋" w:cs="宋体"/>
                <w:color w:val="000000" w:themeColor="text1"/>
                <w:kern w:val="0"/>
                <w:sz w:val="22"/>
                <w:szCs w:val="22"/>
                <w14:textFill>
                  <w14:solidFill>
                    <w14:schemeClr w14:val="tx1"/>
                  </w14:solidFill>
                </w14:textFill>
              </w:rPr>
              <w:t>报价单</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 w:hAnsi="仿宋" w:eastAsia="仿宋" w:cs="宋体"/>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cs="宋体"/>
                <w:color w:val="000000" w:themeColor="text1"/>
                <w:kern w:val="0"/>
                <w:sz w:val="22"/>
                <w:szCs w:val="22"/>
                <w14:textFill>
                  <w14:solidFill>
                    <w14:schemeClr w14:val="tx1"/>
                  </w14:solidFill>
                </w14:textFill>
              </w:rPr>
              <w:t>2</w:t>
            </w:r>
          </w:p>
        </w:tc>
        <w:tc>
          <w:tcPr>
            <w:tcW w:w="928"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cs="宋体"/>
                <w:color w:val="000000" w:themeColor="text1"/>
                <w:kern w:val="0"/>
                <w:sz w:val="22"/>
                <w:szCs w:val="22"/>
                <w14:textFill>
                  <w14:solidFill>
                    <w14:schemeClr w14:val="tx1"/>
                  </w14:solidFill>
                </w14:textFill>
              </w:rPr>
              <w:t>法定代表人委托授权书</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 w:hAnsi="仿宋" w:eastAsia="仿宋" w:cs="宋体"/>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cs="宋体"/>
                <w:color w:val="000000" w:themeColor="text1"/>
                <w:kern w:val="0"/>
                <w:sz w:val="22"/>
                <w:szCs w:val="22"/>
                <w14:textFill>
                  <w14:solidFill>
                    <w14:schemeClr w14:val="tx1"/>
                  </w14:solidFill>
                </w14:textFill>
              </w:rPr>
              <w:t>3</w:t>
            </w:r>
          </w:p>
        </w:tc>
        <w:tc>
          <w:tcPr>
            <w:tcW w:w="928"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pPr>
              <w:widowControl/>
              <w:jc w:val="left"/>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rPr>
              <w:t>法定代表人委托授权书</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 w:hAnsi="仿宋" w:eastAsia="仿宋" w:cs="宋体"/>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cs="宋体"/>
                <w:color w:val="000000" w:themeColor="text1"/>
                <w:kern w:val="0"/>
                <w:sz w:val="22"/>
                <w:szCs w:val="22"/>
                <w14:textFill>
                  <w14:solidFill>
                    <w14:schemeClr w14:val="tx1"/>
                  </w14:solidFill>
                </w14:textFill>
              </w:rPr>
              <w:t>4</w:t>
            </w:r>
          </w:p>
        </w:tc>
        <w:tc>
          <w:tcPr>
            <w:tcW w:w="928"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pPr>
              <w:widowControl/>
              <w:jc w:val="left"/>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rPr>
              <w:t>委托人身份证复印件</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 w:hAnsi="仿宋" w:eastAsia="仿宋" w:cs="宋体"/>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cs="宋体"/>
                <w:color w:val="000000" w:themeColor="text1"/>
                <w:kern w:val="0"/>
                <w:sz w:val="22"/>
                <w:szCs w:val="22"/>
                <w14:textFill>
                  <w14:solidFill>
                    <w14:schemeClr w14:val="tx1"/>
                  </w14:solidFill>
                </w14:textFill>
              </w:rPr>
              <w:t>5</w:t>
            </w:r>
          </w:p>
        </w:tc>
        <w:tc>
          <w:tcPr>
            <w:tcW w:w="928"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pPr>
              <w:widowControl/>
              <w:jc w:val="left"/>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rPr>
              <w:t>公司营业执照</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 w:hAnsi="仿宋" w:eastAsia="仿宋" w:cs="宋体"/>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cs="宋体"/>
                <w:color w:val="000000" w:themeColor="text1"/>
                <w:kern w:val="0"/>
                <w:sz w:val="22"/>
                <w:szCs w:val="22"/>
                <w14:textFill>
                  <w14:solidFill>
                    <w14:schemeClr w14:val="tx1"/>
                  </w14:solidFill>
                </w14:textFill>
              </w:rPr>
              <w:t>6</w:t>
            </w:r>
          </w:p>
        </w:tc>
        <w:tc>
          <w:tcPr>
            <w:tcW w:w="928"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pPr>
              <w:widowControl/>
              <w:jc w:val="left"/>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rPr>
              <w:t>体现健全的财务制度的证明材料</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 w:hAnsi="仿宋" w:eastAsia="仿宋" w:cs="宋体"/>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cs="宋体"/>
                <w:color w:val="000000" w:themeColor="text1"/>
                <w:kern w:val="0"/>
                <w:sz w:val="22"/>
                <w:szCs w:val="22"/>
                <w14:textFill>
                  <w14:solidFill>
                    <w14:schemeClr w14:val="tx1"/>
                  </w14:solidFill>
                </w14:textFill>
              </w:rPr>
              <w:t>7</w:t>
            </w:r>
          </w:p>
        </w:tc>
        <w:tc>
          <w:tcPr>
            <w:tcW w:w="928"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pPr>
              <w:widowControl/>
              <w:jc w:val="left"/>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rPr>
              <w:t>依法缴纳税收和社会保障资金的证明材料或承诺函</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 w:hAnsi="仿宋" w:eastAsia="仿宋" w:cs="宋体"/>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themeColor="text1"/>
                <w:kern w:val="0"/>
                <w:sz w:val="22"/>
                <w:szCs w:val="22"/>
                <w14:textFill>
                  <w14:solidFill>
                    <w14:schemeClr w14:val="tx1"/>
                  </w14:solidFill>
                </w14:textFill>
              </w:rPr>
            </w:pPr>
          </w:p>
        </w:tc>
        <w:tc>
          <w:tcPr>
            <w:tcW w:w="928" w:type="dxa"/>
            <w:tcBorders>
              <w:left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ascii="仿宋" w:hAnsi="仿宋" w:eastAsia="仿宋" w:cs="宋体"/>
                <w:color w:val="000000" w:themeColor="text1"/>
                <w:sz w:val="22"/>
                <w:szCs w:val="22"/>
                <w14:textFill>
                  <w14:solidFill>
                    <w14:schemeClr w14:val="tx1"/>
                  </w14:solidFill>
                </w14:textFill>
              </w:rPr>
            </w:pP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pPr>
              <w:widowControl/>
              <w:jc w:val="left"/>
              <w:textAlignment w:val="center"/>
              <w:rPr>
                <w:rFonts w:ascii="仿宋" w:hAnsi="仿宋" w:eastAsia="仿宋" w:cs="宋体"/>
                <w:color w:val="000000" w:themeColor="text1"/>
                <w:kern w:val="0"/>
                <w:sz w:val="22"/>
                <w:szCs w:val="22"/>
                <w14:textFill>
                  <w14:solidFill>
                    <w14:schemeClr w14:val="tx1"/>
                  </w14:solidFill>
                </w14:textFill>
              </w:rPr>
            </w:pPr>
            <w:r>
              <w:rPr>
                <w:rFonts w:hint="eastAsia" w:ascii="仿宋" w:hAnsi="仿宋" w:eastAsia="仿宋"/>
              </w:rPr>
              <w:t>参加采购活动前三年内，在经营活动中没有重大违法记录承诺函</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 w:hAnsi="仿宋" w:eastAsia="仿宋" w:cs="宋体"/>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cs="宋体"/>
                <w:color w:val="000000" w:themeColor="text1"/>
                <w:sz w:val="22"/>
                <w:szCs w:val="22"/>
                <w14:textFill>
                  <w14:solidFill>
                    <w14:schemeClr w14:val="tx1"/>
                  </w14:solidFill>
                </w14:textFill>
              </w:rPr>
              <w:t>8</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cs="宋体"/>
                <w:color w:val="000000" w:themeColor="text1"/>
                <w:sz w:val="22"/>
                <w:szCs w:val="22"/>
                <w14:textFill>
                  <w14:solidFill>
                    <w14:schemeClr w14:val="tx1"/>
                  </w14:solidFill>
                </w14:textFill>
              </w:rPr>
              <w:t>技术</w:t>
            </w: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cs="宋体"/>
                <w:color w:val="000000" w:themeColor="text1"/>
                <w:kern w:val="0"/>
                <w:sz w:val="22"/>
                <w:szCs w:val="22"/>
                <w14:textFill>
                  <w14:solidFill>
                    <w14:schemeClr w14:val="tx1"/>
                  </w14:solidFill>
                </w14:textFill>
              </w:rPr>
              <w:t>技术响应文件</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 w:hAnsi="仿宋" w:eastAsia="仿宋" w:cs="宋体"/>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cs="宋体"/>
                <w:color w:val="000000" w:themeColor="text1"/>
                <w:sz w:val="22"/>
                <w:szCs w:val="22"/>
                <w14:textFill>
                  <w14:solidFill>
                    <w14:schemeClr w14:val="tx1"/>
                  </w14:solidFill>
                </w14:textFill>
              </w:rPr>
              <w:t>9</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cs="宋体"/>
                <w:color w:val="000000" w:themeColor="text1"/>
                <w:sz w:val="22"/>
                <w:szCs w:val="22"/>
                <w14:textFill>
                  <w14:solidFill>
                    <w14:schemeClr w14:val="tx1"/>
                  </w14:solidFill>
                </w14:textFill>
              </w:rPr>
              <w:t>商务</w:t>
            </w: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仿宋" w:hAnsi="仿宋" w:eastAsia="仿宋" w:cs="宋体"/>
                <w:color w:val="000000" w:themeColor="text1"/>
                <w:kern w:val="0"/>
                <w:sz w:val="22"/>
                <w:szCs w:val="22"/>
                <w14:textFill>
                  <w14:solidFill>
                    <w14:schemeClr w14:val="tx1"/>
                  </w14:solidFill>
                </w14:textFill>
              </w:rPr>
            </w:pPr>
            <w:r>
              <w:rPr>
                <w:rFonts w:hint="eastAsia" w:ascii="仿宋" w:hAnsi="仿宋" w:eastAsia="仿宋" w:cs="宋体"/>
                <w:color w:val="000000" w:themeColor="text1"/>
                <w:kern w:val="0"/>
                <w:sz w:val="22"/>
                <w:szCs w:val="22"/>
                <w14:textFill>
                  <w14:solidFill>
                    <w14:schemeClr w14:val="tx1"/>
                  </w14:solidFill>
                </w14:textFill>
              </w:rPr>
              <w:t>商务响应文件</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 w:hAnsi="仿宋" w:eastAsia="仿宋" w:cs="宋体"/>
                <w:color w:val="000000" w:themeColor="text1"/>
                <w:sz w:val="22"/>
                <w:szCs w:val="22"/>
                <w14:textFill>
                  <w14:solidFill>
                    <w14:schemeClr w14:val="tx1"/>
                  </w14:solidFill>
                </w14:textFill>
              </w:rPr>
            </w:pPr>
          </w:p>
        </w:tc>
      </w:tr>
    </w:tbl>
    <w:p>
      <w:pPr>
        <w:jc w:val="left"/>
        <w:rPr>
          <w:rFonts w:ascii="仿宋" w:hAnsi="仿宋" w:eastAsia="仿宋"/>
          <w:color w:val="000000" w:themeColor="text1"/>
          <w:sz w:val="32"/>
          <w:szCs w:val="32"/>
          <w14:textFill>
            <w14:solidFill>
              <w14:schemeClr w14:val="tx1"/>
            </w14:solidFill>
          </w14:textFill>
        </w:rPr>
      </w:pPr>
    </w:p>
    <w:p>
      <w:pPr>
        <w:widowControl/>
        <w:jc w:val="left"/>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br w:type="page"/>
      </w:r>
    </w:p>
    <w:p>
      <w:pPr>
        <w:jc w:val="lef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附件6：技术参数响应文件</w:t>
      </w:r>
    </w:p>
    <w:p>
      <w:pPr>
        <w:rPr>
          <w:rFonts w:ascii="仿宋" w:hAnsi="仿宋" w:eastAsia="仿宋"/>
          <w:color w:val="000000" w:themeColor="text1"/>
          <w:sz w:val="28"/>
          <w:szCs w:val="28"/>
          <w14:textFill>
            <w14:solidFill>
              <w14:schemeClr w14:val="tx1"/>
            </w14:solidFill>
          </w14:textFill>
        </w:rPr>
      </w:pPr>
    </w:p>
    <w:p>
      <w:pPr>
        <w:jc w:val="left"/>
        <w:rPr>
          <w:rFonts w:ascii="仿宋" w:hAnsi="仿宋" w:eastAsia="仿宋"/>
          <w:color w:val="000000" w:themeColor="text1"/>
          <w:sz w:val="32"/>
          <w:szCs w:val="32"/>
          <w14:textFill>
            <w14:solidFill>
              <w14:schemeClr w14:val="tx1"/>
            </w14:solidFill>
          </w14:textFill>
        </w:rPr>
      </w:pPr>
    </w:p>
    <w:tbl>
      <w:tblPr>
        <w:tblStyle w:val="11"/>
        <w:tblW w:w="10207" w:type="dxa"/>
        <w:tblInd w:w="-743" w:type="dxa"/>
        <w:tblLayout w:type="autofit"/>
        <w:tblCellMar>
          <w:top w:w="0" w:type="dxa"/>
          <w:left w:w="108" w:type="dxa"/>
          <w:bottom w:w="0" w:type="dxa"/>
          <w:right w:w="108" w:type="dxa"/>
        </w:tblCellMar>
      </w:tblPr>
      <w:tblGrid>
        <w:gridCol w:w="1135"/>
        <w:gridCol w:w="4961"/>
        <w:gridCol w:w="2126"/>
        <w:gridCol w:w="1985"/>
      </w:tblGrid>
      <w:tr>
        <w:tblPrEx>
          <w:tblCellMar>
            <w:top w:w="0" w:type="dxa"/>
            <w:left w:w="108" w:type="dxa"/>
            <w:bottom w:w="0" w:type="dxa"/>
            <w:right w:w="108" w:type="dxa"/>
          </w:tblCellMar>
        </w:tblPrEx>
        <w:trPr>
          <w:trHeight w:val="651" w:hRule="atLeast"/>
        </w:trPr>
        <w:tc>
          <w:tcPr>
            <w:tcW w:w="10207"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themeColor="text1"/>
                <w:kern w:val="0"/>
                <w:sz w:val="24"/>
                <w14:textFill>
                  <w14:solidFill>
                    <w14:schemeClr w14:val="tx1"/>
                  </w14:solidFill>
                </w14:textFill>
              </w:rPr>
            </w:pPr>
            <w:r>
              <w:rPr>
                <w:rFonts w:hint="eastAsia" w:ascii="仿宋" w:hAnsi="仿宋" w:eastAsia="仿宋" w:cs="宋体"/>
                <w:b/>
                <w:bCs/>
                <w:color w:val="000000" w:themeColor="text1"/>
                <w:kern w:val="0"/>
                <w:sz w:val="24"/>
                <w14:textFill>
                  <w14:solidFill>
                    <w14:schemeClr w14:val="tx1"/>
                  </w14:solidFill>
                </w14:textFill>
              </w:rPr>
              <w:t>技术参数响应文件（格式要求）</w:t>
            </w:r>
          </w:p>
        </w:tc>
      </w:tr>
      <w:tr>
        <w:tblPrEx>
          <w:tblCellMar>
            <w:top w:w="0" w:type="dxa"/>
            <w:left w:w="108" w:type="dxa"/>
            <w:bottom w:w="0" w:type="dxa"/>
            <w:right w:w="108" w:type="dxa"/>
          </w:tblCellMar>
        </w:tblPrEx>
        <w:trPr>
          <w:trHeight w:val="315" w:hRule="atLeast"/>
        </w:trPr>
        <w:tc>
          <w:tcPr>
            <w:tcW w:w="1135"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b/>
                <w:bCs/>
                <w:color w:val="000000" w:themeColor="text1"/>
                <w:kern w:val="0"/>
                <w:szCs w:val="21"/>
                <w14:textFill>
                  <w14:solidFill>
                    <w14:schemeClr w14:val="tx1"/>
                  </w14:solidFill>
                </w14:textFill>
              </w:rPr>
            </w:pPr>
            <w:r>
              <w:rPr>
                <w:rFonts w:hint="eastAsia" w:ascii="仿宋" w:hAnsi="仿宋" w:eastAsia="仿宋" w:cs="宋体"/>
                <w:b/>
                <w:bCs/>
                <w:color w:val="000000" w:themeColor="text1"/>
                <w:kern w:val="0"/>
                <w:szCs w:val="21"/>
                <w14:textFill>
                  <w14:solidFill>
                    <w14:schemeClr w14:val="tx1"/>
                  </w14:solidFill>
                </w14:textFill>
              </w:rPr>
              <w:t>/</w:t>
            </w:r>
          </w:p>
        </w:tc>
        <w:tc>
          <w:tcPr>
            <w:tcW w:w="4961"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b/>
                <w:bCs/>
                <w:color w:val="000000" w:themeColor="text1"/>
                <w:kern w:val="0"/>
                <w:szCs w:val="21"/>
                <w14:textFill>
                  <w14:solidFill>
                    <w14:schemeClr w14:val="tx1"/>
                  </w14:solidFill>
                </w14:textFill>
              </w:rPr>
            </w:pPr>
            <w:r>
              <w:rPr>
                <w:rFonts w:hint="eastAsia" w:ascii="仿宋" w:hAnsi="仿宋" w:eastAsia="仿宋" w:cs="宋体"/>
                <w:b/>
                <w:bCs/>
                <w:color w:val="000000" w:themeColor="text1"/>
                <w:kern w:val="0"/>
                <w:szCs w:val="21"/>
                <w14:textFill>
                  <w14:solidFill>
                    <w14:schemeClr w14:val="tx1"/>
                  </w14:solidFill>
                </w14:textFill>
              </w:rPr>
              <w:t>技术参数</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themeColor="text1"/>
                <w:kern w:val="0"/>
                <w:sz w:val="22"/>
                <w:szCs w:val="22"/>
                <w14:textFill>
                  <w14:solidFill>
                    <w14:schemeClr w14:val="tx1"/>
                  </w14:solidFill>
                </w14:textFill>
              </w:rPr>
            </w:pPr>
            <w:r>
              <w:rPr>
                <w:rFonts w:hint="eastAsia" w:ascii="仿宋" w:hAnsi="仿宋" w:eastAsia="仿宋" w:cs="宋体"/>
                <w:b/>
                <w:bCs/>
                <w:color w:val="000000" w:themeColor="text1"/>
                <w:kern w:val="0"/>
                <w:sz w:val="22"/>
                <w:szCs w:val="22"/>
                <w14:textFill>
                  <w14:solidFill>
                    <w14:schemeClr w14:val="tx1"/>
                  </w14:solidFill>
                </w14:textFill>
              </w:rPr>
              <w:t>投标参数</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themeColor="text1"/>
                <w:kern w:val="0"/>
                <w:sz w:val="22"/>
                <w:szCs w:val="22"/>
                <w14:textFill>
                  <w14:solidFill>
                    <w14:schemeClr w14:val="tx1"/>
                  </w14:solidFill>
                </w14:textFill>
              </w:rPr>
            </w:pPr>
            <w:r>
              <w:rPr>
                <w:rFonts w:hint="eastAsia" w:ascii="仿宋" w:hAnsi="仿宋" w:eastAsia="仿宋" w:cs="宋体"/>
                <w:b/>
                <w:bCs/>
                <w:color w:val="000000" w:themeColor="text1"/>
                <w:kern w:val="0"/>
                <w:sz w:val="22"/>
                <w:szCs w:val="22"/>
                <w14:textFill>
                  <w14:solidFill>
                    <w14:schemeClr w14:val="tx1"/>
                  </w14:solidFill>
                </w14:textFill>
              </w:rPr>
              <w:t>是否响应</w:t>
            </w:r>
          </w:p>
        </w:tc>
      </w:tr>
      <w:tr>
        <w:tblPrEx>
          <w:tblCellMar>
            <w:top w:w="0" w:type="dxa"/>
            <w:left w:w="108" w:type="dxa"/>
            <w:bottom w:w="0" w:type="dxa"/>
            <w:right w:w="108" w:type="dxa"/>
          </w:tblCellMar>
        </w:tblPrEx>
        <w:trPr>
          <w:trHeight w:val="645" w:hRule="atLeast"/>
        </w:trPr>
        <w:tc>
          <w:tcPr>
            <w:tcW w:w="1135"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w:t>
            </w:r>
          </w:p>
        </w:tc>
        <w:tc>
          <w:tcPr>
            <w:tcW w:w="4961" w:type="dxa"/>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XX</w:t>
            </w:r>
          </w:p>
        </w:tc>
        <w:tc>
          <w:tcPr>
            <w:tcW w:w="2126" w:type="dxa"/>
            <w:tcBorders>
              <w:top w:val="nil"/>
              <w:left w:val="nil"/>
              <w:bottom w:val="single" w:color="auto" w:sz="4" w:space="0"/>
              <w:right w:val="single" w:color="auto" w:sz="4" w:space="0"/>
            </w:tcBorders>
            <w:shd w:val="clear" w:color="000000" w:fill="FFFFFF"/>
            <w:noWrap/>
            <w:vAlign w:val="center"/>
          </w:tcPr>
          <w:p>
            <w:pPr>
              <w:widowControl/>
              <w:jc w:val="left"/>
              <w:rPr>
                <w:rFonts w:ascii="仿宋" w:hAnsi="仿宋" w:eastAsia="仿宋" w:cs="宋体"/>
                <w:color w:val="000000" w:themeColor="text1"/>
                <w:kern w:val="0"/>
                <w:szCs w:val="21"/>
                <w14:textFill>
                  <w14:solidFill>
                    <w14:schemeClr w14:val="tx1"/>
                  </w14:solidFill>
                </w14:textFill>
              </w:rPr>
            </w:pPr>
          </w:p>
        </w:tc>
        <w:tc>
          <w:tcPr>
            <w:tcW w:w="1985" w:type="dxa"/>
            <w:tcBorders>
              <w:top w:val="nil"/>
              <w:left w:val="nil"/>
              <w:bottom w:val="single" w:color="auto" w:sz="4" w:space="0"/>
              <w:right w:val="single" w:color="auto" w:sz="4" w:space="0"/>
            </w:tcBorders>
            <w:shd w:val="clear" w:color="000000" w:fill="FFFFFF"/>
            <w:noWrap/>
            <w:vAlign w:val="center"/>
          </w:tcPr>
          <w:p>
            <w:pPr>
              <w:widowControl/>
              <w:jc w:val="left"/>
              <w:rPr>
                <w:rFonts w:ascii="仿宋" w:hAnsi="仿宋" w:eastAsia="仿宋" w:cs="宋体"/>
                <w:color w:val="000000" w:themeColor="text1"/>
                <w:kern w:val="0"/>
                <w:szCs w:val="21"/>
                <w14:textFill>
                  <w14:solidFill>
                    <w14:schemeClr w14:val="tx1"/>
                  </w14:solidFill>
                </w14:textFill>
              </w:rPr>
            </w:pPr>
          </w:p>
        </w:tc>
      </w:tr>
      <w:tr>
        <w:tblPrEx>
          <w:tblCellMar>
            <w:top w:w="0" w:type="dxa"/>
            <w:left w:w="108" w:type="dxa"/>
            <w:bottom w:w="0" w:type="dxa"/>
            <w:right w:w="108" w:type="dxa"/>
          </w:tblCellMar>
        </w:tblPrEx>
        <w:trPr>
          <w:trHeight w:val="645" w:hRule="atLeast"/>
        </w:trPr>
        <w:tc>
          <w:tcPr>
            <w:tcW w:w="1135"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themeColor="text1"/>
                <w:kern w:val="0"/>
                <w:szCs w:val="21"/>
                <w14:textFill>
                  <w14:solidFill>
                    <w14:schemeClr w14:val="tx1"/>
                  </w14:solidFill>
                </w14:textFill>
              </w:rPr>
            </w:pPr>
          </w:p>
        </w:tc>
        <w:tc>
          <w:tcPr>
            <w:tcW w:w="4961" w:type="dxa"/>
            <w:tcBorders>
              <w:top w:val="nil"/>
              <w:left w:val="nil"/>
              <w:bottom w:val="single" w:color="auto" w:sz="4" w:space="0"/>
              <w:right w:val="single" w:color="auto" w:sz="4" w:space="0"/>
            </w:tcBorders>
            <w:shd w:val="clear" w:color="000000" w:fill="FFFFFF"/>
            <w:vAlign w:val="center"/>
          </w:tcPr>
          <w:p>
            <w:pPr>
              <w:widowControl/>
              <w:rPr>
                <w:rFonts w:ascii="仿宋" w:hAnsi="仿宋" w:eastAsia="仿宋" w:cs="宋体"/>
                <w:color w:val="000000" w:themeColor="text1"/>
                <w:kern w:val="0"/>
                <w:szCs w:val="21"/>
                <w14:textFill>
                  <w14:solidFill>
                    <w14:schemeClr w14:val="tx1"/>
                  </w14:solidFill>
                </w14:textFill>
              </w:rPr>
            </w:pPr>
            <w:r>
              <w:rPr>
                <w:rFonts w:ascii="仿宋" w:hAnsi="仿宋" w:eastAsia="仿宋" w:cs="宋体"/>
                <w:color w:val="000000" w:themeColor="text1"/>
                <w:kern w:val="0"/>
                <w:szCs w:val="21"/>
                <w14:textFill>
                  <w14:solidFill>
                    <w14:schemeClr w14:val="tx1"/>
                  </w14:solidFill>
                </w14:textFill>
              </w:rPr>
              <w:t>…</w:t>
            </w:r>
          </w:p>
        </w:tc>
        <w:tc>
          <w:tcPr>
            <w:tcW w:w="2126" w:type="dxa"/>
            <w:tcBorders>
              <w:top w:val="nil"/>
              <w:left w:val="nil"/>
              <w:bottom w:val="single" w:color="auto" w:sz="4" w:space="0"/>
              <w:right w:val="single" w:color="auto" w:sz="4" w:space="0"/>
            </w:tcBorders>
            <w:shd w:val="clear" w:color="000000" w:fill="FFFFFF"/>
            <w:noWrap/>
            <w:vAlign w:val="center"/>
          </w:tcPr>
          <w:p>
            <w:pPr>
              <w:widowControl/>
              <w:jc w:val="left"/>
              <w:rPr>
                <w:rFonts w:ascii="仿宋" w:hAnsi="仿宋" w:eastAsia="仿宋" w:cs="宋体"/>
                <w:color w:val="000000" w:themeColor="text1"/>
                <w:kern w:val="0"/>
                <w:szCs w:val="21"/>
                <w14:textFill>
                  <w14:solidFill>
                    <w14:schemeClr w14:val="tx1"/>
                  </w14:solidFill>
                </w14:textFill>
              </w:rPr>
            </w:pPr>
            <w:r>
              <w:rPr>
                <w:rFonts w:ascii="仿宋" w:hAnsi="仿宋" w:eastAsia="仿宋" w:cs="宋体"/>
                <w:color w:val="000000" w:themeColor="text1"/>
                <w:kern w:val="0"/>
                <w:szCs w:val="21"/>
                <w14:textFill>
                  <w14:solidFill>
                    <w14:schemeClr w14:val="tx1"/>
                  </w14:solidFill>
                </w14:textFill>
              </w:rPr>
              <w:t>…</w:t>
            </w:r>
          </w:p>
        </w:tc>
        <w:tc>
          <w:tcPr>
            <w:tcW w:w="1985" w:type="dxa"/>
            <w:tcBorders>
              <w:top w:val="nil"/>
              <w:left w:val="nil"/>
              <w:bottom w:val="single" w:color="auto" w:sz="4" w:space="0"/>
              <w:right w:val="single" w:color="auto" w:sz="4" w:space="0"/>
            </w:tcBorders>
            <w:shd w:val="clear" w:color="000000" w:fill="FFFFFF"/>
            <w:noWrap/>
            <w:vAlign w:val="center"/>
          </w:tcPr>
          <w:p>
            <w:pPr>
              <w:widowControl/>
              <w:jc w:val="left"/>
              <w:rPr>
                <w:rFonts w:ascii="仿宋" w:hAnsi="仿宋" w:eastAsia="仿宋" w:cs="宋体"/>
                <w:color w:val="000000" w:themeColor="text1"/>
                <w:kern w:val="0"/>
                <w:szCs w:val="21"/>
                <w14:textFill>
                  <w14:solidFill>
                    <w14:schemeClr w14:val="tx1"/>
                  </w14:solidFill>
                </w14:textFill>
              </w:rPr>
            </w:pPr>
            <w:r>
              <w:rPr>
                <w:rFonts w:ascii="仿宋" w:hAnsi="仿宋" w:eastAsia="仿宋" w:cs="宋体"/>
                <w:color w:val="000000" w:themeColor="text1"/>
                <w:kern w:val="0"/>
                <w:szCs w:val="21"/>
                <w14:textFill>
                  <w14:solidFill>
                    <w14:schemeClr w14:val="tx1"/>
                  </w14:solidFill>
                </w14:textFill>
              </w:rPr>
              <w:t>…</w:t>
            </w:r>
          </w:p>
        </w:tc>
      </w:tr>
    </w:tbl>
    <w:p>
      <w:pPr>
        <w:jc w:val="left"/>
        <w:rPr>
          <w:rFonts w:hint="eastAsia" w:ascii="仿宋" w:hAnsi="仿宋" w:eastAsia="仿宋"/>
          <w:color w:val="000000" w:themeColor="text1"/>
          <w:sz w:val="24"/>
          <w:szCs w:val="32"/>
          <w:lang w:eastAsia="zh-CN"/>
          <w14:textFill>
            <w14:solidFill>
              <w14:schemeClr w14:val="tx1"/>
            </w14:solidFill>
          </w14:textFill>
        </w:rPr>
      </w:pPr>
      <w:r>
        <w:rPr>
          <w:rFonts w:hint="eastAsia" w:ascii="仿宋" w:hAnsi="仿宋" w:eastAsia="仿宋"/>
          <w:color w:val="000000" w:themeColor="text1"/>
          <w:sz w:val="24"/>
          <w:szCs w:val="32"/>
          <w14:textFill>
            <w14:solidFill>
              <w14:schemeClr w14:val="tx1"/>
            </w14:solidFill>
          </w14:textFill>
        </w:rPr>
        <w:t>备注：如以上标注为响应，但提供相关客观证明材料显示该参数并未响应，则视为虚假响应，不再纳入合作对象范围。</w:t>
      </w:r>
    </w:p>
    <w:p>
      <w:pPr>
        <w:jc w:val="left"/>
        <w:rPr>
          <w:rFonts w:ascii="仿宋" w:hAnsi="仿宋" w:eastAsia="仿宋"/>
          <w:b/>
          <w:color w:val="000000" w:themeColor="text1"/>
          <w:sz w:val="36"/>
          <w:szCs w:val="32"/>
          <w14:textFill>
            <w14:solidFill>
              <w14:schemeClr w14:val="tx1"/>
            </w14:solidFill>
          </w14:textFill>
        </w:rPr>
      </w:pPr>
      <w:r>
        <w:rPr>
          <w:rFonts w:hint="eastAsia" w:ascii="仿宋" w:hAnsi="仿宋" w:eastAsia="仿宋"/>
          <w:b/>
          <w:color w:val="000000" w:themeColor="text1"/>
          <w:sz w:val="36"/>
          <w:szCs w:val="32"/>
          <w14:textFill>
            <w14:solidFill>
              <w14:schemeClr w14:val="tx1"/>
            </w14:solidFill>
          </w14:textFill>
        </w:rPr>
        <w:t>表格可根据实际情况进行调整。</w:t>
      </w:r>
    </w:p>
    <w:p>
      <w:pPr>
        <w:jc w:val="left"/>
        <w:rPr>
          <w:rFonts w:ascii="仿宋" w:hAnsi="仿宋" w:eastAsia="仿宋"/>
          <w:b/>
          <w:color w:val="000000" w:themeColor="text1"/>
          <w:sz w:val="36"/>
          <w:szCs w:val="32"/>
          <w14:textFill>
            <w14:solidFill>
              <w14:schemeClr w14:val="tx1"/>
            </w14:solidFill>
          </w14:textFill>
        </w:rPr>
      </w:pPr>
      <w:r>
        <w:rPr>
          <w:rFonts w:hint="eastAsia" w:ascii="仿宋" w:hAnsi="仿宋" w:eastAsia="仿宋"/>
          <w:b/>
          <w:color w:val="000000" w:themeColor="text1"/>
          <w:sz w:val="36"/>
          <w:szCs w:val="32"/>
          <w14:textFill>
            <w14:solidFill>
              <w14:schemeClr w14:val="tx1"/>
            </w14:solidFill>
          </w14:textFill>
        </w:rPr>
        <w:t>请参考5</w:t>
      </w:r>
      <w:r>
        <w:rPr>
          <w:rFonts w:ascii="仿宋" w:hAnsi="仿宋" w:eastAsia="仿宋"/>
          <w:b/>
          <w:color w:val="000000" w:themeColor="text1"/>
          <w:sz w:val="36"/>
          <w:szCs w:val="32"/>
          <w14:textFill>
            <w14:solidFill>
              <w14:schemeClr w14:val="tx1"/>
            </w14:solidFill>
          </w14:textFill>
        </w:rPr>
        <w:t>.1</w:t>
      </w:r>
    </w:p>
    <w:p>
      <w:pPr>
        <w:widowControl/>
        <w:jc w:val="left"/>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br w:type="page"/>
      </w:r>
    </w:p>
    <w:p>
      <w:pPr>
        <w:widowControl/>
        <w:jc w:val="lef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附件7：商务响应文件</w:t>
      </w:r>
    </w:p>
    <w:tbl>
      <w:tblPr>
        <w:tblStyle w:val="11"/>
        <w:tblW w:w="87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418"/>
        <w:gridCol w:w="5386"/>
        <w:gridCol w:w="12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jc w:val="center"/>
        </w:trPr>
        <w:tc>
          <w:tcPr>
            <w:tcW w:w="704" w:type="dxa"/>
            <w:noWrap/>
            <w:vAlign w:val="center"/>
          </w:tcPr>
          <w:p>
            <w:pPr>
              <w:pStyle w:val="3"/>
              <w:tabs>
                <w:tab w:val="left" w:pos="6880"/>
              </w:tabs>
              <w:spacing w:line="360" w:lineRule="auto"/>
              <w:ind w:firstLine="0"/>
              <w:jc w:val="center"/>
              <w:rPr>
                <w:rFonts w:ascii="仿宋" w:hAnsi="仿宋" w:eastAsia="仿宋" w:cs="仿宋"/>
                <w:b/>
                <w:color w:val="000000" w:themeColor="text1"/>
                <w:kern w:val="0"/>
                <w:sz w:val="24"/>
                <w:szCs w:val="24"/>
                <w14:textFill>
                  <w14:solidFill>
                    <w14:schemeClr w14:val="tx1"/>
                  </w14:solidFill>
                </w14:textFill>
              </w:rPr>
            </w:pPr>
            <w:r>
              <w:rPr>
                <w:rFonts w:hint="eastAsia" w:ascii="仿宋" w:hAnsi="仿宋" w:eastAsia="仿宋" w:cs="仿宋"/>
                <w:bCs/>
                <w:color w:val="000000" w:themeColor="text1"/>
                <w:kern w:val="0"/>
                <w:sz w:val="24"/>
                <w:szCs w:val="24"/>
                <w14:textFill>
                  <w14:solidFill>
                    <w14:schemeClr w14:val="tx1"/>
                  </w14:solidFill>
                </w14:textFill>
              </w:rPr>
              <w:t>序号</w:t>
            </w:r>
          </w:p>
        </w:tc>
        <w:tc>
          <w:tcPr>
            <w:tcW w:w="1418" w:type="dxa"/>
            <w:vAlign w:val="center"/>
          </w:tcPr>
          <w:p>
            <w:pPr>
              <w:pStyle w:val="9"/>
              <w:pBdr>
                <w:bottom w:val="none" w:color="auto" w:sz="0" w:space="0"/>
              </w:pBdr>
              <w:tabs>
                <w:tab w:val="clear" w:pos="4153"/>
                <w:tab w:val="clear" w:pos="8306"/>
              </w:tabs>
              <w:snapToGrid/>
              <w:spacing w:line="360" w:lineRule="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商务要求</w:t>
            </w:r>
          </w:p>
        </w:tc>
        <w:tc>
          <w:tcPr>
            <w:tcW w:w="5386" w:type="dxa"/>
            <w:noWrap/>
            <w:vAlign w:val="center"/>
          </w:tcPr>
          <w:p>
            <w:pPr>
              <w:pStyle w:val="9"/>
              <w:pBdr>
                <w:bottom w:val="none" w:color="auto" w:sz="0" w:space="0"/>
              </w:pBdr>
              <w:tabs>
                <w:tab w:val="clear" w:pos="4153"/>
                <w:tab w:val="clear" w:pos="8306"/>
              </w:tabs>
              <w:snapToGrid/>
              <w:spacing w:line="360" w:lineRule="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采购文件要求</w:t>
            </w:r>
          </w:p>
        </w:tc>
        <w:tc>
          <w:tcPr>
            <w:tcW w:w="1226" w:type="dxa"/>
            <w:noWrap/>
            <w:vAlign w:val="center"/>
          </w:tcPr>
          <w:p>
            <w:pPr>
              <w:pStyle w:val="9"/>
              <w:pBdr>
                <w:bottom w:val="none" w:color="auto" w:sz="0" w:space="0"/>
              </w:pBdr>
              <w:tabs>
                <w:tab w:val="clear" w:pos="4153"/>
                <w:tab w:val="clear" w:pos="8306"/>
              </w:tabs>
              <w:snapToGrid/>
              <w:spacing w:line="360" w:lineRule="auto"/>
              <w:rPr>
                <w:rFonts w:ascii="仿宋" w:hAnsi="仿宋" w:eastAsia="仿宋" w:cs="仿宋"/>
                <w:b/>
                <w:color w:val="000000" w:themeColor="text1"/>
                <w:kern w:val="0"/>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响应的应答情况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704" w:type="dxa"/>
            <w:noWrap/>
            <w:vAlign w:val="center"/>
          </w:tcPr>
          <w:p>
            <w:pPr>
              <w:pStyle w:val="3"/>
              <w:tabs>
                <w:tab w:val="left" w:pos="34"/>
              </w:tabs>
              <w:spacing w:line="360" w:lineRule="auto"/>
              <w:ind w:firstLine="0"/>
              <w:jc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w:t>
            </w:r>
          </w:p>
        </w:tc>
        <w:tc>
          <w:tcPr>
            <w:tcW w:w="1418" w:type="dxa"/>
            <w:vAlign w:val="center"/>
          </w:tcPr>
          <w:p>
            <w:pPr>
              <w:pStyle w:val="3"/>
              <w:tabs>
                <w:tab w:val="left" w:pos="6880"/>
              </w:tabs>
              <w:spacing w:line="360" w:lineRule="auto"/>
              <w:ind w:firstLine="0"/>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b/>
                <w:bCs/>
                <w:sz w:val="24"/>
              </w:rPr>
              <w:t>▲</w:t>
            </w:r>
            <w:r>
              <w:rPr>
                <w:rFonts w:hint="eastAsia" w:ascii="仿宋" w:hAnsi="仿宋" w:eastAsia="仿宋" w:cs="仿宋"/>
                <w:color w:val="000000" w:themeColor="text1"/>
                <w:kern w:val="0"/>
                <w:sz w:val="24"/>
                <w:szCs w:val="24"/>
                <w:lang w:val="en-US" w:eastAsia="zh-CN"/>
                <w14:textFill>
                  <w14:solidFill>
                    <w14:schemeClr w14:val="tx1"/>
                  </w14:solidFill>
                </w14:textFill>
              </w:rPr>
              <w:t>服务</w:t>
            </w:r>
            <w:r>
              <w:rPr>
                <w:rFonts w:hint="eastAsia" w:ascii="仿宋" w:hAnsi="仿宋" w:eastAsia="仿宋" w:cs="仿宋"/>
                <w:color w:val="000000" w:themeColor="text1"/>
                <w:kern w:val="0"/>
                <w:sz w:val="24"/>
                <w:szCs w:val="24"/>
                <w14:textFill>
                  <w14:solidFill>
                    <w14:schemeClr w14:val="tx1"/>
                  </w14:solidFill>
                </w14:textFill>
              </w:rPr>
              <w:t>期及地点</w:t>
            </w:r>
          </w:p>
        </w:tc>
        <w:tc>
          <w:tcPr>
            <w:tcW w:w="5386" w:type="dxa"/>
            <w:noWrap/>
            <w:vAlign w:val="center"/>
          </w:tcPr>
          <w:p>
            <w:pPr>
              <w:pStyle w:val="3"/>
              <w:tabs>
                <w:tab w:val="left" w:pos="6880"/>
              </w:tabs>
              <w:spacing w:line="360" w:lineRule="auto"/>
              <w:ind w:firstLine="0"/>
              <w:jc w:val="left"/>
              <w:rPr>
                <w:rFonts w:hint="eastAsia"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w:t>
            </w:r>
            <w:r>
              <w:rPr>
                <w:rFonts w:ascii="仿宋" w:hAnsi="仿宋" w:eastAsia="仿宋" w:cs="仿宋"/>
                <w:color w:val="000000" w:themeColor="text1"/>
                <w:kern w:val="0"/>
                <w:sz w:val="24"/>
                <w:szCs w:val="24"/>
                <w14:textFill>
                  <w14:solidFill>
                    <w14:schemeClr w14:val="tx1"/>
                  </w14:solidFill>
                </w14:textFill>
              </w:rPr>
              <w:t>.</w:t>
            </w:r>
            <w:r>
              <w:rPr>
                <w:rFonts w:hint="eastAsia" w:ascii="仿宋" w:hAnsi="仿宋" w:eastAsia="仿宋" w:cs="仿宋"/>
                <w:color w:val="000000" w:themeColor="text1"/>
                <w:kern w:val="0"/>
                <w:sz w:val="24"/>
                <w:szCs w:val="24"/>
                <w:lang w:val="en-US" w:eastAsia="zh-CN"/>
                <w14:textFill>
                  <w14:solidFill>
                    <w14:schemeClr w14:val="tx1"/>
                  </w14:solidFill>
                </w14:textFill>
              </w:rPr>
              <w:t>服务期限：一年。</w:t>
            </w:r>
          </w:p>
          <w:p>
            <w:pPr>
              <w:pStyle w:val="3"/>
              <w:tabs>
                <w:tab w:val="left" w:pos="6880"/>
              </w:tabs>
              <w:spacing w:line="360" w:lineRule="auto"/>
              <w:ind w:firstLine="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2</w:t>
            </w:r>
            <w:r>
              <w:rPr>
                <w:rFonts w:ascii="仿宋" w:hAnsi="仿宋" w:eastAsia="仿宋" w:cs="仿宋"/>
                <w:color w:val="000000" w:themeColor="text1"/>
                <w:kern w:val="0"/>
                <w:sz w:val="24"/>
                <w:szCs w:val="24"/>
                <w14:textFill>
                  <w14:solidFill>
                    <w14:schemeClr w14:val="tx1"/>
                  </w14:solidFill>
                </w14:textFill>
              </w:rPr>
              <w:t>.</w:t>
            </w:r>
            <w:r>
              <w:rPr>
                <w:rFonts w:hint="eastAsia" w:ascii="仿宋" w:hAnsi="仿宋" w:eastAsia="仿宋" w:cs="仿宋"/>
                <w:color w:val="000000" w:themeColor="text1"/>
                <w:kern w:val="0"/>
                <w:sz w:val="24"/>
                <w:szCs w:val="24"/>
                <w14:textFill>
                  <w14:solidFill>
                    <w14:schemeClr w14:val="tx1"/>
                  </w14:solidFill>
                </w14:textFill>
              </w:rPr>
              <w:t>交货地点：采购人指定地点。</w:t>
            </w:r>
          </w:p>
        </w:tc>
        <w:tc>
          <w:tcPr>
            <w:tcW w:w="1226" w:type="dxa"/>
            <w:noWrap/>
            <w:vAlign w:val="center"/>
          </w:tcPr>
          <w:p>
            <w:pPr>
              <w:pStyle w:val="3"/>
              <w:tabs>
                <w:tab w:val="left" w:pos="6880"/>
              </w:tabs>
              <w:spacing w:line="360" w:lineRule="auto"/>
              <w:ind w:firstLine="480"/>
              <w:jc w:val="center"/>
              <w:rPr>
                <w:rFonts w:ascii="仿宋" w:hAnsi="仿宋" w:eastAsia="仿宋" w:cs="仿宋"/>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704" w:type="dxa"/>
            <w:noWrap/>
            <w:vAlign w:val="center"/>
          </w:tcPr>
          <w:p>
            <w:pPr>
              <w:pStyle w:val="3"/>
              <w:tabs>
                <w:tab w:val="left" w:pos="34"/>
              </w:tabs>
              <w:spacing w:line="360" w:lineRule="auto"/>
              <w:ind w:firstLine="0"/>
              <w:jc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2</w:t>
            </w:r>
          </w:p>
        </w:tc>
        <w:tc>
          <w:tcPr>
            <w:tcW w:w="1418" w:type="dxa"/>
            <w:vAlign w:val="center"/>
          </w:tcPr>
          <w:p>
            <w:pPr>
              <w:pStyle w:val="3"/>
              <w:tabs>
                <w:tab w:val="left" w:pos="6880"/>
              </w:tabs>
              <w:spacing w:line="360" w:lineRule="auto"/>
              <w:ind w:firstLine="0"/>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b/>
                <w:bCs/>
                <w:sz w:val="24"/>
              </w:rPr>
              <w:t>▲</w:t>
            </w:r>
            <w:r>
              <w:rPr>
                <w:rFonts w:hint="eastAsia" w:ascii="仿宋" w:hAnsi="仿宋" w:eastAsia="仿宋" w:cs="仿宋"/>
                <w:color w:val="000000" w:themeColor="text1"/>
                <w:kern w:val="0"/>
                <w:sz w:val="24"/>
                <w:szCs w:val="24"/>
                <w14:textFill>
                  <w14:solidFill>
                    <w14:schemeClr w14:val="tx1"/>
                  </w14:solidFill>
                </w14:textFill>
              </w:rPr>
              <w:t>付款方式</w:t>
            </w:r>
          </w:p>
        </w:tc>
        <w:tc>
          <w:tcPr>
            <w:tcW w:w="5386" w:type="dxa"/>
            <w:noWrap/>
            <w:vAlign w:val="center"/>
          </w:tcPr>
          <w:p>
            <w:pPr>
              <w:pStyle w:val="3"/>
              <w:tabs>
                <w:tab w:val="left" w:pos="6880"/>
              </w:tabs>
              <w:spacing w:line="360" w:lineRule="auto"/>
              <w:ind w:firstLine="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月结，中标人于每月10日前向采购人提供上月对账清单及正规合格、有效的完税发票，采购人于收到发票后60日内向中标人支付发票全额账款。</w:t>
            </w:r>
          </w:p>
        </w:tc>
        <w:tc>
          <w:tcPr>
            <w:tcW w:w="1226" w:type="dxa"/>
            <w:noWrap/>
            <w:vAlign w:val="center"/>
          </w:tcPr>
          <w:p>
            <w:pPr>
              <w:pStyle w:val="3"/>
              <w:tabs>
                <w:tab w:val="left" w:pos="6880"/>
              </w:tabs>
              <w:spacing w:line="360" w:lineRule="auto"/>
              <w:ind w:firstLine="480"/>
              <w:jc w:val="center"/>
              <w:rPr>
                <w:rFonts w:ascii="仿宋" w:hAnsi="仿宋" w:eastAsia="仿宋" w:cs="仿宋"/>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704" w:type="dxa"/>
            <w:noWrap/>
            <w:vAlign w:val="center"/>
          </w:tcPr>
          <w:p>
            <w:pPr>
              <w:pStyle w:val="3"/>
              <w:tabs>
                <w:tab w:val="left" w:pos="34"/>
              </w:tabs>
              <w:spacing w:line="360" w:lineRule="auto"/>
              <w:ind w:firstLine="0"/>
              <w:jc w:val="center"/>
              <w:rPr>
                <w:rFonts w:hint="eastAsia" w:ascii="仿宋" w:hAnsi="仿宋" w:eastAsia="仿宋" w:cs="仿宋"/>
                <w:color w:val="000000" w:themeColor="text1"/>
                <w:kern w:val="0"/>
                <w:sz w:val="24"/>
                <w:szCs w:val="24"/>
                <w:lang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3</w:t>
            </w:r>
          </w:p>
        </w:tc>
        <w:tc>
          <w:tcPr>
            <w:tcW w:w="1418" w:type="dxa"/>
            <w:vAlign w:val="center"/>
          </w:tcPr>
          <w:p>
            <w:pPr>
              <w:pStyle w:val="3"/>
              <w:tabs>
                <w:tab w:val="left" w:pos="6880"/>
              </w:tabs>
              <w:spacing w:line="360" w:lineRule="auto"/>
              <w:ind w:firstLine="0"/>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验收标准</w:t>
            </w:r>
          </w:p>
        </w:tc>
        <w:tc>
          <w:tcPr>
            <w:tcW w:w="5386" w:type="dxa"/>
            <w:noWrap/>
            <w:vAlign w:val="center"/>
          </w:tcPr>
          <w:p>
            <w:pPr>
              <w:pStyle w:val="5"/>
              <w:spacing w:line="360" w:lineRule="auto"/>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bCs/>
                <w:sz w:val="24"/>
                <w:lang w:val="en-US" w:eastAsia="zh-CN"/>
              </w:rPr>
              <w:t>按国家有关规定、《财政部关于进一步加强政府采购需求和履行验收管理的指导意见》（财库〔2016〕205号）文件、招标文件要求、投标人的投标文件及有关承诺以及合同约定标准进行验收。</w:t>
            </w:r>
          </w:p>
        </w:tc>
        <w:tc>
          <w:tcPr>
            <w:tcW w:w="1226" w:type="dxa"/>
            <w:noWrap/>
            <w:vAlign w:val="center"/>
          </w:tcPr>
          <w:p>
            <w:pPr>
              <w:pStyle w:val="3"/>
              <w:tabs>
                <w:tab w:val="left" w:pos="6880"/>
              </w:tabs>
              <w:spacing w:line="360" w:lineRule="auto"/>
              <w:ind w:firstLine="0"/>
              <w:jc w:val="center"/>
              <w:rPr>
                <w:rFonts w:ascii="仿宋" w:hAnsi="仿宋" w:eastAsia="仿宋" w:cs="仿宋"/>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6" w:hRule="atLeast"/>
          <w:jc w:val="center"/>
        </w:trPr>
        <w:tc>
          <w:tcPr>
            <w:tcW w:w="704" w:type="dxa"/>
            <w:noWrap/>
            <w:vAlign w:val="center"/>
          </w:tcPr>
          <w:p>
            <w:pPr>
              <w:pStyle w:val="3"/>
              <w:tabs>
                <w:tab w:val="left" w:pos="34"/>
              </w:tabs>
              <w:spacing w:line="360" w:lineRule="auto"/>
              <w:ind w:firstLine="0"/>
              <w:jc w:val="center"/>
              <w:rPr>
                <w:rFonts w:hint="eastAsia"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4</w:t>
            </w:r>
          </w:p>
        </w:tc>
        <w:tc>
          <w:tcPr>
            <w:tcW w:w="1418" w:type="dxa"/>
            <w:vAlign w:val="center"/>
          </w:tcPr>
          <w:p>
            <w:pPr>
              <w:pStyle w:val="3"/>
              <w:tabs>
                <w:tab w:val="left" w:pos="6880"/>
              </w:tabs>
              <w:spacing w:line="360" w:lineRule="auto"/>
              <w:ind w:firstLine="0"/>
              <w:rPr>
                <w:rFonts w:hint="eastAsia"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安全责任</w:t>
            </w:r>
          </w:p>
        </w:tc>
        <w:tc>
          <w:tcPr>
            <w:tcW w:w="5386" w:type="dxa"/>
            <w:noWrap/>
            <w:vAlign w:val="center"/>
          </w:tcPr>
          <w:p>
            <w:pPr>
              <w:pStyle w:val="5"/>
              <w:spacing w:line="360" w:lineRule="auto"/>
              <w:rPr>
                <w:rFonts w:hint="eastAsia"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bCs/>
                <w:sz w:val="24"/>
                <w:lang w:val="en-US" w:eastAsia="zh-CN"/>
              </w:rPr>
              <w:t>中标单位需在中标后承诺在日常服务过程中的安全责任问题由中标单位自行负责（单独提供承诺函，格式自拟）。</w:t>
            </w:r>
          </w:p>
        </w:tc>
        <w:tc>
          <w:tcPr>
            <w:tcW w:w="1226" w:type="dxa"/>
            <w:noWrap/>
            <w:vAlign w:val="center"/>
          </w:tcPr>
          <w:p>
            <w:pPr>
              <w:pStyle w:val="3"/>
              <w:tabs>
                <w:tab w:val="left" w:pos="6880"/>
              </w:tabs>
              <w:spacing w:line="360" w:lineRule="auto"/>
              <w:ind w:firstLine="0"/>
              <w:rPr>
                <w:rFonts w:ascii="仿宋" w:hAnsi="仿宋" w:eastAsia="仿宋" w:cs="仿宋"/>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jc w:val="center"/>
        </w:trPr>
        <w:tc>
          <w:tcPr>
            <w:tcW w:w="704" w:type="dxa"/>
            <w:noWrap/>
            <w:vAlign w:val="center"/>
          </w:tcPr>
          <w:p>
            <w:pPr>
              <w:pStyle w:val="3"/>
              <w:tabs>
                <w:tab w:val="left" w:pos="34"/>
              </w:tabs>
              <w:spacing w:line="360" w:lineRule="auto"/>
              <w:ind w:firstLine="0"/>
              <w:jc w:val="center"/>
              <w:rPr>
                <w:rFonts w:hint="default"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5</w:t>
            </w:r>
          </w:p>
        </w:tc>
        <w:tc>
          <w:tcPr>
            <w:tcW w:w="1418" w:type="dxa"/>
            <w:vAlign w:val="center"/>
          </w:tcPr>
          <w:p>
            <w:pPr>
              <w:pStyle w:val="3"/>
              <w:tabs>
                <w:tab w:val="left" w:pos="6880"/>
              </w:tabs>
              <w:spacing w:line="360" w:lineRule="auto"/>
              <w:ind w:firstLine="0"/>
              <w:rPr>
                <w:rFonts w:hint="default"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预估量</w:t>
            </w:r>
          </w:p>
        </w:tc>
        <w:tc>
          <w:tcPr>
            <w:tcW w:w="5386" w:type="dxa"/>
            <w:noWrap/>
            <w:vAlign w:val="center"/>
          </w:tcPr>
          <w:p>
            <w:pPr>
              <w:pStyle w:val="5"/>
              <w:spacing w:line="360" w:lineRule="auto"/>
              <w:rPr>
                <w:rFonts w:hint="default" w:ascii="仿宋" w:hAnsi="仿宋" w:eastAsia="仿宋" w:cs="仿宋"/>
                <w:bCs/>
                <w:sz w:val="24"/>
                <w:lang w:val="en-US" w:eastAsia="zh-CN"/>
              </w:rPr>
            </w:pPr>
            <w:r>
              <w:rPr>
                <w:rFonts w:hint="eastAsia" w:ascii="仿宋" w:hAnsi="仿宋" w:eastAsia="仿宋" w:cs="仿宋"/>
                <w:bCs/>
                <w:sz w:val="24"/>
                <w:lang w:val="en-US" w:eastAsia="zh-CN"/>
              </w:rPr>
              <w:t>投标人应至少能满足该预估量的洗涤、缝补、折叠和熨烫等</w:t>
            </w:r>
            <w:r>
              <w:rPr>
                <w:rFonts w:hint="eastAsia" w:ascii="仿宋" w:hAnsi="仿宋" w:eastAsia="仿宋" w:cs="仿宋"/>
                <w:bCs/>
                <w:sz w:val="24"/>
                <w:lang w:val="en-US" w:eastAsia="zh-CN"/>
              </w:rPr>
              <w:t>要求。</w:t>
            </w:r>
            <w:bookmarkStart w:id="0" w:name="_GoBack"/>
            <w:bookmarkEnd w:id="0"/>
          </w:p>
        </w:tc>
        <w:tc>
          <w:tcPr>
            <w:tcW w:w="1226" w:type="dxa"/>
            <w:noWrap/>
            <w:vAlign w:val="center"/>
          </w:tcPr>
          <w:p>
            <w:pPr>
              <w:pStyle w:val="3"/>
              <w:tabs>
                <w:tab w:val="left" w:pos="6880"/>
              </w:tabs>
              <w:spacing w:line="360" w:lineRule="auto"/>
              <w:ind w:firstLine="0"/>
              <w:rPr>
                <w:rFonts w:ascii="仿宋" w:hAnsi="仿宋" w:eastAsia="仿宋" w:cs="仿宋"/>
                <w:color w:val="000000" w:themeColor="text1"/>
                <w:kern w:val="0"/>
                <w:sz w:val="24"/>
                <w:szCs w:val="24"/>
                <w14:textFill>
                  <w14:solidFill>
                    <w14:schemeClr w14:val="tx1"/>
                  </w14:solidFill>
                </w14:textFill>
              </w:rPr>
            </w:pPr>
          </w:p>
        </w:tc>
      </w:tr>
    </w:tbl>
    <w:p>
      <w:pPr>
        <w:pStyle w:val="6"/>
        <w:ind w:firstLine="0" w:firstLineChars="0"/>
        <w:rPr>
          <w:rFonts w:ascii="仿宋" w:hAnsi="仿宋" w:eastAsia="仿宋" w:cstheme="minorEastAsia"/>
          <w:b/>
          <w:color w:val="000000" w:themeColor="text1"/>
          <w:sz w:val="28"/>
          <w:szCs w:val="28"/>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A1EBFF"/>
    <w:multiLevelType w:val="singleLevel"/>
    <w:tmpl w:val="86A1EBFF"/>
    <w:lvl w:ilvl="0" w:tentative="0">
      <w:start w:val="1"/>
      <w:numFmt w:val="decimal"/>
      <w:suff w:val="nothing"/>
      <w:lvlText w:val="（%1）"/>
      <w:lvlJc w:val="left"/>
    </w:lvl>
  </w:abstractNum>
  <w:abstractNum w:abstractNumId="1">
    <w:nsid w:val="9337F2AC"/>
    <w:multiLevelType w:val="singleLevel"/>
    <w:tmpl w:val="9337F2AC"/>
    <w:lvl w:ilvl="0" w:tentative="0">
      <w:start w:val="1"/>
      <w:numFmt w:val="decimal"/>
      <w:lvlText w:val="%1."/>
      <w:lvlJc w:val="left"/>
      <w:pPr>
        <w:tabs>
          <w:tab w:val="left" w:pos="312"/>
        </w:tabs>
      </w:pPr>
    </w:lvl>
  </w:abstractNum>
  <w:abstractNum w:abstractNumId="2">
    <w:nsid w:val="6D7F8CAD"/>
    <w:multiLevelType w:val="singleLevel"/>
    <w:tmpl w:val="6D7F8CAD"/>
    <w:lvl w:ilvl="0" w:tentative="0">
      <w:start w:val="1"/>
      <w:numFmt w:val="chineseCounting"/>
      <w:suff w:val="space"/>
      <w:lvlText w:val="第%1部分"/>
      <w:lvlJc w:val="left"/>
      <w:rPr>
        <w:rFonts w:hint="eastAsia"/>
        <w:b/>
        <w:bCs/>
        <w:lang w:val="en-U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066E"/>
    <w:rsid w:val="00010760"/>
    <w:rsid w:val="00012EB7"/>
    <w:rsid w:val="00013D73"/>
    <w:rsid w:val="00017753"/>
    <w:rsid w:val="00050F5C"/>
    <w:rsid w:val="00056200"/>
    <w:rsid w:val="00063E39"/>
    <w:rsid w:val="00066AF9"/>
    <w:rsid w:val="0008040B"/>
    <w:rsid w:val="00083DE2"/>
    <w:rsid w:val="00085067"/>
    <w:rsid w:val="00096D15"/>
    <w:rsid w:val="00096D21"/>
    <w:rsid w:val="000B683D"/>
    <w:rsid w:val="000C0FEC"/>
    <w:rsid w:val="000D144C"/>
    <w:rsid w:val="000D5294"/>
    <w:rsid w:val="000E02C6"/>
    <w:rsid w:val="000E4F3F"/>
    <w:rsid w:val="000F415C"/>
    <w:rsid w:val="000F4279"/>
    <w:rsid w:val="00115F3D"/>
    <w:rsid w:val="00120948"/>
    <w:rsid w:val="00133776"/>
    <w:rsid w:val="001413C2"/>
    <w:rsid w:val="00154DC0"/>
    <w:rsid w:val="00160F9C"/>
    <w:rsid w:val="0017785D"/>
    <w:rsid w:val="00182B94"/>
    <w:rsid w:val="0019367F"/>
    <w:rsid w:val="001B19B4"/>
    <w:rsid w:val="001C0B1C"/>
    <w:rsid w:val="001D1FF2"/>
    <w:rsid w:val="001D54C4"/>
    <w:rsid w:val="001D7338"/>
    <w:rsid w:val="001E1260"/>
    <w:rsid w:val="00210D1F"/>
    <w:rsid w:val="002402C4"/>
    <w:rsid w:val="002410BE"/>
    <w:rsid w:val="002440F8"/>
    <w:rsid w:val="00246CCC"/>
    <w:rsid w:val="002473D4"/>
    <w:rsid w:val="0025727E"/>
    <w:rsid w:val="00281C85"/>
    <w:rsid w:val="002A4A5B"/>
    <w:rsid w:val="002B2A52"/>
    <w:rsid w:val="002D4348"/>
    <w:rsid w:val="002F0E44"/>
    <w:rsid w:val="002F66D0"/>
    <w:rsid w:val="00300777"/>
    <w:rsid w:val="0031743B"/>
    <w:rsid w:val="00334B06"/>
    <w:rsid w:val="00343CAF"/>
    <w:rsid w:val="00364FD2"/>
    <w:rsid w:val="00366DBF"/>
    <w:rsid w:val="003831E0"/>
    <w:rsid w:val="003A0855"/>
    <w:rsid w:val="003A1B80"/>
    <w:rsid w:val="003B2E7E"/>
    <w:rsid w:val="003B6E23"/>
    <w:rsid w:val="003B74EF"/>
    <w:rsid w:val="003B7F3A"/>
    <w:rsid w:val="003C5643"/>
    <w:rsid w:val="003D06FE"/>
    <w:rsid w:val="003E7213"/>
    <w:rsid w:val="003E7B7C"/>
    <w:rsid w:val="00402815"/>
    <w:rsid w:val="004155FF"/>
    <w:rsid w:val="004302C9"/>
    <w:rsid w:val="00435364"/>
    <w:rsid w:val="00451112"/>
    <w:rsid w:val="004549A8"/>
    <w:rsid w:val="00457120"/>
    <w:rsid w:val="00460D3F"/>
    <w:rsid w:val="004622D1"/>
    <w:rsid w:val="00470E68"/>
    <w:rsid w:val="0048469D"/>
    <w:rsid w:val="004A03C2"/>
    <w:rsid w:val="004A2F50"/>
    <w:rsid w:val="004B0B0D"/>
    <w:rsid w:val="004C1B28"/>
    <w:rsid w:val="004C5B21"/>
    <w:rsid w:val="004E7E24"/>
    <w:rsid w:val="004F04E1"/>
    <w:rsid w:val="005112C8"/>
    <w:rsid w:val="00513A3D"/>
    <w:rsid w:val="00517ED4"/>
    <w:rsid w:val="0052276B"/>
    <w:rsid w:val="00530A1E"/>
    <w:rsid w:val="00536937"/>
    <w:rsid w:val="00551B3A"/>
    <w:rsid w:val="0055769A"/>
    <w:rsid w:val="00573A8C"/>
    <w:rsid w:val="00585CEA"/>
    <w:rsid w:val="005B6F42"/>
    <w:rsid w:val="005C19CF"/>
    <w:rsid w:val="005D69B0"/>
    <w:rsid w:val="005F0252"/>
    <w:rsid w:val="005F3643"/>
    <w:rsid w:val="00610EE5"/>
    <w:rsid w:val="00644C3A"/>
    <w:rsid w:val="00647071"/>
    <w:rsid w:val="00650851"/>
    <w:rsid w:val="00695355"/>
    <w:rsid w:val="006C51CC"/>
    <w:rsid w:val="006C703F"/>
    <w:rsid w:val="006D2DDB"/>
    <w:rsid w:val="006D4C72"/>
    <w:rsid w:val="006D7F26"/>
    <w:rsid w:val="006E6DA8"/>
    <w:rsid w:val="006F31A3"/>
    <w:rsid w:val="006F6751"/>
    <w:rsid w:val="00704518"/>
    <w:rsid w:val="00716421"/>
    <w:rsid w:val="00734E59"/>
    <w:rsid w:val="00736007"/>
    <w:rsid w:val="00753220"/>
    <w:rsid w:val="007630A4"/>
    <w:rsid w:val="007817DA"/>
    <w:rsid w:val="00793D44"/>
    <w:rsid w:val="007B3C6B"/>
    <w:rsid w:val="007C19D7"/>
    <w:rsid w:val="007D076B"/>
    <w:rsid w:val="00816DD6"/>
    <w:rsid w:val="0083224C"/>
    <w:rsid w:val="00836D87"/>
    <w:rsid w:val="0087035F"/>
    <w:rsid w:val="008732E1"/>
    <w:rsid w:val="008813B7"/>
    <w:rsid w:val="0088142F"/>
    <w:rsid w:val="00884C42"/>
    <w:rsid w:val="008871B6"/>
    <w:rsid w:val="00891B51"/>
    <w:rsid w:val="00892012"/>
    <w:rsid w:val="00896045"/>
    <w:rsid w:val="008A322D"/>
    <w:rsid w:val="008C28F1"/>
    <w:rsid w:val="00904702"/>
    <w:rsid w:val="00920989"/>
    <w:rsid w:val="00923944"/>
    <w:rsid w:val="00932F62"/>
    <w:rsid w:val="00942714"/>
    <w:rsid w:val="00945CF2"/>
    <w:rsid w:val="009633E1"/>
    <w:rsid w:val="00965EED"/>
    <w:rsid w:val="0099436F"/>
    <w:rsid w:val="009B4CBC"/>
    <w:rsid w:val="009C0018"/>
    <w:rsid w:val="009C32E6"/>
    <w:rsid w:val="009C73F5"/>
    <w:rsid w:val="009C7F7F"/>
    <w:rsid w:val="009D0C45"/>
    <w:rsid w:val="009E14DE"/>
    <w:rsid w:val="009F1423"/>
    <w:rsid w:val="00A04333"/>
    <w:rsid w:val="00A06AFE"/>
    <w:rsid w:val="00A272A3"/>
    <w:rsid w:val="00A3284C"/>
    <w:rsid w:val="00A44375"/>
    <w:rsid w:val="00A45524"/>
    <w:rsid w:val="00A51F68"/>
    <w:rsid w:val="00A6066E"/>
    <w:rsid w:val="00A7584C"/>
    <w:rsid w:val="00A8030F"/>
    <w:rsid w:val="00A8719D"/>
    <w:rsid w:val="00A96622"/>
    <w:rsid w:val="00AA0519"/>
    <w:rsid w:val="00AA2535"/>
    <w:rsid w:val="00AB221F"/>
    <w:rsid w:val="00AE0718"/>
    <w:rsid w:val="00B03953"/>
    <w:rsid w:val="00B10767"/>
    <w:rsid w:val="00B3492F"/>
    <w:rsid w:val="00B406D9"/>
    <w:rsid w:val="00B4097E"/>
    <w:rsid w:val="00B46FE7"/>
    <w:rsid w:val="00B47D48"/>
    <w:rsid w:val="00B50B9F"/>
    <w:rsid w:val="00B54B2E"/>
    <w:rsid w:val="00B64CB1"/>
    <w:rsid w:val="00B65426"/>
    <w:rsid w:val="00B747E8"/>
    <w:rsid w:val="00B83C3B"/>
    <w:rsid w:val="00B83C7C"/>
    <w:rsid w:val="00B8794B"/>
    <w:rsid w:val="00B90053"/>
    <w:rsid w:val="00B90B8B"/>
    <w:rsid w:val="00B90E93"/>
    <w:rsid w:val="00B92299"/>
    <w:rsid w:val="00B93315"/>
    <w:rsid w:val="00BA3F11"/>
    <w:rsid w:val="00BA559E"/>
    <w:rsid w:val="00BC677E"/>
    <w:rsid w:val="00BD780E"/>
    <w:rsid w:val="00BE3788"/>
    <w:rsid w:val="00BF5502"/>
    <w:rsid w:val="00BF646D"/>
    <w:rsid w:val="00C060E2"/>
    <w:rsid w:val="00C21575"/>
    <w:rsid w:val="00C31C63"/>
    <w:rsid w:val="00C34737"/>
    <w:rsid w:val="00C45016"/>
    <w:rsid w:val="00C52B72"/>
    <w:rsid w:val="00C840F4"/>
    <w:rsid w:val="00C87933"/>
    <w:rsid w:val="00C9510A"/>
    <w:rsid w:val="00CC7A33"/>
    <w:rsid w:val="00CD4F87"/>
    <w:rsid w:val="00CD6B18"/>
    <w:rsid w:val="00CE610A"/>
    <w:rsid w:val="00CE73F6"/>
    <w:rsid w:val="00CF088F"/>
    <w:rsid w:val="00D00490"/>
    <w:rsid w:val="00D166B1"/>
    <w:rsid w:val="00D24D8B"/>
    <w:rsid w:val="00D541A8"/>
    <w:rsid w:val="00D71AFA"/>
    <w:rsid w:val="00DF32CB"/>
    <w:rsid w:val="00DF5C52"/>
    <w:rsid w:val="00E035FD"/>
    <w:rsid w:val="00E10BCB"/>
    <w:rsid w:val="00E255F6"/>
    <w:rsid w:val="00E303D7"/>
    <w:rsid w:val="00E367EB"/>
    <w:rsid w:val="00E572B7"/>
    <w:rsid w:val="00E76736"/>
    <w:rsid w:val="00E840E2"/>
    <w:rsid w:val="00E90391"/>
    <w:rsid w:val="00E90D46"/>
    <w:rsid w:val="00EB06CA"/>
    <w:rsid w:val="00EB3441"/>
    <w:rsid w:val="00ED2B96"/>
    <w:rsid w:val="00EE46EE"/>
    <w:rsid w:val="00F1578D"/>
    <w:rsid w:val="00F15D02"/>
    <w:rsid w:val="00F21E5E"/>
    <w:rsid w:val="00F21F0D"/>
    <w:rsid w:val="00F56670"/>
    <w:rsid w:val="00F7552D"/>
    <w:rsid w:val="00F80CAC"/>
    <w:rsid w:val="00F83907"/>
    <w:rsid w:val="00F953B6"/>
    <w:rsid w:val="00FA2998"/>
    <w:rsid w:val="00FA323F"/>
    <w:rsid w:val="00FA429B"/>
    <w:rsid w:val="00FE142A"/>
    <w:rsid w:val="00FE6EA1"/>
    <w:rsid w:val="01EF4FE4"/>
    <w:rsid w:val="02E545CF"/>
    <w:rsid w:val="03476805"/>
    <w:rsid w:val="05B963B0"/>
    <w:rsid w:val="079972E3"/>
    <w:rsid w:val="08681BA6"/>
    <w:rsid w:val="0F6500AE"/>
    <w:rsid w:val="15EC41DA"/>
    <w:rsid w:val="16012CE8"/>
    <w:rsid w:val="18251A52"/>
    <w:rsid w:val="1C0A7E27"/>
    <w:rsid w:val="1C0B12AF"/>
    <w:rsid w:val="1CF038FB"/>
    <w:rsid w:val="1F383832"/>
    <w:rsid w:val="21044B9D"/>
    <w:rsid w:val="21450C91"/>
    <w:rsid w:val="2381166C"/>
    <w:rsid w:val="24F96CA8"/>
    <w:rsid w:val="28042D57"/>
    <w:rsid w:val="28FC1071"/>
    <w:rsid w:val="29BB23E3"/>
    <w:rsid w:val="2BD13993"/>
    <w:rsid w:val="2F9D0AAC"/>
    <w:rsid w:val="31431EE2"/>
    <w:rsid w:val="31D71407"/>
    <w:rsid w:val="328C6861"/>
    <w:rsid w:val="339577D0"/>
    <w:rsid w:val="37122244"/>
    <w:rsid w:val="372B531C"/>
    <w:rsid w:val="3844628F"/>
    <w:rsid w:val="39CE723C"/>
    <w:rsid w:val="3A6E40ED"/>
    <w:rsid w:val="3AE94FD9"/>
    <w:rsid w:val="3E327C16"/>
    <w:rsid w:val="402819DE"/>
    <w:rsid w:val="429E3216"/>
    <w:rsid w:val="46A01B66"/>
    <w:rsid w:val="46BB049B"/>
    <w:rsid w:val="493960B2"/>
    <w:rsid w:val="494C4D60"/>
    <w:rsid w:val="4AB633CB"/>
    <w:rsid w:val="4B5B3130"/>
    <w:rsid w:val="4CB02D01"/>
    <w:rsid w:val="4F37130D"/>
    <w:rsid w:val="50C8395B"/>
    <w:rsid w:val="52530863"/>
    <w:rsid w:val="531F70F4"/>
    <w:rsid w:val="55390748"/>
    <w:rsid w:val="553C243D"/>
    <w:rsid w:val="56C93F74"/>
    <w:rsid w:val="59EB6C90"/>
    <w:rsid w:val="5CAA0423"/>
    <w:rsid w:val="5F5156AC"/>
    <w:rsid w:val="620B4261"/>
    <w:rsid w:val="63345F40"/>
    <w:rsid w:val="655A0F44"/>
    <w:rsid w:val="681873D6"/>
    <w:rsid w:val="688C64CE"/>
    <w:rsid w:val="6AE07204"/>
    <w:rsid w:val="6E784143"/>
    <w:rsid w:val="6E96154E"/>
    <w:rsid w:val="7277650C"/>
    <w:rsid w:val="73B644A9"/>
    <w:rsid w:val="773C3866"/>
    <w:rsid w:val="79585A77"/>
    <w:rsid w:val="7C0238A0"/>
    <w:rsid w:val="7F5C160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ind w:firstLine="420"/>
    </w:pPr>
    <w:rPr>
      <w:rFonts w:ascii="Times New Roman" w:hAnsi="Times New Roman" w:eastAsia="宋体" w:cs="Times New Roman"/>
      <w:szCs w:val="20"/>
    </w:rPr>
  </w:style>
  <w:style w:type="paragraph" w:styleId="4">
    <w:name w:val="annotation text"/>
    <w:basedOn w:val="1"/>
    <w:link w:val="20"/>
    <w:qFormat/>
    <w:uiPriority w:val="0"/>
    <w:pPr>
      <w:jc w:val="left"/>
    </w:pPr>
    <w:rPr>
      <w:sz w:val="18"/>
      <w:szCs w:val="20"/>
    </w:rPr>
  </w:style>
  <w:style w:type="paragraph" w:styleId="5">
    <w:name w:val="Body Text"/>
    <w:basedOn w:val="1"/>
    <w:next w:val="6"/>
    <w:link w:val="19"/>
    <w:qFormat/>
    <w:uiPriority w:val="0"/>
    <w:rPr>
      <w:rFonts w:ascii="Times New Roman"/>
    </w:rPr>
  </w:style>
  <w:style w:type="paragraph" w:styleId="6">
    <w:name w:val="Body Text First Indent"/>
    <w:basedOn w:val="5"/>
    <w:link w:val="21"/>
    <w:unhideWhenUsed/>
    <w:qFormat/>
    <w:uiPriority w:val="99"/>
    <w:pPr>
      <w:ind w:firstLine="420" w:firstLineChars="100"/>
    </w:pPr>
  </w:style>
  <w:style w:type="paragraph" w:styleId="7">
    <w:name w:val="Body Text Indent"/>
    <w:basedOn w:val="1"/>
    <w:link w:val="18"/>
    <w:qFormat/>
    <w:uiPriority w:val="0"/>
    <w:pPr>
      <w:spacing w:after="120"/>
      <w:ind w:left="420" w:leftChars="200"/>
    </w:pPr>
    <w:rPr>
      <w:rFonts w:ascii="Calibri" w:hAnsi="Calibri" w:eastAsia="宋体" w:cs="Times New Roman"/>
      <w:lang w:val="zh-CN"/>
    </w:rPr>
  </w:style>
  <w:style w:type="paragraph" w:styleId="8">
    <w:name w:val="footer"/>
    <w:basedOn w:val="1"/>
    <w:link w:val="17"/>
    <w:qFormat/>
    <w:uiPriority w:val="0"/>
    <w:pPr>
      <w:tabs>
        <w:tab w:val="center" w:pos="4153"/>
        <w:tab w:val="right" w:pos="8306"/>
      </w:tabs>
      <w:snapToGrid w:val="0"/>
      <w:jc w:val="left"/>
    </w:pPr>
    <w:rPr>
      <w:sz w:val="18"/>
      <w:szCs w:val="18"/>
    </w:rPr>
  </w:style>
  <w:style w:type="paragraph" w:styleId="9">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character" w:styleId="13">
    <w:name w:val="page number"/>
    <w:qFormat/>
    <w:uiPriority w:val="0"/>
  </w:style>
  <w:style w:type="character" w:styleId="14">
    <w:name w:val="Hyperlink"/>
    <w:basedOn w:val="12"/>
    <w:qFormat/>
    <w:uiPriority w:val="0"/>
    <w:rPr>
      <w:color w:val="0000FF"/>
      <w:u w:val="single"/>
    </w:rPr>
  </w:style>
  <w:style w:type="paragraph" w:customStyle="1" w:styleId="15">
    <w:name w:val="xl51"/>
    <w:basedOn w:val="1"/>
    <w:qFormat/>
    <w:uiPriority w:val="99"/>
    <w:pPr>
      <w:widowControl/>
      <w:pBdr>
        <w:bottom w:val="single" w:color="auto" w:sz="4" w:space="0"/>
      </w:pBdr>
      <w:spacing w:before="100" w:beforeAutospacing="1" w:after="100" w:afterAutospacing="1"/>
      <w:jc w:val="center"/>
      <w:textAlignment w:val="center"/>
    </w:pPr>
    <w:rPr>
      <w:rFonts w:ascii="宋体" w:hAnsi="宋体"/>
      <w:b/>
      <w:bCs/>
      <w:kern w:val="0"/>
      <w:sz w:val="32"/>
      <w:szCs w:val="32"/>
    </w:rPr>
  </w:style>
  <w:style w:type="character" w:customStyle="1" w:styleId="16">
    <w:name w:val="页眉 字符"/>
    <w:basedOn w:val="12"/>
    <w:link w:val="9"/>
    <w:qFormat/>
    <w:uiPriority w:val="0"/>
    <w:rPr>
      <w:rFonts w:asciiTheme="minorHAnsi" w:hAnsiTheme="minorHAnsi" w:eastAsiaTheme="minorEastAsia" w:cstheme="minorBidi"/>
      <w:kern w:val="2"/>
      <w:sz w:val="18"/>
      <w:szCs w:val="18"/>
    </w:rPr>
  </w:style>
  <w:style w:type="character" w:customStyle="1" w:styleId="17">
    <w:name w:val="页脚 字符"/>
    <w:basedOn w:val="12"/>
    <w:link w:val="8"/>
    <w:qFormat/>
    <w:uiPriority w:val="0"/>
    <w:rPr>
      <w:rFonts w:asciiTheme="minorHAnsi" w:hAnsiTheme="minorHAnsi" w:eastAsiaTheme="minorEastAsia" w:cstheme="minorBidi"/>
      <w:kern w:val="2"/>
      <w:sz w:val="18"/>
      <w:szCs w:val="18"/>
    </w:rPr>
  </w:style>
  <w:style w:type="character" w:customStyle="1" w:styleId="18">
    <w:name w:val="正文文本缩进 字符"/>
    <w:basedOn w:val="12"/>
    <w:link w:val="7"/>
    <w:qFormat/>
    <w:uiPriority w:val="0"/>
    <w:rPr>
      <w:rFonts w:ascii="Calibri" w:hAnsi="Calibri"/>
      <w:kern w:val="2"/>
      <w:sz w:val="21"/>
      <w:szCs w:val="24"/>
      <w:lang w:val="zh-CN"/>
    </w:rPr>
  </w:style>
  <w:style w:type="character" w:customStyle="1" w:styleId="19">
    <w:name w:val="正文文本 字符"/>
    <w:basedOn w:val="12"/>
    <w:link w:val="5"/>
    <w:qFormat/>
    <w:uiPriority w:val="99"/>
    <w:rPr>
      <w:rFonts w:hAnsiTheme="minorHAnsi" w:eastAsiaTheme="minorEastAsia" w:cstheme="minorBidi"/>
      <w:kern w:val="2"/>
      <w:sz w:val="21"/>
      <w:szCs w:val="24"/>
    </w:rPr>
  </w:style>
  <w:style w:type="character" w:customStyle="1" w:styleId="20">
    <w:name w:val="批注文字 字符"/>
    <w:link w:val="4"/>
    <w:qFormat/>
    <w:uiPriority w:val="0"/>
    <w:rPr>
      <w:rFonts w:asciiTheme="minorHAnsi" w:hAnsiTheme="minorHAnsi" w:eastAsiaTheme="minorEastAsia" w:cstheme="minorBidi"/>
      <w:kern w:val="2"/>
      <w:sz w:val="18"/>
    </w:rPr>
  </w:style>
  <w:style w:type="character" w:customStyle="1" w:styleId="21">
    <w:name w:val="正文首行缩进 字符"/>
    <w:basedOn w:val="19"/>
    <w:link w:val="6"/>
    <w:qFormat/>
    <w:uiPriority w:val="99"/>
    <w:rPr>
      <w:rFonts w:hAnsiTheme="minorHAnsi" w:eastAsiaTheme="minorEastAsia" w:cstheme="minorBidi"/>
      <w:kern w:val="2"/>
      <w:sz w:val="21"/>
      <w:szCs w:val="24"/>
    </w:rPr>
  </w:style>
  <w:style w:type="paragraph" w:customStyle="1" w:styleId="22">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23">
    <w:name w:val="列表段落1"/>
    <w:basedOn w:val="1"/>
    <w:qFormat/>
    <w:uiPriority w:val="99"/>
    <w:pPr>
      <w:ind w:firstLine="420" w:firstLineChars="200"/>
    </w:pPr>
  </w:style>
  <w:style w:type="paragraph" w:customStyle="1" w:styleId="24">
    <w:name w:val="p0"/>
    <w:basedOn w:val="1"/>
    <w:qFormat/>
    <w:uiPriority w:val="99"/>
    <w:pPr>
      <w:widowControl/>
    </w:pPr>
    <w:rPr>
      <w:szCs w:val="21"/>
    </w:rPr>
  </w:style>
  <w:style w:type="character" w:customStyle="1" w:styleId="25">
    <w:name w:val="NormalCharacter"/>
    <w:semiHidden/>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21</Pages>
  <Words>1200</Words>
  <Characters>6841</Characters>
  <Lines>57</Lines>
  <Paragraphs>16</Paragraphs>
  <TotalTime>0</TotalTime>
  <ScaleCrop>false</ScaleCrop>
  <LinksUpToDate>false</LinksUpToDate>
  <CharactersWithSpaces>8025</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2021-09-30T09:51:00Z</dcterms:created>
  <dc:creator>隆道-01</dc:creator>
  <cp:lastModifiedBy>e 姑娘</cp:lastModifiedBy>
  <dcterms:modified xsi:type="dcterms:W3CDTF">2021-11-24T01:20:21Z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32C32F8ABE984716B4BA604C61D9402F</vt:lpwstr>
  </property>
</Properties>
</file>