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2F214" w14:textId="77777777" w:rsidR="00401DEB" w:rsidRDefault="00401DEB">
      <w:pPr>
        <w:jc w:val="center"/>
        <w:rPr>
          <w:rFonts w:asciiTheme="majorEastAsia" w:eastAsiaTheme="majorEastAsia" w:hAnsiTheme="majorEastAsia" w:cstheme="majorEastAsia"/>
          <w:b/>
          <w:color w:val="000000" w:themeColor="text1"/>
          <w:sz w:val="44"/>
          <w:szCs w:val="44"/>
        </w:rPr>
      </w:pPr>
    </w:p>
    <w:p w14:paraId="0A0D98C6" w14:textId="5FE9F5AF" w:rsidR="00401DEB" w:rsidRDefault="00AB5F96">
      <w:pPr>
        <w:jc w:val="center"/>
        <w:rPr>
          <w:color w:val="000000" w:themeColor="text1"/>
        </w:rPr>
      </w:pPr>
      <w:r>
        <w:rPr>
          <w:rFonts w:ascii="宋体" w:eastAsia="宋体" w:hAnsi="宋体" w:cs="宋体" w:hint="eastAsia"/>
          <w:b/>
          <w:color w:val="000000" w:themeColor="text1"/>
          <w:kern w:val="0"/>
          <w:sz w:val="44"/>
          <w:szCs w:val="44"/>
        </w:rPr>
        <w:t>电梯维修服务采购项目</w:t>
      </w:r>
    </w:p>
    <w:p w14:paraId="46AA9D8D" w14:textId="77777777" w:rsidR="00401DEB" w:rsidRDefault="00401DEB">
      <w:pPr>
        <w:jc w:val="center"/>
        <w:rPr>
          <w:color w:val="000000" w:themeColor="text1"/>
        </w:rPr>
      </w:pPr>
    </w:p>
    <w:p w14:paraId="1A6AF7DA" w14:textId="77777777" w:rsidR="00401DEB" w:rsidRDefault="00401DEB">
      <w:pPr>
        <w:jc w:val="center"/>
        <w:rPr>
          <w:color w:val="000000" w:themeColor="text1"/>
        </w:rPr>
      </w:pPr>
    </w:p>
    <w:p w14:paraId="14B32091" w14:textId="77777777" w:rsidR="00401DEB" w:rsidRDefault="00401DEB">
      <w:pPr>
        <w:jc w:val="center"/>
        <w:rPr>
          <w:color w:val="000000" w:themeColor="text1"/>
        </w:rPr>
      </w:pPr>
    </w:p>
    <w:p w14:paraId="36F52142" w14:textId="77777777" w:rsidR="00401DEB" w:rsidRDefault="00401DEB">
      <w:pPr>
        <w:jc w:val="center"/>
        <w:rPr>
          <w:color w:val="000000" w:themeColor="text1"/>
        </w:rPr>
      </w:pPr>
    </w:p>
    <w:p w14:paraId="7509BEDC" w14:textId="77777777" w:rsidR="00401DEB" w:rsidRDefault="00401DEB">
      <w:pPr>
        <w:jc w:val="center"/>
        <w:rPr>
          <w:color w:val="000000" w:themeColor="text1"/>
        </w:rPr>
      </w:pPr>
    </w:p>
    <w:p w14:paraId="11EBEE9E" w14:textId="77777777" w:rsidR="00401DEB" w:rsidRDefault="00401DEB">
      <w:pPr>
        <w:jc w:val="center"/>
        <w:rPr>
          <w:color w:val="000000" w:themeColor="text1"/>
        </w:rPr>
      </w:pPr>
    </w:p>
    <w:p w14:paraId="232DDE12" w14:textId="77777777" w:rsidR="00401DEB" w:rsidRDefault="00401DEB">
      <w:pPr>
        <w:jc w:val="center"/>
        <w:rPr>
          <w:color w:val="000000" w:themeColor="text1"/>
        </w:rPr>
      </w:pPr>
    </w:p>
    <w:p w14:paraId="31AD14A2" w14:textId="77777777" w:rsidR="00401DEB" w:rsidRDefault="00401DEB">
      <w:pPr>
        <w:jc w:val="center"/>
        <w:rPr>
          <w:color w:val="000000" w:themeColor="text1"/>
        </w:rPr>
      </w:pPr>
    </w:p>
    <w:p w14:paraId="57FD5840" w14:textId="77777777" w:rsidR="00401DEB" w:rsidRDefault="00401DEB">
      <w:pPr>
        <w:jc w:val="center"/>
        <w:rPr>
          <w:color w:val="000000" w:themeColor="text1"/>
        </w:rPr>
      </w:pPr>
    </w:p>
    <w:p w14:paraId="2D2F8171" w14:textId="77777777" w:rsidR="00401DEB" w:rsidRDefault="00401DEB">
      <w:pPr>
        <w:jc w:val="center"/>
        <w:rPr>
          <w:color w:val="000000" w:themeColor="text1"/>
          <w:sz w:val="32"/>
          <w:szCs w:val="32"/>
        </w:rPr>
      </w:pPr>
    </w:p>
    <w:p w14:paraId="12859F00" w14:textId="77777777" w:rsidR="00401DEB" w:rsidRDefault="00401DEB">
      <w:pPr>
        <w:jc w:val="center"/>
        <w:rPr>
          <w:color w:val="000000" w:themeColor="text1"/>
          <w:sz w:val="32"/>
          <w:szCs w:val="32"/>
        </w:rPr>
      </w:pPr>
    </w:p>
    <w:p w14:paraId="2B317966" w14:textId="77777777" w:rsidR="00401DEB" w:rsidRDefault="00401DEB">
      <w:pPr>
        <w:jc w:val="center"/>
        <w:rPr>
          <w:color w:val="000000" w:themeColor="text1"/>
          <w:sz w:val="32"/>
          <w:szCs w:val="32"/>
        </w:rPr>
      </w:pPr>
    </w:p>
    <w:p w14:paraId="240B12F3" w14:textId="77777777" w:rsidR="00401DEB" w:rsidRDefault="00401DEB">
      <w:pPr>
        <w:jc w:val="center"/>
        <w:rPr>
          <w:color w:val="000000" w:themeColor="text1"/>
          <w:sz w:val="32"/>
          <w:szCs w:val="32"/>
        </w:rPr>
      </w:pPr>
    </w:p>
    <w:p w14:paraId="57E2C666" w14:textId="77777777" w:rsidR="00401DEB" w:rsidRDefault="00AB5F96">
      <w:pPr>
        <w:jc w:val="center"/>
        <w:rPr>
          <w:b/>
          <w:color w:val="000000" w:themeColor="text1"/>
          <w:sz w:val="96"/>
          <w:szCs w:val="96"/>
        </w:rPr>
      </w:pPr>
      <w:r>
        <w:rPr>
          <w:rFonts w:hint="eastAsia"/>
          <w:b/>
          <w:color w:val="000000" w:themeColor="text1"/>
          <w:sz w:val="96"/>
          <w:szCs w:val="96"/>
        </w:rPr>
        <w:t>招标文件</w:t>
      </w:r>
    </w:p>
    <w:p w14:paraId="31E213E4" w14:textId="77777777" w:rsidR="00401DEB" w:rsidRDefault="00401DEB">
      <w:pPr>
        <w:jc w:val="center"/>
        <w:rPr>
          <w:color w:val="000000" w:themeColor="text1"/>
          <w:sz w:val="32"/>
          <w:szCs w:val="32"/>
        </w:rPr>
      </w:pPr>
    </w:p>
    <w:p w14:paraId="4921EDB1" w14:textId="77777777" w:rsidR="00401DEB" w:rsidRDefault="00401DEB">
      <w:pPr>
        <w:jc w:val="center"/>
        <w:rPr>
          <w:color w:val="000000" w:themeColor="text1"/>
          <w:sz w:val="32"/>
          <w:szCs w:val="32"/>
        </w:rPr>
      </w:pPr>
    </w:p>
    <w:p w14:paraId="35A86D4D" w14:textId="77777777" w:rsidR="00401DEB" w:rsidRDefault="00401DEB">
      <w:pPr>
        <w:jc w:val="center"/>
        <w:rPr>
          <w:color w:val="000000" w:themeColor="text1"/>
          <w:sz w:val="32"/>
          <w:szCs w:val="32"/>
        </w:rPr>
      </w:pPr>
    </w:p>
    <w:p w14:paraId="19760030" w14:textId="77777777" w:rsidR="00401DEB" w:rsidRDefault="00401DEB">
      <w:pPr>
        <w:jc w:val="center"/>
        <w:rPr>
          <w:color w:val="000000" w:themeColor="text1"/>
          <w:sz w:val="32"/>
          <w:szCs w:val="32"/>
        </w:rPr>
      </w:pPr>
    </w:p>
    <w:p w14:paraId="5EF1E36A" w14:textId="77777777" w:rsidR="00401DEB" w:rsidRDefault="00401DEB">
      <w:pPr>
        <w:jc w:val="center"/>
        <w:rPr>
          <w:color w:val="000000" w:themeColor="text1"/>
          <w:sz w:val="32"/>
          <w:szCs w:val="32"/>
        </w:rPr>
      </w:pPr>
    </w:p>
    <w:p w14:paraId="00AE3945" w14:textId="77777777" w:rsidR="00401DEB" w:rsidRDefault="00401DEB">
      <w:pPr>
        <w:jc w:val="center"/>
        <w:rPr>
          <w:color w:val="000000" w:themeColor="text1"/>
          <w:sz w:val="32"/>
          <w:szCs w:val="32"/>
        </w:rPr>
      </w:pPr>
    </w:p>
    <w:p w14:paraId="36D7C4CA" w14:textId="77777777" w:rsidR="00401DEB" w:rsidRDefault="00401DEB">
      <w:pPr>
        <w:jc w:val="center"/>
        <w:rPr>
          <w:color w:val="000000" w:themeColor="text1"/>
          <w:sz w:val="32"/>
          <w:szCs w:val="32"/>
        </w:rPr>
      </w:pPr>
    </w:p>
    <w:p w14:paraId="0EA5401F" w14:textId="77777777" w:rsidR="00401DEB" w:rsidRDefault="00401DEB">
      <w:pPr>
        <w:jc w:val="center"/>
        <w:rPr>
          <w:color w:val="000000" w:themeColor="text1"/>
          <w:sz w:val="32"/>
          <w:szCs w:val="32"/>
        </w:rPr>
      </w:pPr>
    </w:p>
    <w:p w14:paraId="74998FD1" w14:textId="77777777" w:rsidR="00401DEB" w:rsidRDefault="00AB5F96">
      <w:pPr>
        <w:jc w:val="center"/>
        <w:rPr>
          <w:color w:val="000000" w:themeColor="text1"/>
          <w:sz w:val="32"/>
          <w:szCs w:val="32"/>
        </w:rPr>
      </w:pPr>
      <w:r>
        <w:rPr>
          <w:rFonts w:hint="eastAsia"/>
          <w:color w:val="000000" w:themeColor="text1"/>
          <w:sz w:val="32"/>
          <w:szCs w:val="32"/>
        </w:rPr>
        <w:t>四川省精神医学中心</w:t>
      </w:r>
    </w:p>
    <w:p w14:paraId="422F4BB9" w14:textId="77777777" w:rsidR="00401DEB" w:rsidRDefault="00401DEB">
      <w:pPr>
        <w:rPr>
          <w:color w:val="000000" w:themeColor="text1"/>
          <w:sz w:val="32"/>
          <w:szCs w:val="32"/>
        </w:rPr>
      </w:pPr>
    </w:p>
    <w:p w14:paraId="2B78C95B" w14:textId="77777777" w:rsidR="00401DEB" w:rsidRDefault="00AB5F96">
      <w:pPr>
        <w:numPr>
          <w:ilvl w:val="0"/>
          <w:numId w:val="1"/>
        </w:numPr>
        <w:jc w:val="left"/>
        <w:rPr>
          <w:rFonts w:ascii="仿宋" w:eastAsia="仿宋" w:hAnsi="仿宋"/>
          <w:b/>
          <w:bCs/>
          <w:color w:val="000000" w:themeColor="text1"/>
          <w:sz w:val="32"/>
          <w:szCs w:val="32"/>
        </w:rPr>
      </w:pPr>
      <w:r>
        <w:rPr>
          <w:rFonts w:ascii="仿宋" w:eastAsia="仿宋" w:hAnsi="仿宋" w:hint="eastAsia"/>
          <w:b/>
          <w:bCs/>
          <w:color w:val="000000" w:themeColor="text1"/>
          <w:sz w:val="32"/>
          <w:szCs w:val="32"/>
        </w:rPr>
        <w:lastRenderedPageBreak/>
        <w:t>投标须知</w:t>
      </w:r>
    </w:p>
    <w:p w14:paraId="53D17708" w14:textId="77777777" w:rsidR="00401DEB" w:rsidRDefault="00AB5F96">
      <w:pPr>
        <w:numPr>
          <w:ilvl w:val="0"/>
          <w:numId w:val="2"/>
        </w:num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1招标概况：</w:t>
      </w:r>
    </w:p>
    <w:p w14:paraId="25D058FB" w14:textId="6F437D7A" w:rsidR="00401DEB" w:rsidRDefault="00AB5F96">
      <w:pPr>
        <w:ind w:firstLineChars="200" w:firstLine="560"/>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四川省精神医学中心需要采购门诊</w:t>
      </w:r>
      <w:r w:rsidR="00865083">
        <w:rPr>
          <w:rFonts w:ascii="仿宋" w:eastAsia="仿宋" w:hAnsi="仿宋" w:cstheme="minorEastAsia" w:hint="eastAsia"/>
          <w:color w:val="000000" w:themeColor="text1"/>
          <w:sz w:val="28"/>
          <w:szCs w:val="28"/>
        </w:rPr>
        <w:t>编号1、2、3、5、6、7共计六</w:t>
      </w:r>
      <w:r>
        <w:rPr>
          <w:rFonts w:ascii="仿宋" w:eastAsia="仿宋" w:hAnsi="仿宋" w:cstheme="minorEastAsia" w:hint="eastAsia"/>
          <w:color w:val="000000" w:themeColor="text1"/>
          <w:sz w:val="28"/>
          <w:szCs w:val="28"/>
        </w:rPr>
        <w:t>部电梯的维修服务。欢迎有资质、有能力的供应商前来参与投标。</w:t>
      </w:r>
    </w:p>
    <w:p w14:paraId="44F25E50" w14:textId="77777777" w:rsidR="00401DEB" w:rsidRDefault="00AB5F96">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1.2 投标单位要求：</w:t>
      </w:r>
    </w:p>
    <w:p w14:paraId="211907B2" w14:textId="77777777" w:rsidR="00401DEB" w:rsidRDefault="00AB5F96">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1.2.1 在中华人民共和国境内注册，具有独立法人资格；</w:t>
      </w:r>
    </w:p>
    <w:p w14:paraId="5848E8F7" w14:textId="77777777" w:rsidR="00401DEB" w:rsidRDefault="00AB5F96">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1.2.2 具有良好的商业信誉和健全的财务会计制度；</w:t>
      </w:r>
    </w:p>
    <w:p w14:paraId="001E3981" w14:textId="77777777" w:rsidR="00401DEB" w:rsidRDefault="00AB5F96">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1.2.3 具备履行合同所必需的设备和专业技术能力的证明材料；</w:t>
      </w:r>
    </w:p>
    <w:p w14:paraId="2290C150" w14:textId="77777777" w:rsidR="00401DEB" w:rsidRDefault="00AB5F96">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1.2.4 参加采购活动前三年内，在经营活动中没有重大违法记录；</w:t>
      </w:r>
    </w:p>
    <w:p w14:paraId="2654DD6D" w14:textId="77777777" w:rsidR="00401DEB" w:rsidRDefault="00AB5F96">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1.3 质量要求：按合同约定。</w:t>
      </w:r>
    </w:p>
    <w:p w14:paraId="20BF6BC7" w14:textId="77777777" w:rsidR="00401DEB" w:rsidRDefault="00AB5F96">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1.4服务要求：投标人的服务承诺应按不低于招标文件中提出的所有服务要求的标准做出响应。其基本服务要求如下：</w:t>
      </w:r>
    </w:p>
    <w:p w14:paraId="6A966837" w14:textId="77777777" w:rsidR="00401DEB" w:rsidRDefault="00AB5F96">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1.4.1符合本招标文件及招标人承诺的质量、技术和其他要求，符合国家相关的质量标准和出厂标准。</w:t>
      </w:r>
    </w:p>
    <w:p w14:paraId="2728E54B" w14:textId="77777777" w:rsidR="00401DEB" w:rsidRDefault="00AB5F96">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1.5 招标文件获取方式：登陆四川省精神医学中心官网（http://www.scsjsyxzx.com/),进入四川省精神医学中心门户网站，免费下载招标文件。</w:t>
      </w:r>
    </w:p>
    <w:p w14:paraId="66F12385" w14:textId="77777777" w:rsidR="00401DEB" w:rsidRDefault="00AB5F96">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1.6 招标文件获取时间：2021.1.15</w:t>
      </w:r>
      <w:r>
        <w:rPr>
          <w:rFonts w:ascii="仿宋" w:eastAsia="仿宋" w:hAnsi="仿宋" w:cstheme="minorEastAsia"/>
          <w:color w:val="000000" w:themeColor="text1"/>
          <w:sz w:val="28"/>
          <w:szCs w:val="28"/>
        </w:rPr>
        <w:t>--</w:t>
      </w:r>
      <w:r>
        <w:rPr>
          <w:rFonts w:ascii="仿宋" w:eastAsia="仿宋" w:hAnsi="仿宋" w:cstheme="minorEastAsia" w:hint="eastAsia"/>
          <w:color w:val="000000" w:themeColor="text1"/>
          <w:sz w:val="28"/>
          <w:szCs w:val="28"/>
        </w:rPr>
        <w:t>11.20。</w:t>
      </w:r>
    </w:p>
    <w:p w14:paraId="4BEC84C6" w14:textId="77777777" w:rsidR="00401DEB" w:rsidRDefault="00AB5F96">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1.7 投标文件递交时间：2021.1.20 17:00截止。</w:t>
      </w:r>
    </w:p>
    <w:p w14:paraId="4BAE8981" w14:textId="77777777" w:rsidR="00401DEB" w:rsidRDefault="00AB5F96">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1.8 投标文件递交方式：密封装订，现场递交。</w:t>
      </w:r>
    </w:p>
    <w:p w14:paraId="01DDF115" w14:textId="11A2A2B6" w:rsidR="00401DEB" w:rsidRDefault="00AB5F96">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1.9项目限价：</w:t>
      </w:r>
      <w:r>
        <w:rPr>
          <w:rFonts w:ascii="仿宋" w:eastAsia="仿宋" w:hAnsi="仿宋" w:cstheme="minorEastAsia" w:hint="eastAsia"/>
          <w:color w:val="000000" w:themeColor="text1"/>
          <w:sz w:val="28"/>
          <w:szCs w:val="28"/>
          <w:u w:val="single"/>
        </w:rPr>
        <w:t xml:space="preserve">  8.5万元  </w:t>
      </w:r>
      <w:r>
        <w:rPr>
          <w:rFonts w:ascii="仿宋" w:eastAsia="仿宋" w:hAnsi="仿宋" w:cstheme="minorEastAsia" w:hint="eastAsia"/>
          <w:color w:val="000000" w:themeColor="text1"/>
          <w:sz w:val="28"/>
          <w:szCs w:val="28"/>
        </w:rPr>
        <w:t>。单项报价不得超过单价限价，报价应</w:t>
      </w:r>
      <w:r>
        <w:rPr>
          <w:rFonts w:ascii="仿宋" w:eastAsia="仿宋" w:hAnsi="仿宋" w:cstheme="minorEastAsia" w:hint="eastAsia"/>
          <w:color w:val="000000" w:themeColor="text1"/>
          <w:sz w:val="28"/>
          <w:szCs w:val="28"/>
        </w:rPr>
        <w:lastRenderedPageBreak/>
        <w:t>包含</w:t>
      </w:r>
      <w:r w:rsidR="00865083">
        <w:rPr>
          <w:rFonts w:ascii="仿宋" w:eastAsia="仿宋" w:hAnsi="仿宋" w:cstheme="minorEastAsia" w:hint="eastAsia"/>
          <w:color w:val="000000" w:themeColor="text1"/>
          <w:sz w:val="28"/>
          <w:szCs w:val="28"/>
        </w:rPr>
        <w:t>服务</w:t>
      </w:r>
      <w:r>
        <w:rPr>
          <w:rFonts w:ascii="仿宋" w:eastAsia="仿宋" w:hAnsi="仿宋" w:cstheme="minorEastAsia" w:hint="eastAsia"/>
          <w:color w:val="000000" w:themeColor="text1"/>
          <w:sz w:val="28"/>
          <w:szCs w:val="28"/>
        </w:rPr>
        <w:t>本身，</w:t>
      </w:r>
      <w:r w:rsidR="00865083">
        <w:rPr>
          <w:rFonts w:ascii="仿宋" w:eastAsia="仿宋" w:hAnsi="仿宋" w:cstheme="minorEastAsia" w:hint="eastAsia"/>
          <w:color w:val="000000" w:themeColor="text1"/>
          <w:sz w:val="28"/>
          <w:szCs w:val="28"/>
        </w:rPr>
        <w:t>备件和材料</w:t>
      </w:r>
      <w:r>
        <w:rPr>
          <w:rFonts w:ascii="仿宋" w:eastAsia="仿宋" w:hAnsi="仿宋" w:cstheme="minorEastAsia" w:hint="eastAsia"/>
          <w:color w:val="000000" w:themeColor="text1"/>
          <w:sz w:val="28"/>
          <w:szCs w:val="28"/>
        </w:rPr>
        <w:t>包装，运输，安装，调试，培训等一切含税费用，包括合同期内所有维护的费用。</w:t>
      </w:r>
    </w:p>
    <w:p w14:paraId="3A767697" w14:textId="77777777" w:rsidR="00401DEB" w:rsidRDefault="00AB5F96">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1.10签订合同以甲方版本为准。</w:t>
      </w:r>
    </w:p>
    <w:p w14:paraId="6DB04F07" w14:textId="77777777" w:rsidR="00401DEB" w:rsidRDefault="00AB5F96">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1.11本文件规定外，招标人在招标期间发出的其他补充函件或文件修改均是招标文件的重要组成，对投标人起到约束作用。</w:t>
      </w:r>
    </w:p>
    <w:p w14:paraId="1FD4BE06" w14:textId="77777777" w:rsidR="00401DEB" w:rsidRDefault="00401DEB">
      <w:pPr>
        <w:jc w:val="left"/>
        <w:rPr>
          <w:rFonts w:ascii="仿宋" w:eastAsia="仿宋" w:hAnsi="仿宋" w:cstheme="minorEastAsia"/>
          <w:color w:val="000000" w:themeColor="text1"/>
          <w:sz w:val="28"/>
          <w:szCs w:val="28"/>
        </w:rPr>
      </w:pPr>
    </w:p>
    <w:p w14:paraId="3F8AB709" w14:textId="77777777" w:rsidR="00401DEB" w:rsidRDefault="00AB5F96">
      <w:pPr>
        <w:numPr>
          <w:ilvl w:val="0"/>
          <w:numId w:val="1"/>
        </w:numPr>
        <w:jc w:val="left"/>
        <w:rPr>
          <w:rFonts w:ascii="仿宋" w:eastAsia="仿宋" w:hAnsi="仿宋"/>
          <w:b/>
          <w:bCs/>
          <w:color w:val="000000" w:themeColor="text1"/>
          <w:sz w:val="32"/>
          <w:szCs w:val="32"/>
        </w:rPr>
      </w:pPr>
      <w:r>
        <w:rPr>
          <w:rFonts w:ascii="仿宋" w:eastAsia="仿宋" w:hAnsi="仿宋" w:hint="eastAsia"/>
          <w:b/>
          <w:bCs/>
          <w:color w:val="000000" w:themeColor="text1"/>
          <w:sz w:val="32"/>
          <w:szCs w:val="32"/>
        </w:rPr>
        <w:t>投标要求</w:t>
      </w:r>
    </w:p>
    <w:p w14:paraId="479C995A" w14:textId="77777777" w:rsidR="00401DEB" w:rsidRDefault="00AB5F96">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2.1招标内容：详见第一部分投标须知；</w:t>
      </w:r>
    </w:p>
    <w:p w14:paraId="5DB3FDAA" w14:textId="77777777" w:rsidR="00401DEB" w:rsidRDefault="00AB5F96">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2.2招标规格及数量：/</w:t>
      </w:r>
    </w:p>
    <w:p w14:paraId="5D175925" w14:textId="77777777" w:rsidR="00401DEB" w:rsidRDefault="00AB5F96">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2.3投标要求：详见投标须知；</w:t>
      </w:r>
    </w:p>
    <w:p w14:paraId="63C3B9FB" w14:textId="77777777" w:rsidR="00401DEB" w:rsidRDefault="00AB5F96">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2.4技术要求：详见招标文件技术部分；</w:t>
      </w:r>
    </w:p>
    <w:p w14:paraId="66C2AE58" w14:textId="77777777" w:rsidR="00401DEB" w:rsidRDefault="00AB5F96">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2.5供货要求：详见投标须知；</w:t>
      </w:r>
    </w:p>
    <w:p w14:paraId="55A74FD7" w14:textId="77777777" w:rsidR="00401DEB" w:rsidRDefault="00AB5F96">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2.6其他约定：</w:t>
      </w:r>
    </w:p>
    <w:p w14:paraId="0EAEDE33" w14:textId="77777777" w:rsidR="00401DEB" w:rsidRDefault="00AB5F96">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2.6.1不论招标结果如何，投标人的投标文件不退回，且不对投标人作任何解释；</w:t>
      </w:r>
    </w:p>
    <w:p w14:paraId="658EFE00" w14:textId="77777777" w:rsidR="00401DEB" w:rsidRDefault="00AB5F96">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2.6.2投标产生的一切费用由投标人自行承担；</w:t>
      </w:r>
    </w:p>
    <w:p w14:paraId="39B33E09" w14:textId="77777777" w:rsidR="00401DEB" w:rsidRDefault="00AB5F96">
      <w:pPr>
        <w:numPr>
          <w:ilvl w:val="0"/>
          <w:numId w:val="1"/>
        </w:numPr>
        <w:jc w:val="left"/>
        <w:rPr>
          <w:rFonts w:ascii="仿宋" w:eastAsia="仿宋" w:hAnsi="仿宋"/>
          <w:b/>
          <w:bCs/>
          <w:color w:val="000000" w:themeColor="text1"/>
          <w:sz w:val="32"/>
          <w:szCs w:val="32"/>
        </w:rPr>
      </w:pPr>
      <w:r>
        <w:rPr>
          <w:rFonts w:ascii="仿宋" w:eastAsia="仿宋" w:hAnsi="仿宋" w:hint="eastAsia"/>
          <w:b/>
          <w:bCs/>
          <w:color w:val="000000" w:themeColor="text1"/>
          <w:sz w:val="32"/>
          <w:szCs w:val="32"/>
        </w:rPr>
        <w:t>投标文件的编制</w:t>
      </w:r>
    </w:p>
    <w:p w14:paraId="2C5FB8A9" w14:textId="77777777" w:rsidR="00401DEB" w:rsidRDefault="00AB5F96">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3.1投标文件的语言：招标人和投标人之间的所有函件往来必须使用汉语语言文字；</w:t>
      </w:r>
    </w:p>
    <w:p w14:paraId="6F3BF99E" w14:textId="77777777" w:rsidR="00401DEB" w:rsidRDefault="00AB5F96">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3.2投标文件的组成（部分文件要求及格式见附件）：</w:t>
      </w:r>
    </w:p>
    <w:p w14:paraId="6AE41483" w14:textId="77777777" w:rsidR="00401DEB" w:rsidRDefault="00AB5F96">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3.2.1 评标要素索引表</w:t>
      </w:r>
    </w:p>
    <w:p w14:paraId="4AF3D801" w14:textId="77777777" w:rsidR="00401DEB" w:rsidRDefault="00AB5F96">
      <w:pPr>
        <w:pStyle w:val="a0"/>
        <w:rPr>
          <w:rFonts w:ascii="仿宋" w:eastAsia="仿宋" w:hAnsi="仿宋"/>
          <w:color w:val="000000" w:themeColor="text1"/>
        </w:rPr>
      </w:pPr>
      <w:r>
        <w:rPr>
          <w:rFonts w:ascii="仿宋" w:eastAsia="仿宋" w:hAnsi="仿宋" w:cstheme="minorEastAsia" w:hint="eastAsia"/>
          <w:color w:val="000000" w:themeColor="text1"/>
          <w:sz w:val="28"/>
          <w:szCs w:val="28"/>
        </w:rPr>
        <w:t>3.2.2 资格要求的响应</w:t>
      </w:r>
    </w:p>
    <w:p w14:paraId="07B2864B" w14:textId="59522AB0" w:rsidR="00401DEB" w:rsidRDefault="00AB5F96">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lastRenderedPageBreak/>
        <w:t xml:space="preserve">3.2.2 </w:t>
      </w:r>
      <w:r w:rsidR="00B94428">
        <w:rPr>
          <w:rFonts w:ascii="仿宋" w:eastAsia="仿宋" w:hAnsi="仿宋" w:cstheme="minorEastAsia" w:hint="eastAsia"/>
          <w:color w:val="000000" w:themeColor="text1"/>
          <w:sz w:val="28"/>
          <w:szCs w:val="28"/>
        </w:rPr>
        <w:t>技术</w:t>
      </w:r>
      <w:r>
        <w:rPr>
          <w:rFonts w:ascii="仿宋" w:eastAsia="仿宋" w:hAnsi="仿宋" w:cstheme="minorEastAsia" w:hint="eastAsia"/>
          <w:color w:val="000000" w:themeColor="text1"/>
          <w:sz w:val="28"/>
          <w:szCs w:val="28"/>
        </w:rPr>
        <w:t>要求的响应</w:t>
      </w:r>
    </w:p>
    <w:p w14:paraId="66D69C3F" w14:textId="77777777" w:rsidR="00401DEB" w:rsidRDefault="00AB5F96">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3.2.3 商务要求的响应</w:t>
      </w:r>
    </w:p>
    <w:p w14:paraId="52351525" w14:textId="77777777" w:rsidR="00401DEB" w:rsidRDefault="00AB5F96">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（投标文件每页资料必须逐页加盖公司鲜章）</w:t>
      </w:r>
    </w:p>
    <w:p w14:paraId="59791ABC" w14:textId="77777777" w:rsidR="00401DEB" w:rsidRDefault="00AB5F96">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3.4 投标文件正本一份，副本二份。</w:t>
      </w:r>
    </w:p>
    <w:p w14:paraId="16038686" w14:textId="77777777" w:rsidR="00401DEB" w:rsidRDefault="00AB5F96">
      <w:pPr>
        <w:numPr>
          <w:ilvl w:val="0"/>
          <w:numId w:val="1"/>
        </w:numPr>
        <w:jc w:val="left"/>
        <w:rPr>
          <w:rFonts w:ascii="仿宋" w:eastAsia="仿宋" w:hAnsi="仿宋"/>
          <w:b/>
          <w:bCs/>
          <w:color w:val="000000" w:themeColor="text1"/>
          <w:sz w:val="32"/>
          <w:szCs w:val="32"/>
        </w:rPr>
      </w:pPr>
      <w:r>
        <w:rPr>
          <w:rFonts w:ascii="仿宋" w:eastAsia="仿宋" w:hAnsi="仿宋" w:hint="eastAsia"/>
          <w:b/>
          <w:bCs/>
          <w:color w:val="000000" w:themeColor="text1"/>
          <w:sz w:val="32"/>
          <w:szCs w:val="32"/>
        </w:rPr>
        <w:t>招标、评选与中标通知书</w:t>
      </w:r>
    </w:p>
    <w:p w14:paraId="204C8F8F" w14:textId="77777777" w:rsidR="00401DEB" w:rsidRDefault="00AB5F96">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4.1.有下列情况之一都将被视为无效投标：</w:t>
      </w:r>
    </w:p>
    <w:p w14:paraId="342C225D" w14:textId="77777777" w:rsidR="00401DEB" w:rsidRDefault="00AB5F96">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4.1.1投标文件未按照投标文件的要求编制；</w:t>
      </w:r>
    </w:p>
    <w:p w14:paraId="1C2F1338" w14:textId="77777777" w:rsidR="00401DEB" w:rsidRDefault="00AB5F96">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4.1.2投标文件中的资料未加盖投标单位的公章；</w:t>
      </w:r>
    </w:p>
    <w:p w14:paraId="5500FF1E" w14:textId="635868AC" w:rsidR="00401DEB" w:rsidRDefault="00AB5F96">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4.1.3报价若高于限价报价作无效报价处理。</w:t>
      </w:r>
    </w:p>
    <w:p w14:paraId="51B47343" w14:textId="06952115" w:rsidR="00865083" w:rsidRPr="00865083" w:rsidRDefault="00865083" w:rsidP="00865083">
      <w:pPr>
        <w:jc w:val="left"/>
        <w:rPr>
          <w:rFonts w:ascii="仿宋" w:eastAsia="仿宋" w:hAnsi="仿宋" w:cstheme="minorEastAsia"/>
          <w:color w:val="000000" w:themeColor="text1"/>
          <w:sz w:val="28"/>
          <w:szCs w:val="28"/>
        </w:rPr>
      </w:pPr>
      <w:r w:rsidRPr="00D24D8B">
        <w:rPr>
          <w:rFonts w:ascii="仿宋" w:eastAsia="仿宋" w:hAnsi="仿宋" w:cstheme="minorEastAsia"/>
          <w:color w:val="000000" w:themeColor="text1"/>
          <w:sz w:val="28"/>
          <w:szCs w:val="28"/>
        </w:rPr>
        <w:t>4.1.4</w:t>
      </w:r>
      <w:r w:rsidRPr="00D24D8B">
        <w:rPr>
          <w:rFonts w:ascii="仿宋" w:eastAsia="仿宋" w:hAnsi="仿宋" w:cstheme="minorEastAsia" w:hint="eastAsia"/>
          <w:color w:val="000000" w:themeColor="text1"/>
          <w:sz w:val="28"/>
          <w:szCs w:val="28"/>
        </w:rPr>
        <w:t>投标文件封面未按</w:t>
      </w:r>
      <w:r>
        <w:rPr>
          <w:rFonts w:ascii="仿宋" w:eastAsia="仿宋" w:hAnsi="仿宋" w:cstheme="minorEastAsia" w:hint="eastAsia"/>
          <w:color w:val="000000" w:themeColor="text1"/>
          <w:sz w:val="28"/>
          <w:szCs w:val="28"/>
        </w:rPr>
        <w:t>投标文件封面</w:t>
      </w:r>
      <w:r w:rsidRPr="00D24D8B">
        <w:rPr>
          <w:rFonts w:ascii="仿宋" w:eastAsia="仿宋" w:hAnsi="仿宋" w:cstheme="minorEastAsia" w:hint="eastAsia"/>
          <w:color w:val="000000" w:themeColor="text1"/>
          <w:sz w:val="28"/>
          <w:szCs w:val="28"/>
        </w:rPr>
        <w:t>要求</w:t>
      </w:r>
      <w:r>
        <w:rPr>
          <w:rFonts w:ascii="仿宋" w:eastAsia="仿宋" w:hAnsi="仿宋" w:cstheme="minorEastAsia" w:hint="eastAsia"/>
          <w:color w:val="000000" w:themeColor="text1"/>
          <w:sz w:val="28"/>
          <w:szCs w:val="28"/>
        </w:rPr>
        <w:t>编制和封贴。</w:t>
      </w:r>
    </w:p>
    <w:p w14:paraId="22480F72" w14:textId="77777777" w:rsidR="00401DEB" w:rsidRDefault="00AB5F96">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4.2评标办法及标准：</w:t>
      </w:r>
    </w:p>
    <w:p w14:paraId="41855152" w14:textId="77777777" w:rsidR="00401DEB" w:rsidRDefault="00AB5F96">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4.2.1按照文件规定，只对确定为符合文件的资质要求且实质上响应文件要求的参选文件进行评价和比较。</w:t>
      </w:r>
    </w:p>
    <w:p w14:paraId="328D8684" w14:textId="07747BD2" w:rsidR="00401DEB" w:rsidRDefault="00AB5F96">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4.2.2通过资格审查、技术部分和商务部分审查后，评审小组按照综合评分法确定成交人。</w:t>
      </w:r>
      <w:r w:rsidR="00B94428" w:rsidRPr="00965EED">
        <w:rPr>
          <w:rFonts w:ascii="仿宋" w:eastAsia="仿宋" w:hAnsi="仿宋" w:cstheme="minorEastAsia" w:hint="eastAsia"/>
          <w:color w:val="000000" w:themeColor="text1"/>
          <w:sz w:val="28"/>
          <w:szCs w:val="28"/>
        </w:rPr>
        <w:t>合格供应商不足</w:t>
      </w:r>
      <w:r w:rsidR="00B94428">
        <w:rPr>
          <w:rFonts w:ascii="仿宋" w:eastAsia="仿宋" w:hAnsi="仿宋" w:cstheme="minorEastAsia" w:hint="eastAsia"/>
          <w:color w:val="000000" w:themeColor="text1"/>
          <w:sz w:val="28"/>
          <w:szCs w:val="28"/>
        </w:rPr>
        <w:t>三</w:t>
      </w:r>
      <w:r w:rsidR="00B94428" w:rsidRPr="00965EED">
        <w:rPr>
          <w:rFonts w:ascii="仿宋" w:eastAsia="仿宋" w:hAnsi="仿宋" w:cstheme="minorEastAsia" w:hint="eastAsia"/>
          <w:color w:val="000000" w:themeColor="text1"/>
          <w:sz w:val="28"/>
          <w:szCs w:val="28"/>
        </w:rPr>
        <w:t>家，</w:t>
      </w:r>
      <w:r w:rsidR="00B94428">
        <w:rPr>
          <w:rFonts w:ascii="仿宋" w:eastAsia="仿宋" w:hAnsi="仿宋" w:cstheme="minorEastAsia" w:hint="eastAsia"/>
          <w:color w:val="000000" w:themeColor="text1"/>
          <w:sz w:val="28"/>
          <w:szCs w:val="28"/>
        </w:rPr>
        <w:t>予以废标</w:t>
      </w:r>
      <w:r w:rsidR="00B94428" w:rsidRPr="00965EED">
        <w:rPr>
          <w:rFonts w:ascii="仿宋" w:eastAsia="仿宋" w:hAnsi="仿宋" w:cstheme="minorEastAsia" w:hint="eastAsia"/>
          <w:color w:val="000000" w:themeColor="text1"/>
          <w:sz w:val="28"/>
          <w:szCs w:val="28"/>
        </w:rPr>
        <w:t>。</w:t>
      </w:r>
    </w:p>
    <w:p w14:paraId="7A6E339E" w14:textId="77777777" w:rsidR="00401DEB" w:rsidRDefault="00401DEB">
      <w:pPr>
        <w:pStyle w:val="a0"/>
        <w:rPr>
          <w:rFonts w:ascii="仿宋" w:eastAsia="仿宋" w:hAnsi="仿宋" w:cstheme="minorEastAsia"/>
          <w:color w:val="000000" w:themeColor="text1"/>
          <w:sz w:val="28"/>
          <w:szCs w:val="28"/>
        </w:rPr>
      </w:pPr>
    </w:p>
    <w:p w14:paraId="70BF210B" w14:textId="77777777" w:rsidR="00401DEB" w:rsidRDefault="00401DEB">
      <w:pPr>
        <w:pStyle w:val="a4"/>
        <w:ind w:firstLine="210"/>
        <w:rPr>
          <w:rFonts w:ascii="仿宋" w:eastAsia="仿宋" w:hAnsi="仿宋"/>
          <w:color w:val="000000" w:themeColor="text1"/>
        </w:rPr>
      </w:pPr>
    </w:p>
    <w:p w14:paraId="6F638B85" w14:textId="4C3DC639" w:rsidR="00401DEB" w:rsidRDefault="00D67843">
      <w:pPr>
        <w:numPr>
          <w:ilvl w:val="0"/>
          <w:numId w:val="1"/>
        </w:numPr>
        <w:jc w:val="left"/>
        <w:rPr>
          <w:rFonts w:ascii="仿宋" w:eastAsia="仿宋" w:hAnsi="仿宋"/>
          <w:b/>
          <w:bCs/>
          <w:color w:val="000000" w:themeColor="text1"/>
          <w:sz w:val="32"/>
          <w:szCs w:val="32"/>
        </w:rPr>
      </w:pPr>
      <w:r>
        <w:rPr>
          <w:rFonts w:ascii="仿宋" w:eastAsia="仿宋" w:hAnsi="仿宋" w:hint="eastAsia"/>
          <w:b/>
          <w:bCs/>
          <w:color w:val="000000" w:themeColor="text1"/>
          <w:sz w:val="32"/>
          <w:szCs w:val="32"/>
        </w:rPr>
        <w:t>技术要求</w:t>
      </w:r>
      <w:r w:rsidR="00AB5F96">
        <w:rPr>
          <w:rFonts w:ascii="仿宋" w:eastAsia="仿宋" w:hAnsi="仿宋" w:hint="eastAsia"/>
          <w:b/>
          <w:bCs/>
          <w:color w:val="000000" w:themeColor="text1"/>
          <w:sz w:val="32"/>
          <w:szCs w:val="32"/>
        </w:rPr>
        <w:t>、商务要求</w:t>
      </w:r>
    </w:p>
    <w:p w14:paraId="742264A4" w14:textId="1228C8A3" w:rsidR="003C58DB" w:rsidRDefault="00AB5F96" w:rsidP="006F2E8D">
      <w:pPr>
        <w:pStyle w:val="a4"/>
        <w:ind w:firstLine="280"/>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5.1</w:t>
      </w:r>
      <w:r w:rsidR="00D67843">
        <w:rPr>
          <w:rFonts w:ascii="仿宋" w:eastAsia="仿宋" w:hAnsi="仿宋" w:cstheme="minorEastAsia"/>
          <w:color w:val="000000" w:themeColor="text1"/>
          <w:sz w:val="28"/>
          <w:szCs w:val="28"/>
        </w:rPr>
        <w:t xml:space="preserve"> </w:t>
      </w:r>
      <w:r w:rsidR="00D67843">
        <w:rPr>
          <w:rFonts w:ascii="仿宋" w:eastAsia="仿宋" w:hAnsi="仿宋" w:cstheme="minorEastAsia" w:hint="eastAsia"/>
          <w:color w:val="000000" w:themeColor="text1"/>
          <w:sz w:val="28"/>
          <w:szCs w:val="28"/>
        </w:rPr>
        <w:t>技术要求</w:t>
      </w:r>
    </w:p>
    <w:p w14:paraId="54F12BBE" w14:textId="3F5103E6" w:rsidR="00766A2D" w:rsidRPr="003C58DB" w:rsidRDefault="003C58DB" w:rsidP="003C58DB">
      <w:pPr>
        <w:spacing w:line="360" w:lineRule="auto"/>
        <w:ind w:firstLineChars="200" w:firstLine="484"/>
        <w:jc w:val="left"/>
        <w:rPr>
          <w:rFonts w:ascii="仿宋" w:eastAsia="仿宋" w:hAnsi="仿宋" w:cs="仿宋"/>
          <w:color w:val="000000" w:themeColor="text1"/>
          <w:spacing w:val="1"/>
          <w:sz w:val="24"/>
        </w:rPr>
      </w:pPr>
      <w:r>
        <w:rPr>
          <w:rFonts w:ascii="仿宋" w:eastAsia="仿宋" w:hAnsi="仿宋" w:cs="仿宋" w:hint="eastAsia"/>
          <w:color w:val="000000" w:themeColor="text1"/>
          <w:spacing w:val="1"/>
          <w:sz w:val="24"/>
        </w:rPr>
        <w:t>1</w:t>
      </w:r>
      <w:r>
        <w:rPr>
          <w:rFonts w:ascii="仿宋" w:eastAsia="仿宋" w:hAnsi="仿宋" w:cs="仿宋"/>
          <w:color w:val="000000" w:themeColor="text1"/>
          <w:spacing w:val="1"/>
          <w:sz w:val="24"/>
        </w:rPr>
        <w:t>.</w:t>
      </w:r>
      <w:r w:rsidR="00766A2D" w:rsidRPr="003C58DB">
        <w:rPr>
          <w:rFonts w:ascii="仿宋" w:eastAsia="仿宋" w:hAnsi="仿宋" w:cs="仿宋" w:hint="eastAsia"/>
          <w:color w:val="000000" w:themeColor="text1"/>
          <w:spacing w:val="1"/>
          <w:sz w:val="24"/>
        </w:rPr>
        <w:t>项目所指</w:t>
      </w:r>
      <w:r w:rsidRPr="003C58DB">
        <w:rPr>
          <w:rFonts w:ascii="仿宋" w:eastAsia="仿宋" w:hAnsi="仿宋" w:cs="仿宋" w:hint="eastAsia"/>
          <w:color w:val="000000" w:themeColor="text1"/>
          <w:spacing w:val="1"/>
          <w:sz w:val="24"/>
        </w:rPr>
        <w:t xml:space="preserve"> </w:t>
      </w:r>
      <w:r w:rsidR="00766A2D" w:rsidRPr="003C58DB">
        <w:rPr>
          <w:rFonts w:ascii="仿宋" w:eastAsia="仿宋" w:hAnsi="仿宋" w:cs="仿宋" w:hint="eastAsia"/>
          <w:color w:val="000000" w:themeColor="text1"/>
          <w:spacing w:val="1"/>
          <w:sz w:val="24"/>
        </w:rPr>
        <w:t>“维修”，如未特别强调，均指涵盖购买所需材料、维修人工等一切对故障包料包工等进行处理的工作，并非单指人工。</w:t>
      </w:r>
    </w:p>
    <w:p w14:paraId="514770AC" w14:textId="2D52621B" w:rsidR="00D67843" w:rsidRPr="003C58DB" w:rsidRDefault="003C58DB" w:rsidP="003C58DB">
      <w:pPr>
        <w:spacing w:line="360" w:lineRule="auto"/>
        <w:ind w:firstLineChars="200" w:firstLine="484"/>
        <w:jc w:val="left"/>
        <w:rPr>
          <w:rFonts w:ascii="仿宋" w:eastAsia="仿宋" w:hAnsi="仿宋" w:cs="仿宋"/>
          <w:color w:val="000000" w:themeColor="text1"/>
          <w:spacing w:val="1"/>
          <w:sz w:val="24"/>
        </w:rPr>
      </w:pPr>
      <w:r>
        <w:rPr>
          <w:rFonts w:ascii="仿宋" w:eastAsia="仿宋" w:hAnsi="仿宋" w:cs="仿宋"/>
          <w:color w:val="000000" w:themeColor="text1"/>
          <w:spacing w:val="1"/>
          <w:sz w:val="24"/>
        </w:rPr>
        <w:t>2.</w:t>
      </w:r>
      <w:r w:rsidR="00766A2D" w:rsidRPr="003C58DB">
        <w:rPr>
          <w:rFonts w:ascii="仿宋" w:eastAsia="仿宋" w:hAnsi="仿宋" w:cs="仿宋" w:hint="eastAsia"/>
          <w:color w:val="000000" w:themeColor="text1"/>
          <w:spacing w:val="1"/>
          <w:sz w:val="24"/>
        </w:rPr>
        <w:t>投标人必须为电梯制造单位或者取得相应许可的电梯安装、改造、修理单位（提供有效期内相关证书的</w:t>
      </w:r>
      <w:r w:rsidR="006F2E8D">
        <w:rPr>
          <w:rFonts w:ascii="仿宋" w:eastAsia="仿宋" w:hAnsi="仿宋" w:cs="仿宋" w:hint="eastAsia"/>
          <w:color w:val="000000" w:themeColor="text1"/>
          <w:spacing w:val="1"/>
          <w:sz w:val="24"/>
        </w:rPr>
        <w:t>复印件</w:t>
      </w:r>
      <w:r w:rsidR="00766A2D" w:rsidRPr="003C58DB">
        <w:rPr>
          <w:rFonts w:ascii="仿宋" w:eastAsia="仿宋" w:hAnsi="仿宋" w:cs="仿宋" w:hint="eastAsia"/>
          <w:color w:val="000000" w:themeColor="text1"/>
          <w:spacing w:val="1"/>
          <w:sz w:val="24"/>
        </w:rPr>
        <w:t>）。</w:t>
      </w:r>
    </w:p>
    <w:p w14:paraId="037868B4" w14:textId="692658EB" w:rsidR="00766A2D" w:rsidRPr="003C58DB" w:rsidRDefault="003C58DB" w:rsidP="003C58DB">
      <w:pPr>
        <w:spacing w:line="360" w:lineRule="auto"/>
        <w:ind w:firstLineChars="200" w:firstLine="484"/>
        <w:jc w:val="left"/>
        <w:rPr>
          <w:rFonts w:ascii="仿宋" w:eastAsia="仿宋" w:hAnsi="仿宋" w:cs="仿宋"/>
          <w:color w:val="000000" w:themeColor="text1"/>
          <w:spacing w:val="1"/>
          <w:sz w:val="24"/>
        </w:rPr>
      </w:pPr>
      <w:r>
        <w:rPr>
          <w:rFonts w:ascii="仿宋" w:eastAsia="仿宋" w:hAnsi="仿宋" w:cs="仿宋"/>
          <w:color w:val="000000" w:themeColor="text1"/>
          <w:spacing w:val="1"/>
          <w:sz w:val="24"/>
        </w:rPr>
        <w:t>3.</w:t>
      </w:r>
      <w:r w:rsidR="00766A2D" w:rsidRPr="003C58DB">
        <w:rPr>
          <w:rFonts w:ascii="仿宋" w:eastAsia="仿宋" w:hAnsi="仿宋" w:cs="仿宋" w:hint="eastAsia"/>
          <w:color w:val="000000" w:themeColor="text1"/>
          <w:spacing w:val="1"/>
          <w:sz w:val="24"/>
        </w:rPr>
        <w:t>本次采购产品为非进口产品（进口产品指通过中国海关报关验放进入中</w:t>
      </w:r>
      <w:r w:rsidR="00766A2D" w:rsidRPr="003C58DB">
        <w:rPr>
          <w:rFonts w:ascii="仿宋" w:eastAsia="仿宋" w:hAnsi="仿宋" w:cs="仿宋" w:hint="eastAsia"/>
          <w:color w:val="000000" w:themeColor="text1"/>
          <w:spacing w:val="1"/>
          <w:sz w:val="24"/>
        </w:rPr>
        <w:lastRenderedPageBreak/>
        <w:t>国境内且产自关境外的产品）</w:t>
      </w:r>
      <w:r>
        <w:rPr>
          <w:rFonts w:ascii="仿宋" w:eastAsia="仿宋" w:hAnsi="仿宋" w:cs="仿宋" w:hint="eastAsia"/>
          <w:color w:val="000000" w:themeColor="text1"/>
          <w:spacing w:val="1"/>
          <w:sz w:val="24"/>
        </w:rPr>
        <w:t>。</w:t>
      </w:r>
    </w:p>
    <w:p w14:paraId="12230BB1" w14:textId="2C6CE510" w:rsidR="00766A2D" w:rsidRPr="003C58DB" w:rsidRDefault="003C58DB" w:rsidP="003C58DB">
      <w:pPr>
        <w:spacing w:line="360" w:lineRule="auto"/>
        <w:ind w:firstLineChars="200" w:firstLine="484"/>
        <w:jc w:val="left"/>
        <w:rPr>
          <w:rFonts w:ascii="仿宋" w:eastAsia="仿宋" w:hAnsi="仿宋" w:cs="仿宋"/>
          <w:color w:val="000000" w:themeColor="text1"/>
          <w:spacing w:val="1"/>
          <w:sz w:val="24"/>
        </w:rPr>
      </w:pPr>
      <w:r>
        <w:rPr>
          <w:rFonts w:ascii="仿宋" w:eastAsia="仿宋" w:hAnsi="仿宋" w:cs="仿宋" w:hint="eastAsia"/>
          <w:color w:val="000000" w:themeColor="text1"/>
          <w:spacing w:val="1"/>
          <w:sz w:val="24"/>
        </w:rPr>
        <w:t>4</w:t>
      </w:r>
      <w:r>
        <w:rPr>
          <w:rFonts w:ascii="仿宋" w:eastAsia="仿宋" w:hAnsi="仿宋" w:cs="仿宋"/>
          <w:color w:val="000000" w:themeColor="text1"/>
          <w:spacing w:val="1"/>
          <w:sz w:val="24"/>
        </w:rPr>
        <w:t>.</w:t>
      </w:r>
      <w:r w:rsidR="00766A2D" w:rsidRPr="003C58DB">
        <w:rPr>
          <w:rFonts w:ascii="仿宋" w:eastAsia="仿宋" w:hAnsi="仿宋" w:cs="仿宋" w:hint="eastAsia"/>
          <w:color w:val="000000" w:themeColor="text1"/>
          <w:spacing w:val="1"/>
          <w:sz w:val="24"/>
        </w:rPr>
        <w:t>项目所指的电梯是指电梯设备本体和电梯配套设备，包括电梯机房总电源之后的配电设备（无机房电梯为电梯本地进线总电源）、电梯轿厢空调、电梯机房及井道电缆等一切与电梯运行息息相关的设备。</w:t>
      </w:r>
    </w:p>
    <w:p w14:paraId="20970FFE" w14:textId="667BD366" w:rsidR="00766A2D" w:rsidRDefault="003C58DB" w:rsidP="003C58DB">
      <w:pPr>
        <w:spacing w:line="360" w:lineRule="auto"/>
        <w:ind w:firstLineChars="200" w:firstLine="484"/>
        <w:jc w:val="left"/>
        <w:rPr>
          <w:rFonts w:ascii="仿宋" w:eastAsia="仿宋" w:hAnsi="仿宋" w:cs="仿宋"/>
          <w:color w:val="000000" w:themeColor="text1"/>
          <w:spacing w:val="1"/>
          <w:sz w:val="24"/>
        </w:rPr>
      </w:pPr>
      <w:r>
        <w:rPr>
          <w:rFonts w:ascii="仿宋" w:eastAsia="仿宋" w:hAnsi="仿宋" w:cs="仿宋" w:hint="eastAsia"/>
          <w:color w:val="000000" w:themeColor="text1"/>
          <w:spacing w:val="1"/>
          <w:sz w:val="24"/>
        </w:rPr>
        <w:t>5</w:t>
      </w:r>
      <w:r>
        <w:rPr>
          <w:rFonts w:ascii="仿宋" w:eastAsia="仿宋" w:hAnsi="仿宋" w:cs="仿宋"/>
          <w:color w:val="000000" w:themeColor="text1"/>
          <w:spacing w:val="1"/>
          <w:sz w:val="24"/>
        </w:rPr>
        <w:t>.</w:t>
      </w:r>
      <w:r w:rsidR="00766A2D" w:rsidRPr="003C58DB">
        <w:rPr>
          <w:rFonts w:ascii="仿宋" w:eastAsia="仿宋" w:hAnsi="仿宋" w:cs="仿宋" w:hint="eastAsia"/>
          <w:color w:val="000000" w:themeColor="text1"/>
          <w:spacing w:val="1"/>
          <w:sz w:val="24"/>
        </w:rPr>
        <w:t>维修所用材料必须是材料出厂后从未使用过的新的配件，不能使用旧的配件，不能对故障零件进行人工修复而不更换硬件，除非电梯原生产制造商证明此配件已经停产。即使电梯配件停产，投标人仍需负责对其进行人工修复。</w:t>
      </w:r>
    </w:p>
    <w:p w14:paraId="3769D895" w14:textId="24179695" w:rsidR="003C58DB" w:rsidRPr="003C58DB" w:rsidRDefault="003C58DB" w:rsidP="003C58DB">
      <w:pPr>
        <w:spacing w:line="360" w:lineRule="auto"/>
        <w:ind w:firstLineChars="200" w:firstLine="484"/>
        <w:jc w:val="left"/>
        <w:rPr>
          <w:rFonts w:ascii="仿宋" w:eastAsia="仿宋" w:hAnsi="仿宋" w:cs="仿宋"/>
          <w:color w:val="000000" w:themeColor="text1"/>
          <w:spacing w:val="1"/>
          <w:sz w:val="24"/>
        </w:rPr>
      </w:pPr>
      <w:r w:rsidRPr="003C58DB">
        <w:rPr>
          <w:rFonts w:ascii="仿宋" w:eastAsia="仿宋" w:hAnsi="仿宋" w:cs="仿宋" w:hint="eastAsia"/>
          <w:color w:val="000000" w:themeColor="text1"/>
          <w:spacing w:val="1"/>
          <w:sz w:val="24"/>
        </w:rPr>
        <w:t>6</w:t>
      </w:r>
      <w:r w:rsidRPr="003C58DB">
        <w:rPr>
          <w:rFonts w:ascii="仿宋" w:eastAsia="仿宋" w:hAnsi="仿宋" w:cs="仿宋"/>
          <w:color w:val="000000" w:themeColor="text1"/>
          <w:spacing w:val="1"/>
          <w:sz w:val="24"/>
        </w:rPr>
        <w:t>.</w:t>
      </w:r>
      <w:r w:rsidRPr="003C58DB">
        <w:rPr>
          <w:rFonts w:ascii="仿宋" w:eastAsia="仿宋" w:hAnsi="仿宋" w:cs="仿宋" w:hint="eastAsia"/>
          <w:color w:val="000000" w:themeColor="text1"/>
          <w:spacing w:val="1"/>
          <w:sz w:val="24"/>
        </w:rPr>
        <w:t>需要维修的六部电梯全部为华升富士达电梯有限公司生产的产品。</w:t>
      </w:r>
    </w:p>
    <w:p w14:paraId="7DB18169" w14:textId="57213AD6" w:rsidR="00401DEB" w:rsidRPr="003C58DB" w:rsidRDefault="003C58DB" w:rsidP="003C58DB">
      <w:pPr>
        <w:spacing w:line="360" w:lineRule="auto"/>
        <w:ind w:firstLineChars="200" w:firstLine="484"/>
        <w:jc w:val="left"/>
        <w:rPr>
          <w:rFonts w:ascii="仿宋" w:eastAsia="仿宋" w:hAnsi="仿宋" w:cs="仿宋"/>
          <w:color w:val="000000" w:themeColor="text1"/>
          <w:spacing w:val="1"/>
          <w:sz w:val="24"/>
        </w:rPr>
      </w:pPr>
      <w:r>
        <w:rPr>
          <w:rFonts w:ascii="仿宋" w:eastAsia="仿宋" w:hAnsi="仿宋" w:cs="仿宋"/>
          <w:color w:val="000000" w:themeColor="text1"/>
          <w:spacing w:val="1"/>
          <w:sz w:val="24"/>
        </w:rPr>
        <w:t>7.</w:t>
      </w:r>
      <w:r>
        <w:rPr>
          <w:rFonts w:ascii="仿宋" w:eastAsia="仿宋" w:hAnsi="仿宋" w:cs="仿宋" w:hint="eastAsia"/>
          <w:color w:val="000000" w:themeColor="text1"/>
          <w:spacing w:val="1"/>
          <w:sz w:val="24"/>
        </w:rPr>
        <w:t>维修</w:t>
      </w:r>
      <w:r w:rsidR="00B57ED2" w:rsidRPr="003C58DB">
        <w:rPr>
          <w:rFonts w:ascii="仿宋" w:eastAsia="仿宋" w:hAnsi="仿宋" w:cs="仿宋" w:hint="eastAsia"/>
          <w:color w:val="000000" w:themeColor="text1"/>
          <w:spacing w:val="1"/>
          <w:sz w:val="24"/>
        </w:rPr>
        <w:t>包含但不限于以下表内</w:t>
      </w:r>
      <w:r>
        <w:rPr>
          <w:rFonts w:ascii="仿宋" w:eastAsia="仿宋" w:hAnsi="仿宋" w:cs="仿宋" w:hint="eastAsia"/>
          <w:color w:val="000000" w:themeColor="text1"/>
          <w:spacing w:val="1"/>
          <w:sz w:val="24"/>
        </w:rPr>
        <w:t>项目：</w:t>
      </w:r>
    </w:p>
    <w:tbl>
      <w:tblPr>
        <w:tblW w:w="7479" w:type="dxa"/>
        <w:jc w:val="center"/>
        <w:tblLayout w:type="fixed"/>
        <w:tblCellMar>
          <w:left w:w="0" w:type="dxa"/>
          <w:right w:w="0" w:type="dxa"/>
        </w:tblCellMar>
        <w:tblLook w:val="04A0" w:firstRow="1" w:lastRow="0" w:firstColumn="1" w:lastColumn="0" w:noHBand="0" w:noVBand="1"/>
      </w:tblPr>
      <w:tblGrid>
        <w:gridCol w:w="1129"/>
        <w:gridCol w:w="596"/>
        <w:gridCol w:w="2569"/>
        <w:gridCol w:w="1981"/>
        <w:gridCol w:w="558"/>
        <w:gridCol w:w="646"/>
      </w:tblGrid>
      <w:tr w:rsidR="008F00FF" w:rsidRPr="003C58DB" w14:paraId="0215B7F8" w14:textId="77777777" w:rsidTr="008F00FF">
        <w:trPr>
          <w:trHeight w:val="301"/>
          <w:jc w:val="center"/>
        </w:trPr>
        <w:tc>
          <w:tcPr>
            <w:tcW w:w="11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BB6DA7" w14:textId="77777777" w:rsidR="008F00FF" w:rsidRPr="003C58DB" w:rsidRDefault="008F00FF" w:rsidP="003C58DB">
            <w:pPr>
              <w:widowControl/>
              <w:jc w:val="center"/>
              <w:textAlignment w:val="center"/>
              <w:rPr>
                <w:rFonts w:ascii="仿宋" w:eastAsia="仿宋" w:hAnsi="仿宋" w:cs="仿宋"/>
                <w:b/>
                <w:color w:val="000000"/>
                <w:sz w:val="22"/>
                <w:szCs w:val="22"/>
              </w:rPr>
            </w:pPr>
            <w:r w:rsidRPr="003C58DB">
              <w:rPr>
                <w:rFonts w:ascii="仿宋" w:eastAsia="仿宋" w:hAnsi="仿宋" w:cs="仿宋" w:hint="eastAsia"/>
                <w:b/>
                <w:color w:val="000000"/>
                <w:kern w:val="0"/>
                <w:sz w:val="22"/>
                <w:szCs w:val="22"/>
                <w:lang w:bidi="ar"/>
              </w:rPr>
              <w:t>梯号</w:t>
            </w:r>
          </w:p>
        </w:tc>
        <w:tc>
          <w:tcPr>
            <w:tcW w:w="5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6A5E89" w14:textId="77777777" w:rsidR="008F00FF" w:rsidRPr="003C58DB" w:rsidRDefault="008F00FF" w:rsidP="003C58DB">
            <w:pPr>
              <w:widowControl/>
              <w:jc w:val="center"/>
              <w:textAlignment w:val="center"/>
              <w:rPr>
                <w:rFonts w:ascii="仿宋" w:eastAsia="仿宋" w:hAnsi="仿宋" w:cs="仿宋"/>
                <w:b/>
                <w:color w:val="000000"/>
                <w:sz w:val="22"/>
                <w:szCs w:val="22"/>
              </w:rPr>
            </w:pPr>
            <w:r w:rsidRPr="003C58DB">
              <w:rPr>
                <w:rFonts w:ascii="仿宋" w:eastAsia="仿宋" w:hAnsi="仿宋" w:cs="仿宋" w:hint="eastAsia"/>
                <w:b/>
                <w:color w:val="000000"/>
                <w:kern w:val="0"/>
                <w:sz w:val="22"/>
                <w:szCs w:val="22"/>
                <w:lang w:bidi="ar"/>
              </w:rPr>
              <w:t>序号</w:t>
            </w:r>
          </w:p>
        </w:tc>
        <w:tc>
          <w:tcPr>
            <w:tcW w:w="25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B97076" w14:textId="323ECD52" w:rsidR="008F00FF" w:rsidRPr="003C58DB" w:rsidRDefault="008F00FF" w:rsidP="003C58DB">
            <w:pPr>
              <w:widowControl/>
              <w:jc w:val="center"/>
              <w:textAlignment w:val="center"/>
              <w:rPr>
                <w:rFonts w:ascii="仿宋" w:eastAsia="仿宋" w:hAnsi="仿宋" w:cs="仿宋"/>
                <w:b/>
                <w:color w:val="000000"/>
                <w:sz w:val="22"/>
                <w:szCs w:val="22"/>
              </w:rPr>
            </w:pPr>
            <w:r>
              <w:rPr>
                <w:rFonts w:ascii="仿宋" w:eastAsia="仿宋" w:hAnsi="仿宋" w:cs="仿宋" w:hint="eastAsia"/>
                <w:b/>
                <w:color w:val="000000"/>
                <w:kern w:val="0"/>
                <w:sz w:val="22"/>
                <w:szCs w:val="22"/>
                <w:lang w:bidi="ar"/>
              </w:rPr>
              <w:t>维修项目</w:t>
            </w:r>
          </w:p>
        </w:tc>
        <w:tc>
          <w:tcPr>
            <w:tcW w:w="19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1C054E" w14:textId="77777777" w:rsidR="008F00FF" w:rsidRPr="003C58DB" w:rsidRDefault="008F00FF" w:rsidP="003C58DB">
            <w:pPr>
              <w:widowControl/>
              <w:jc w:val="center"/>
              <w:textAlignment w:val="center"/>
              <w:rPr>
                <w:rFonts w:ascii="仿宋" w:eastAsia="仿宋" w:hAnsi="仿宋" w:cs="仿宋"/>
                <w:b/>
                <w:color w:val="000000"/>
                <w:sz w:val="22"/>
                <w:szCs w:val="22"/>
              </w:rPr>
            </w:pPr>
            <w:r w:rsidRPr="003C58DB">
              <w:rPr>
                <w:rFonts w:ascii="仿宋" w:eastAsia="仿宋" w:hAnsi="仿宋" w:cs="仿宋" w:hint="eastAsia"/>
                <w:b/>
                <w:color w:val="000000"/>
                <w:kern w:val="0"/>
                <w:sz w:val="22"/>
                <w:szCs w:val="22"/>
                <w:lang w:bidi="ar"/>
              </w:rPr>
              <w:t>材料名称</w:t>
            </w:r>
          </w:p>
        </w:tc>
        <w:tc>
          <w:tcPr>
            <w:tcW w:w="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35F2FF" w14:textId="77777777" w:rsidR="008F00FF" w:rsidRPr="003C58DB" w:rsidRDefault="008F00FF" w:rsidP="003C58DB">
            <w:pPr>
              <w:widowControl/>
              <w:jc w:val="center"/>
              <w:textAlignment w:val="center"/>
              <w:rPr>
                <w:rFonts w:ascii="仿宋" w:eastAsia="仿宋" w:hAnsi="仿宋" w:cs="仿宋"/>
                <w:b/>
                <w:color w:val="000000"/>
                <w:sz w:val="22"/>
                <w:szCs w:val="22"/>
              </w:rPr>
            </w:pPr>
            <w:r w:rsidRPr="003C58DB">
              <w:rPr>
                <w:rFonts w:ascii="仿宋" w:eastAsia="仿宋" w:hAnsi="仿宋" w:cs="仿宋" w:hint="eastAsia"/>
                <w:b/>
                <w:color w:val="000000"/>
                <w:kern w:val="0"/>
                <w:sz w:val="22"/>
                <w:szCs w:val="22"/>
                <w:lang w:bidi="ar"/>
              </w:rPr>
              <w:t>数量</w:t>
            </w: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B7D40A" w14:textId="77777777" w:rsidR="008F00FF" w:rsidRPr="003C58DB" w:rsidRDefault="008F00FF" w:rsidP="003C58DB">
            <w:pPr>
              <w:widowControl/>
              <w:jc w:val="center"/>
              <w:textAlignment w:val="center"/>
              <w:rPr>
                <w:rFonts w:ascii="仿宋" w:eastAsia="仿宋" w:hAnsi="仿宋" w:cs="仿宋"/>
                <w:b/>
                <w:color w:val="000000"/>
                <w:sz w:val="22"/>
                <w:szCs w:val="22"/>
              </w:rPr>
            </w:pPr>
            <w:r w:rsidRPr="003C58DB">
              <w:rPr>
                <w:rFonts w:ascii="仿宋" w:eastAsia="仿宋" w:hAnsi="仿宋" w:cs="仿宋" w:hint="eastAsia"/>
                <w:b/>
                <w:color w:val="000000"/>
                <w:kern w:val="0"/>
                <w:sz w:val="22"/>
                <w:szCs w:val="22"/>
                <w:lang w:bidi="ar"/>
              </w:rPr>
              <w:t>单位</w:t>
            </w:r>
          </w:p>
        </w:tc>
      </w:tr>
      <w:tr w:rsidR="008F00FF" w:rsidRPr="003C58DB" w14:paraId="6054F329" w14:textId="77777777" w:rsidTr="008F00FF">
        <w:trPr>
          <w:trHeight w:val="20"/>
          <w:jc w:val="center"/>
        </w:trPr>
        <w:tc>
          <w:tcPr>
            <w:tcW w:w="112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2CD9D4" w14:textId="0E9A7157" w:rsidR="008F00FF" w:rsidRPr="003C58DB" w:rsidRDefault="008F00FF" w:rsidP="003C58DB">
            <w:pPr>
              <w:widowControl/>
              <w:jc w:val="center"/>
              <w:textAlignment w:val="center"/>
              <w:rPr>
                <w:rFonts w:ascii="仿宋" w:eastAsia="仿宋" w:hAnsi="仿宋" w:cs="仿宋"/>
                <w:color w:val="000000"/>
                <w:kern w:val="0"/>
                <w:sz w:val="22"/>
                <w:szCs w:val="22"/>
                <w:lang w:bidi="ar"/>
              </w:rPr>
            </w:pPr>
            <w:r w:rsidRPr="003C58DB">
              <w:rPr>
                <w:rFonts w:ascii="仿宋" w:eastAsia="仿宋" w:hAnsi="仿宋" w:cs="仿宋"/>
                <w:color w:val="000000"/>
                <w:kern w:val="0"/>
                <w:sz w:val="22"/>
                <w:szCs w:val="22"/>
                <w:lang w:bidi="ar"/>
              </w:rPr>
              <w:t>7#</w:t>
            </w:r>
            <w:r w:rsidRPr="003C58DB">
              <w:rPr>
                <w:rFonts w:ascii="仿宋" w:eastAsia="仿宋" w:hAnsi="仿宋" w:cs="仿宋" w:hint="eastAsia"/>
                <w:color w:val="000000"/>
                <w:kern w:val="0"/>
                <w:sz w:val="22"/>
                <w:szCs w:val="22"/>
                <w:lang w:bidi="ar"/>
              </w:rPr>
              <w:t>电梯</w:t>
            </w:r>
          </w:p>
          <w:p w14:paraId="163F4E15" w14:textId="587A9181" w:rsidR="008F00FF" w:rsidRPr="003C58DB" w:rsidRDefault="008F00FF" w:rsidP="003C58DB">
            <w:pPr>
              <w:widowControl/>
              <w:jc w:val="center"/>
              <w:textAlignment w:val="center"/>
              <w:rPr>
                <w:rFonts w:ascii="仿宋" w:eastAsia="仿宋" w:hAnsi="仿宋" w:cs="仿宋"/>
                <w:color w:val="000000"/>
                <w:kern w:val="0"/>
                <w:sz w:val="22"/>
                <w:szCs w:val="22"/>
                <w:lang w:bidi="ar"/>
              </w:rPr>
            </w:pPr>
            <w:r w:rsidRPr="003C58DB">
              <w:rPr>
                <w:rFonts w:ascii="仿宋" w:eastAsia="仿宋" w:hAnsi="仿宋" w:cs="仿宋" w:hint="eastAsia"/>
                <w:color w:val="000000"/>
                <w:kern w:val="0"/>
                <w:sz w:val="22"/>
                <w:szCs w:val="22"/>
                <w:lang w:bidi="ar"/>
              </w:rPr>
              <w:t xml:space="preserve">P26右 RLA1734 </w:t>
            </w:r>
          </w:p>
          <w:p w14:paraId="15A33CD2"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无机房</w:t>
            </w:r>
          </w:p>
        </w:tc>
        <w:tc>
          <w:tcPr>
            <w:tcW w:w="5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610FD1"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1</w:t>
            </w:r>
          </w:p>
        </w:tc>
        <w:tc>
          <w:tcPr>
            <w:tcW w:w="25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A8A25C"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EOB柜内松闸装置坏</w:t>
            </w:r>
          </w:p>
        </w:tc>
        <w:tc>
          <w:tcPr>
            <w:tcW w:w="19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6990AA"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松闸装置</w:t>
            </w:r>
          </w:p>
        </w:tc>
        <w:tc>
          <w:tcPr>
            <w:tcW w:w="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5C7F3C"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1</w:t>
            </w: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8A0A4C"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套</w:t>
            </w:r>
          </w:p>
        </w:tc>
      </w:tr>
      <w:tr w:rsidR="008F00FF" w:rsidRPr="003C58DB" w14:paraId="00006AA8" w14:textId="77777777" w:rsidTr="008F00FF">
        <w:trPr>
          <w:trHeight w:val="453"/>
          <w:jc w:val="center"/>
        </w:trPr>
        <w:tc>
          <w:tcPr>
            <w:tcW w:w="112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0156E5" w14:textId="77777777" w:rsidR="008F00FF" w:rsidRPr="003C58DB" w:rsidRDefault="008F00FF" w:rsidP="003C58DB">
            <w:pPr>
              <w:jc w:val="center"/>
              <w:rPr>
                <w:rFonts w:ascii="仿宋" w:eastAsia="仿宋" w:hAnsi="仿宋" w:cs="仿宋"/>
                <w:color w:val="000000"/>
                <w:sz w:val="22"/>
                <w:szCs w:val="22"/>
              </w:rPr>
            </w:pPr>
          </w:p>
        </w:tc>
        <w:tc>
          <w:tcPr>
            <w:tcW w:w="5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6F515A"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2</w:t>
            </w:r>
          </w:p>
        </w:tc>
        <w:tc>
          <w:tcPr>
            <w:tcW w:w="25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90D273"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计数板坏</w:t>
            </w:r>
          </w:p>
        </w:tc>
        <w:tc>
          <w:tcPr>
            <w:tcW w:w="19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E636DC"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计数板</w:t>
            </w:r>
          </w:p>
        </w:tc>
        <w:tc>
          <w:tcPr>
            <w:tcW w:w="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8E4169"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1</w:t>
            </w: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701B62"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张</w:t>
            </w:r>
          </w:p>
        </w:tc>
      </w:tr>
      <w:tr w:rsidR="008F00FF" w:rsidRPr="003C58DB" w14:paraId="48E1E67E" w14:textId="77777777" w:rsidTr="008F00FF">
        <w:trPr>
          <w:trHeight w:val="20"/>
          <w:jc w:val="center"/>
        </w:trPr>
        <w:tc>
          <w:tcPr>
            <w:tcW w:w="112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085133" w14:textId="77777777" w:rsidR="008F00FF" w:rsidRPr="003C58DB" w:rsidRDefault="008F00FF" w:rsidP="003C58DB">
            <w:pPr>
              <w:jc w:val="center"/>
              <w:rPr>
                <w:rFonts w:ascii="仿宋" w:eastAsia="仿宋" w:hAnsi="仿宋" w:cs="仿宋"/>
                <w:color w:val="000000"/>
                <w:sz w:val="22"/>
                <w:szCs w:val="22"/>
              </w:rPr>
            </w:pPr>
          </w:p>
        </w:tc>
        <w:tc>
          <w:tcPr>
            <w:tcW w:w="5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1FE4C5"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3</w:t>
            </w:r>
          </w:p>
        </w:tc>
        <w:tc>
          <w:tcPr>
            <w:tcW w:w="25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985FFD"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主电源开关无断电锁闭装置</w:t>
            </w:r>
          </w:p>
        </w:tc>
        <w:tc>
          <w:tcPr>
            <w:tcW w:w="19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A741A8"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主电源电锁闭装置</w:t>
            </w:r>
          </w:p>
        </w:tc>
        <w:tc>
          <w:tcPr>
            <w:tcW w:w="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F2B90F"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1</w:t>
            </w: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B24F90"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套</w:t>
            </w:r>
          </w:p>
        </w:tc>
      </w:tr>
      <w:tr w:rsidR="008F00FF" w:rsidRPr="003C58DB" w14:paraId="0F3F0BEE" w14:textId="77777777" w:rsidTr="008F00FF">
        <w:trPr>
          <w:trHeight w:val="20"/>
          <w:jc w:val="center"/>
        </w:trPr>
        <w:tc>
          <w:tcPr>
            <w:tcW w:w="112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544C63" w14:textId="77777777" w:rsidR="008F00FF" w:rsidRPr="003C58DB" w:rsidRDefault="008F00FF" w:rsidP="003C58DB">
            <w:pPr>
              <w:jc w:val="center"/>
              <w:rPr>
                <w:rFonts w:ascii="仿宋" w:eastAsia="仿宋" w:hAnsi="仿宋" w:cs="仿宋"/>
                <w:color w:val="000000"/>
                <w:sz w:val="22"/>
                <w:szCs w:val="22"/>
              </w:rPr>
            </w:pPr>
          </w:p>
        </w:tc>
        <w:tc>
          <w:tcPr>
            <w:tcW w:w="5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0338EC"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4</w:t>
            </w:r>
          </w:p>
        </w:tc>
        <w:tc>
          <w:tcPr>
            <w:tcW w:w="25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AB901A"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井道灯坏</w:t>
            </w:r>
          </w:p>
        </w:tc>
        <w:tc>
          <w:tcPr>
            <w:tcW w:w="19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C3EB2B"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灯泡</w:t>
            </w:r>
          </w:p>
        </w:tc>
        <w:tc>
          <w:tcPr>
            <w:tcW w:w="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F112E4"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10</w:t>
            </w: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6E8E4B"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只</w:t>
            </w:r>
          </w:p>
        </w:tc>
      </w:tr>
      <w:tr w:rsidR="008F00FF" w:rsidRPr="003C58DB" w14:paraId="4D29E19A" w14:textId="77777777" w:rsidTr="008F00FF">
        <w:trPr>
          <w:trHeight w:val="20"/>
          <w:jc w:val="center"/>
        </w:trPr>
        <w:tc>
          <w:tcPr>
            <w:tcW w:w="112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B96076" w14:textId="77777777" w:rsidR="008F00FF" w:rsidRPr="003C58DB" w:rsidRDefault="008F00FF" w:rsidP="003C58DB">
            <w:pPr>
              <w:jc w:val="center"/>
              <w:rPr>
                <w:rFonts w:ascii="仿宋" w:eastAsia="仿宋" w:hAnsi="仿宋" w:cs="仿宋"/>
                <w:color w:val="000000"/>
                <w:sz w:val="22"/>
                <w:szCs w:val="22"/>
              </w:rPr>
            </w:pPr>
          </w:p>
        </w:tc>
        <w:tc>
          <w:tcPr>
            <w:tcW w:w="59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B64EC7"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5</w:t>
            </w:r>
          </w:p>
        </w:tc>
        <w:tc>
          <w:tcPr>
            <w:tcW w:w="256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F9262D"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电源装置坏</w:t>
            </w:r>
          </w:p>
        </w:tc>
        <w:tc>
          <w:tcPr>
            <w:tcW w:w="19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3A5149"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电源装置</w:t>
            </w:r>
          </w:p>
        </w:tc>
        <w:tc>
          <w:tcPr>
            <w:tcW w:w="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32D110"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1</w:t>
            </w: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8B51F7"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套</w:t>
            </w:r>
          </w:p>
        </w:tc>
      </w:tr>
      <w:tr w:rsidR="008F00FF" w:rsidRPr="003C58DB" w14:paraId="23DD9F61" w14:textId="77777777" w:rsidTr="008F00FF">
        <w:trPr>
          <w:trHeight w:val="20"/>
          <w:jc w:val="center"/>
        </w:trPr>
        <w:tc>
          <w:tcPr>
            <w:tcW w:w="112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C0A3E4" w14:textId="77777777" w:rsidR="008F00FF" w:rsidRPr="003C58DB" w:rsidRDefault="008F00FF" w:rsidP="003C58DB">
            <w:pPr>
              <w:jc w:val="center"/>
              <w:rPr>
                <w:rFonts w:ascii="仿宋" w:eastAsia="仿宋" w:hAnsi="仿宋" w:cs="仿宋"/>
                <w:color w:val="000000"/>
                <w:sz w:val="22"/>
                <w:szCs w:val="22"/>
              </w:rPr>
            </w:pPr>
          </w:p>
        </w:tc>
        <w:tc>
          <w:tcPr>
            <w:tcW w:w="59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5C3E97" w14:textId="77777777" w:rsidR="008F00FF" w:rsidRPr="003C58DB" w:rsidRDefault="008F00FF" w:rsidP="003C58DB">
            <w:pPr>
              <w:jc w:val="center"/>
              <w:rPr>
                <w:rFonts w:ascii="仿宋" w:eastAsia="仿宋" w:hAnsi="仿宋" w:cs="仿宋"/>
                <w:color w:val="000000"/>
                <w:sz w:val="22"/>
                <w:szCs w:val="22"/>
              </w:rPr>
            </w:pPr>
          </w:p>
        </w:tc>
        <w:tc>
          <w:tcPr>
            <w:tcW w:w="256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D9FBC1" w14:textId="77777777" w:rsidR="008F00FF" w:rsidRPr="003C58DB" w:rsidRDefault="008F00FF" w:rsidP="003C58DB">
            <w:pPr>
              <w:jc w:val="center"/>
              <w:rPr>
                <w:rFonts w:ascii="仿宋" w:eastAsia="仿宋" w:hAnsi="仿宋" w:cs="仿宋"/>
                <w:color w:val="000000"/>
                <w:sz w:val="22"/>
                <w:szCs w:val="22"/>
              </w:rPr>
            </w:pPr>
          </w:p>
        </w:tc>
        <w:tc>
          <w:tcPr>
            <w:tcW w:w="19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9BC6E0"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蜂鸣器</w:t>
            </w:r>
          </w:p>
        </w:tc>
        <w:tc>
          <w:tcPr>
            <w:tcW w:w="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03A1B1"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1</w:t>
            </w: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5EF7D1"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个</w:t>
            </w:r>
          </w:p>
        </w:tc>
      </w:tr>
      <w:tr w:rsidR="008F00FF" w:rsidRPr="003C58DB" w14:paraId="081BCE76" w14:textId="77777777" w:rsidTr="008F00FF">
        <w:trPr>
          <w:trHeight w:val="20"/>
          <w:jc w:val="center"/>
        </w:trPr>
        <w:tc>
          <w:tcPr>
            <w:tcW w:w="112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3824A8" w14:textId="77777777" w:rsidR="008F00FF" w:rsidRPr="003C58DB" w:rsidRDefault="008F00FF" w:rsidP="003C58DB">
            <w:pPr>
              <w:jc w:val="center"/>
              <w:rPr>
                <w:rFonts w:ascii="仿宋" w:eastAsia="仿宋" w:hAnsi="仿宋" w:cs="仿宋"/>
                <w:color w:val="000000"/>
                <w:sz w:val="22"/>
                <w:szCs w:val="22"/>
              </w:rPr>
            </w:pPr>
          </w:p>
        </w:tc>
        <w:tc>
          <w:tcPr>
            <w:tcW w:w="5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E30164"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7</w:t>
            </w:r>
          </w:p>
        </w:tc>
        <w:tc>
          <w:tcPr>
            <w:tcW w:w="25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B95AA7"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轿门锁开关锈蚀严重</w:t>
            </w:r>
          </w:p>
        </w:tc>
        <w:tc>
          <w:tcPr>
            <w:tcW w:w="19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D7A649"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轿门锁开关</w:t>
            </w:r>
          </w:p>
        </w:tc>
        <w:tc>
          <w:tcPr>
            <w:tcW w:w="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DBC23B"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2</w:t>
            </w: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B71D69"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个</w:t>
            </w:r>
          </w:p>
        </w:tc>
      </w:tr>
      <w:tr w:rsidR="008F00FF" w:rsidRPr="003C58DB" w14:paraId="0C0FF45C" w14:textId="77777777" w:rsidTr="008F00FF">
        <w:trPr>
          <w:trHeight w:val="20"/>
          <w:jc w:val="center"/>
        </w:trPr>
        <w:tc>
          <w:tcPr>
            <w:tcW w:w="112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CC29A9" w14:textId="77777777" w:rsidR="008F00FF" w:rsidRPr="003C58DB" w:rsidRDefault="008F00FF" w:rsidP="003C58DB">
            <w:pPr>
              <w:jc w:val="center"/>
              <w:rPr>
                <w:rFonts w:ascii="仿宋" w:eastAsia="仿宋" w:hAnsi="仿宋" w:cs="仿宋"/>
                <w:color w:val="000000"/>
                <w:sz w:val="22"/>
                <w:szCs w:val="22"/>
              </w:rPr>
            </w:pPr>
          </w:p>
        </w:tc>
        <w:tc>
          <w:tcPr>
            <w:tcW w:w="5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66F2FE"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8</w:t>
            </w:r>
          </w:p>
        </w:tc>
        <w:tc>
          <w:tcPr>
            <w:tcW w:w="25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84AF65"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主轨油坏</w:t>
            </w:r>
          </w:p>
        </w:tc>
        <w:tc>
          <w:tcPr>
            <w:tcW w:w="19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49AD93"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油杯</w:t>
            </w:r>
          </w:p>
        </w:tc>
        <w:tc>
          <w:tcPr>
            <w:tcW w:w="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5184CF"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2</w:t>
            </w: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60EA91"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个</w:t>
            </w:r>
          </w:p>
        </w:tc>
      </w:tr>
      <w:tr w:rsidR="008F00FF" w:rsidRPr="003C58DB" w14:paraId="0A21C59B" w14:textId="77777777" w:rsidTr="008F00FF">
        <w:trPr>
          <w:trHeight w:val="20"/>
          <w:jc w:val="center"/>
        </w:trPr>
        <w:tc>
          <w:tcPr>
            <w:tcW w:w="112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1E19EE" w14:textId="77777777" w:rsidR="008F00FF" w:rsidRPr="003C58DB" w:rsidRDefault="008F00FF" w:rsidP="003C58DB">
            <w:pPr>
              <w:jc w:val="center"/>
              <w:rPr>
                <w:rFonts w:ascii="仿宋" w:eastAsia="仿宋" w:hAnsi="仿宋" w:cs="仿宋"/>
                <w:color w:val="000000"/>
                <w:sz w:val="22"/>
                <w:szCs w:val="22"/>
              </w:rPr>
            </w:pPr>
          </w:p>
        </w:tc>
        <w:tc>
          <w:tcPr>
            <w:tcW w:w="5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D59541"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9</w:t>
            </w:r>
          </w:p>
        </w:tc>
        <w:tc>
          <w:tcPr>
            <w:tcW w:w="25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CBB7A1"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曳引钢丝绳锈蚀严重</w:t>
            </w:r>
          </w:p>
        </w:tc>
        <w:tc>
          <w:tcPr>
            <w:tcW w:w="19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506D3C"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曳引钢丝绳</w:t>
            </w:r>
          </w:p>
        </w:tc>
        <w:tc>
          <w:tcPr>
            <w:tcW w:w="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735058"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840</w:t>
            </w: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DE086D"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米</w:t>
            </w:r>
          </w:p>
        </w:tc>
      </w:tr>
      <w:tr w:rsidR="008F00FF" w:rsidRPr="003C58DB" w14:paraId="362BD3B5" w14:textId="77777777" w:rsidTr="008F00FF">
        <w:trPr>
          <w:trHeight w:val="20"/>
          <w:jc w:val="center"/>
        </w:trPr>
        <w:tc>
          <w:tcPr>
            <w:tcW w:w="112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A67C16" w14:textId="77777777" w:rsidR="008F00FF" w:rsidRPr="003C58DB" w:rsidRDefault="008F00FF" w:rsidP="003C58DB">
            <w:pPr>
              <w:jc w:val="center"/>
              <w:rPr>
                <w:rFonts w:ascii="仿宋" w:eastAsia="仿宋" w:hAnsi="仿宋" w:cs="仿宋"/>
                <w:color w:val="000000"/>
                <w:sz w:val="22"/>
                <w:szCs w:val="22"/>
              </w:rPr>
            </w:pPr>
          </w:p>
        </w:tc>
        <w:tc>
          <w:tcPr>
            <w:tcW w:w="5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F33B59"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10</w:t>
            </w:r>
          </w:p>
        </w:tc>
        <w:tc>
          <w:tcPr>
            <w:tcW w:w="25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3899A0"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基站电锁坏</w:t>
            </w:r>
          </w:p>
        </w:tc>
        <w:tc>
          <w:tcPr>
            <w:tcW w:w="19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6A763A"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基站锁</w:t>
            </w:r>
          </w:p>
        </w:tc>
        <w:tc>
          <w:tcPr>
            <w:tcW w:w="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D78875"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1</w:t>
            </w: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9AB451"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只</w:t>
            </w:r>
          </w:p>
        </w:tc>
      </w:tr>
      <w:tr w:rsidR="008F00FF" w:rsidRPr="003C58DB" w14:paraId="6DDB907A" w14:textId="77777777" w:rsidTr="008F00FF">
        <w:trPr>
          <w:trHeight w:val="20"/>
          <w:jc w:val="center"/>
        </w:trPr>
        <w:tc>
          <w:tcPr>
            <w:tcW w:w="112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65920E" w14:textId="77777777" w:rsidR="008F00FF" w:rsidRPr="003C58DB" w:rsidRDefault="008F00FF" w:rsidP="003C58DB">
            <w:pPr>
              <w:jc w:val="center"/>
              <w:rPr>
                <w:rFonts w:ascii="仿宋" w:eastAsia="仿宋" w:hAnsi="仿宋" w:cs="仿宋"/>
                <w:color w:val="000000"/>
                <w:sz w:val="22"/>
                <w:szCs w:val="22"/>
              </w:rPr>
            </w:pPr>
          </w:p>
        </w:tc>
        <w:tc>
          <w:tcPr>
            <w:tcW w:w="5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A111FB"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11</w:t>
            </w:r>
          </w:p>
        </w:tc>
        <w:tc>
          <w:tcPr>
            <w:tcW w:w="25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3B9D6D"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油杯缺油</w:t>
            </w:r>
          </w:p>
        </w:tc>
        <w:tc>
          <w:tcPr>
            <w:tcW w:w="19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13573C"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导轨油</w:t>
            </w:r>
          </w:p>
        </w:tc>
        <w:tc>
          <w:tcPr>
            <w:tcW w:w="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384D9E"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1</w:t>
            </w: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066CE8"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桶</w:t>
            </w:r>
          </w:p>
        </w:tc>
      </w:tr>
      <w:tr w:rsidR="008F00FF" w:rsidRPr="003C58DB" w14:paraId="62529561" w14:textId="77777777" w:rsidTr="008F00FF">
        <w:trPr>
          <w:trHeight w:val="20"/>
          <w:jc w:val="center"/>
        </w:trPr>
        <w:tc>
          <w:tcPr>
            <w:tcW w:w="112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427E4D" w14:textId="77777777" w:rsidR="008F00FF" w:rsidRPr="003C58DB" w:rsidRDefault="008F00FF" w:rsidP="003C58DB">
            <w:pPr>
              <w:jc w:val="center"/>
              <w:rPr>
                <w:rFonts w:ascii="仿宋" w:eastAsia="仿宋" w:hAnsi="仿宋" w:cs="仿宋"/>
                <w:color w:val="000000"/>
                <w:sz w:val="22"/>
                <w:szCs w:val="22"/>
              </w:rPr>
            </w:pPr>
          </w:p>
        </w:tc>
        <w:tc>
          <w:tcPr>
            <w:tcW w:w="5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F40BB0"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12</w:t>
            </w:r>
          </w:p>
        </w:tc>
        <w:tc>
          <w:tcPr>
            <w:tcW w:w="25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71563A"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缓冲器无液压油</w:t>
            </w:r>
          </w:p>
        </w:tc>
        <w:tc>
          <w:tcPr>
            <w:tcW w:w="19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05A924"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缓冲器液压油</w:t>
            </w:r>
          </w:p>
        </w:tc>
        <w:tc>
          <w:tcPr>
            <w:tcW w:w="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EAEF2D"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1</w:t>
            </w: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E65A2D"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桶</w:t>
            </w:r>
          </w:p>
        </w:tc>
      </w:tr>
      <w:tr w:rsidR="008F00FF" w:rsidRPr="003C58DB" w14:paraId="34DA9C20" w14:textId="77777777" w:rsidTr="008F00FF">
        <w:trPr>
          <w:trHeight w:val="20"/>
          <w:jc w:val="center"/>
        </w:trPr>
        <w:tc>
          <w:tcPr>
            <w:tcW w:w="112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399205" w14:textId="77777777" w:rsidR="008F00FF" w:rsidRPr="003C58DB" w:rsidRDefault="008F00FF" w:rsidP="003C58DB">
            <w:pPr>
              <w:jc w:val="center"/>
              <w:rPr>
                <w:rFonts w:ascii="仿宋" w:eastAsia="仿宋" w:hAnsi="仿宋" w:cs="仿宋"/>
                <w:color w:val="000000"/>
                <w:sz w:val="22"/>
                <w:szCs w:val="22"/>
              </w:rPr>
            </w:pPr>
          </w:p>
        </w:tc>
        <w:tc>
          <w:tcPr>
            <w:tcW w:w="5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A37B45"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13</w:t>
            </w:r>
          </w:p>
        </w:tc>
        <w:tc>
          <w:tcPr>
            <w:tcW w:w="25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BCDB6A"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制动器闸臂卡阻</w:t>
            </w:r>
          </w:p>
        </w:tc>
        <w:tc>
          <w:tcPr>
            <w:tcW w:w="19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3A20B7"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整改</w:t>
            </w:r>
          </w:p>
        </w:tc>
        <w:tc>
          <w:tcPr>
            <w:tcW w:w="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200EF8"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1</w:t>
            </w: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EAF8F7"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台</w:t>
            </w:r>
          </w:p>
        </w:tc>
      </w:tr>
      <w:tr w:rsidR="008F00FF" w:rsidRPr="003C58DB" w14:paraId="193CA1B4" w14:textId="77777777" w:rsidTr="008F00FF">
        <w:trPr>
          <w:trHeight w:val="20"/>
          <w:jc w:val="center"/>
        </w:trPr>
        <w:tc>
          <w:tcPr>
            <w:tcW w:w="112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A45955" w14:textId="77777777" w:rsidR="008F00FF" w:rsidRPr="003C58DB" w:rsidRDefault="008F00FF" w:rsidP="003C58DB">
            <w:pPr>
              <w:jc w:val="center"/>
              <w:rPr>
                <w:rFonts w:ascii="仿宋" w:eastAsia="仿宋" w:hAnsi="仿宋" w:cs="仿宋"/>
                <w:color w:val="000000"/>
                <w:sz w:val="22"/>
                <w:szCs w:val="22"/>
              </w:rPr>
            </w:pPr>
          </w:p>
        </w:tc>
        <w:tc>
          <w:tcPr>
            <w:tcW w:w="5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03E652"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14</w:t>
            </w:r>
          </w:p>
        </w:tc>
        <w:tc>
          <w:tcPr>
            <w:tcW w:w="25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A7CCD5"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对重块无数量及高度标识</w:t>
            </w:r>
          </w:p>
        </w:tc>
        <w:tc>
          <w:tcPr>
            <w:tcW w:w="19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69B038"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整改</w:t>
            </w:r>
          </w:p>
        </w:tc>
        <w:tc>
          <w:tcPr>
            <w:tcW w:w="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22355A"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1</w:t>
            </w: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657D16"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台</w:t>
            </w:r>
          </w:p>
        </w:tc>
      </w:tr>
      <w:tr w:rsidR="008F00FF" w:rsidRPr="003C58DB" w14:paraId="288838B4" w14:textId="77777777" w:rsidTr="008F00FF">
        <w:trPr>
          <w:trHeight w:val="20"/>
          <w:jc w:val="center"/>
        </w:trPr>
        <w:tc>
          <w:tcPr>
            <w:tcW w:w="112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142B4A" w14:textId="77777777" w:rsidR="008F00FF" w:rsidRPr="003C58DB" w:rsidRDefault="008F00FF" w:rsidP="003C58DB">
            <w:pPr>
              <w:jc w:val="center"/>
              <w:rPr>
                <w:rFonts w:ascii="仿宋" w:eastAsia="仿宋" w:hAnsi="仿宋" w:cs="仿宋"/>
                <w:color w:val="000000"/>
                <w:sz w:val="22"/>
                <w:szCs w:val="22"/>
              </w:rPr>
            </w:pPr>
          </w:p>
        </w:tc>
        <w:tc>
          <w:tcPr>
            <w:tcW w:w="5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CD98DE"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15</w:t>
            </w:r>
          </w:p>
        </w:tc>
        <w:tc>
          <w:tcPr>
            <w:tcW w:w="25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6E2E1B" w14:textId="77777777" w:rsidR="008F00FF" w:rsidRPr="003C58DB" w:rsidRDefault="008F00FF" w:rsidP="003C58DB">
            <w:pPr>
              <w:widowControl/>
              <w:jc w:val="center"/>
              <w:textAlignment w:val="center"/>
              <w:rPr>
                <w:rFonts w:ascii="仿宋" w:eastAsia="仿宋" w:hAnsi="仿宋" w:cs="仿宋"/>
                <w:color w:val="000000"/>
                <w:kern w:val="0"/>
                <w:sz w:val="22"/>
                <w:szCs w:val="22"/>
                <w:lang w:bidi="ar"/>
              </w:rPr>
            </w:pPr>
            <w:r w:rsidRPr="003C58DB">
              <w:rPr>
                <w:rFonts w:ascii="仿宋" w:eastAsia="仿宋" w:hAnsi="仿宋" w:cs="仿宋" w:hint="eastAsia"/>
                <w:color w:val="000000"/>
                <w:kern w:val="0"/>
                <w:sz w:val="22"/>
                <w:szCs w:val="22"/>
                <w:lang w:bidi="ar"/>
              </w:rPr>
              <w:t>导轨锈蚀严重</w:t>
            </w:r>
          </w:p>
          <w:p w14:paraId="1DEB70CB"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（除锈刷漆）</w:t>
            </w:r>
          </w:p>
        </w:tc>
        <w:tc>
          <w:tcPr>
            <w:tcW w:w="19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52CAF3"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整改</w:t>
            </w:r>
          </w:p>
        </w:tc>
        <w:tc>
          <w:tcPr>
            <w:tcW w:w="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68FE1F"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1</w:t>
            </w: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E9C22F"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台</w:t>
            </w:r>
          </w:p>
        </w:tc>
      </w:tr>
      <w:tr w:rsidR="008F00FF" w:rsidRPr="003C58DB" w14:paraId="6D439B3E" w14:textId="77777777" w:rsidTr="008F00FF">
        <w:trPr>
          <w:trHeight w:val="20"/>
          <w:jc w:val="center"/>
        </w:trPr>
        <w:tc>
          <w:tcPr>
            <w:tcW w:w="112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D4D055" w14:textId="55FAD0F9" w:rsidR="008F00FF" w:rsidRPr="003C58DB" w:rsidRDefault="008F00FF" w:rsidP="003C58DB">
            <w:pPr>
              <w:widowControl/>
              <w:jc w:val="center"/>
              <w:textAlignment w:val="center"/>
              <w:rPr>
                <w:rFonts w:ascii="仿宋" w:eastAsia="仿宋" w:hAnsi="仿宋" w:cs="仿宋"/>
                <w:color w:val="000000"/>
                <w:kern w:val="0"/>
                <w:sz w:val="22"/>
                <w:szCs w:val="22"/>
                <w:lang w:bidi="ar"/>
              </w:rPr>
            </w:pPr>
            <w:r w:rsidRPr="003C58DB">
              <w:rPr>
                <w:rFonts w:ascii="仿宋" w:eastAsia="仿宋" w:hAnsi="仿宋" w:cs="仿宋" w:hint="eastAsia"/>
                <w:color w:val="000000"/>
                <w:kern w:val="0"/>
                <w:sz w:val="22"/>
                <w:szCs w:val="22"/>
                <w:lang w:bidi="ar"/>
              </w:rPr>
              <w:t>6</w:t>
            </w:r>
            <w:r w:rsidRPr="003C58DB">
              <w:rPr>
                <w:rFonts w:ascii="仿宋" w:eastAsia="仿宋" w:hAnsi="仿宋" w:cs="仿宋"/>
                <w:color w:val="000000"/>
                <w:kern w:val="0"/>
                <w:sz w:val="22"/>
                <w:szCs w:val="22"/>
                <w:lang w:bidi="ar"/>
              </w:rPr>
              <w:t>#</w:t>
            </w:r>
            <w:r w:rsidRPr="003C58DB">
              <w:rPr>
                <w:rFonts w:ascii="仿宋" w:eastAsia="仿宋" w:hAnsi="仿宋" w:cs="仿宋" w:hint="eastAsia"/>
                <w:color w:val="000000"/>
                <w:kern w:val="0"/>
                <w:sz w:val="22"/>
                <w:szCs w:val="22"/>
                <w:lang w:bidi="ar"/>
              </w:rPr>
              <w:t>电梯</w:t>
            </w:r>
          </w:p>
          <w:p w14:paraId="0CF41BB9" w14:textId="0EE35231" w:rsidR="008F00FF" w:rsidRPr="003C58DB" w:rsidRDefault="008F00FF" w:rsidP="003C58DB">
            <w:pPr>
              <w:widowControl/>
              <w:jc w:val="center"/>
              <w:textAlignment w:val="center"/>
              <w:rPr>
                <w:rFonts w:ascii="仿宋" w:eastAsia="仿宋" w:hAnsi="仿宋" w:cs="仿宋"/>
                <w:color w:val="000000"/>
                <w:kern w:val="0"/>
                <w:sz w:val="22"/>
                <w:szCs w:val="22"/>
                <w:lang w:bidi="ar"/>
              </w:rPr>
            </w:pPr>
            <w:r w:rsidRPr="003C58DB">
              <w:rPr>
                <w:rFonts w:ascii="仿宋" w:eastAsia="仿宋" w:hAnsi="仿宋" w:cs="仿宋" w:hint="eastAsia"/>
                <w:color w:val="000000"/>
                <w:kern w:val="0"/>
                <w:sz w:val="22"/>
                <w:szCs w:val="22"/>
                <w:lang w:bidi="ar"/>
              </w:rPr>
              <w:t xml:space="preserve">P25左 RLA1733 </w:t>
            </w:r>
          </w:p>
          <w:p w14:paraId="0BD842E1"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无机房</w:t>
            </w:r>
          </w:p>
        </w:tc>
        <w:tc>
          <w:tcPr>
            <w:tcW w:w="5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8A6DD6"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1</w:t>
            </w:r>
          </w:p>
        </w:tc>
        <w:tc>
          <w:tcPr>
            <w:tcW w:w="25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A451C8"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控制柜无法断电锁闭</w:t>
            </w:r>
          </w:p>
        </w:tc>
        <w:tc>
          <w:tcPr>
            <w:tcW w:w="19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E2317D"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主电源电锁闭装置</w:t>
            </w:r>
          </w:p>
        </w:tc>
        <w:tc>
          <w:tcPr>
            <w:tcW w:w="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1D4955"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1</w:t>
            </w: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9317AC"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套</w:t>
            </w:r>
          </w:p>
        </w:tc>
      </w:tr>
      <w:tr w:rsidR="008F00FF" w:rsidRPr="003C58DB" w14:paraId="02C7FE76" w14:textId="77777777" w:rsidTr="008F00FF">
        <w:trPr>
          <w:trHeight w:val="20"/>
          <w:jc w:val="center"/>
        </w:trPr>
        <w:tc>
          <w:tcPr>
            <w:tcW w:w="112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A789FD" w14:textId="77777777" w:rsidR="008F00FF" w:rsidRPr="003C58DB" w:rsidRDefault="008F00FF" w:rsidP="003C58DB">
            <w:pPr>
              <w:jc w:val="center"/>
              <w:rPr>
                <w:rFonts w:ascii="仿宋" w:eastAsia="仿宋" w:hAnsi="仿宋" w:cs="仿宋"/>
                <w:color w:val="000000"/>
                <w:sz w:val="22"/>
                <w:szCs w:val="22"/>
              </w:rPr>
            </w:pPr>
          </w:p>
        </w:tc>
        <w:tc>
          <w:tcPr>
            <w:tcW w:w="5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65A17A"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2</w:t>
            </w:r>
          </w:p>
        </w:tc>
        <w:tc>
          <w:tcPr>
            <w:tcW w:w="25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F094BF"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C1D-IF85板坏</w:t>
            </w:r>
          </w:p>
        </w:tc>
        <w:tc>
          <w:tcPr>
            <w:tcW w:w="19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872B8C"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C1D-IF85板</w:t>
            </w:r>
          </w:p>
        </w:tc>
        <w:tc>
          <w:tcPr>
            <w:tcW w:w="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93D338"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1</w:t>
            </w: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1ACDE2"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张</w:t>
            </w:r>
          </w:p>
        </w:tc>
      </w:tr>
      <w:tr w:rsidR="008F00FF" w:rsidRPr="003C58DB" w14:paraId="060F8BEF" w14:textId="77777777" w:rsidTr="008F00FF">
        <w:trPr>
          <w:trHeight w:val="20"/>
          <w:jc w:val="center"/>
        </w:trPr>
        <w:tc>
          <w:tcPr>
            <w:tcW w:w="112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79AF63" w14:textId="77777777" w:rsidR="008F00FF" w:rsidRPr="003C58DB" w:rsidRDefault="008F00FF" w:rsidP="003C58DB">
            <w:pPr>
              <w:jc w:val="center"/>
              <w:rPr>
                <w:rFonts w:ascii="仿宋" w:eastAsia="仿宋" w:hAnsi="仿宋" w:cs="仿宋"/>
                <w:color w:val="000000"/>
                <w:sz w:val="22"/>
                <w:szCs w:val="22"/>
              </w:rPr>
            </w:pPr>
          </w:p>
        </w:tc>
        <w:tc>
          <w:tcPr>
            <w:tcW w:w="5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4A3D7C"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3</w:t>
            </w:r>
          </w:p>
        </w:tc>
        <w:tc>
          <w:tcPr>
            <w:tcW w:w="25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25AAB1"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C1-IF79C板坏</w:t>
            </w:r>
          </w:p>
        </w:tc>
        <w:tc>
          <w:tcPr>
            <w:tcW w:w="19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1230AC"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C1-IF79C板</w:t>
            </w:r>
          </w:p>
        </w:tc>
        <w:tc>
          <w:tcPr>
            <w:tcW w:w="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7E2DEE"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1</w:t>
            </w: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B4CDB7"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张</w:t>
            </w:r>
          </w:p>
        </w:tc>
      </w:tr>
      <w:tr w:rsidR="008F00FF" w:rsidRPr="003C58DB" w14:paraId="68CF409B" w14:textId="77777777" w:rsidTr="008F00FF">
        <w:trPr>
          <w:trHeight w:val="20"/>
          <w:jc w:val="center"/>
        </w:trPr>
        <w:tc>
          <w:tcPr>
            <w:tcW w:w="112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77F8D0" w14:textId="77777777" w:rsidR="008F00FF" w:rsidRPr="003C58DB" w:rsidRDefault="008F00FF" w:rsidP="003C58DB">
            <w:pPr>
              <w:jc w:val="center"/>
              <w:rPr>
                <w:rFonts w:ascii="仿宋" w:eastAsia="仿宋" w:hAnsi="仿宋" w:cs="仿宋"/>
                <w:color w:val="000000"/>
                <w:sz w:val="22"/>
                <w:szCs w:val="22"/>
              </w:rPr>
            </w:pPr>
          </w:p>
        </w:tc>
        <w:tc>
          <w:tcPr>
            <w:tcW w:w="5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9104C1"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4</w:t>
            </w:r>
          </w:p>
        </w:tc>
        <w:tc>
          <w:tcPr>
            <w:tcW w:w="25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7014A3"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基站电梯电锁坏</w:t>
            </w:r>
          </w:p>
        </w:tc>
        <w:tc>
          <w:tcPr>
            <w:tcW w:w="19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D497B8"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基站锁</w:t>
            </w:r>
          </w:p>
        </w:tc>
        <w:tc>
          <w:tcPr>
            <w:tcW w:w="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4CF863"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1</w:t>
            </w: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E1D524"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只</w:t>
            </w:r>
          </w:p>
        </w:tc>
      </w:tr>
      <w:tr w:rsidR="008F00FF" w:rsidRPr="003C58DB" w14:paraId="02BA75D9" w14:textId="77777777" w:rsidTr="008F00FF">
        <w:trPr>
          <w:trHeight w:val="20"/>
          <w:jc w:val="center"/>
        </w:trPr>
        <w:tc>
          <w:tcPr>
            <w:tcW w:w="112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EE5FC2" w14:textId="77777777" w:rsidR="008F00FF" w:rsidRPr="003C58DB" w:rsidRDefault="008F00FF" w:rsidP="003C58DB">
            <w:pPr>
              <w:jc w:val="center"/>
              <w:rPr>
                <w:rFonts w:ascii="仿宋" w:eastAsia="仿宋" w:hAnsi="仿宋" w:cs="仿宋"/>
                <w:color w:val="000000"/>
                <w:sz w:val="22"/>
                <w:szCs w:val="22"/>
              </w:rPr>
            </w:pPr>
          </w:p>
        </w:tc>
        <w:tc>
          <w:tcPr>
            <w:tcW w:w="5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DC936E"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5</w:t>
            </w:r>
          </w:p>
        </w:tc>
        <w:tc>
          <w:tcPr>
            <w:tcW w:w="25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10C9D7"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地板未铺设</w:t>
            </w:r>
          </w:p>
        </w:tc>
        <w:tc>
          <w:tcPr>
            <w:tcW w:w="19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1BFFA4"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石材地板</w:t>
            </w:r>
          </w:p>
        </w:tc>
        <w:tc>
          <w:tcPr>
            <w:tcW w:w="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D696E4"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1</w:t>
            </w: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674F43"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台</w:t>
            </w:r>
          </w:p>
        </w:tc>
      </w:tr>
      <w:tr w:rsidR="008F00FF" w:rsidRPr="003C58DB" w14:paraId="32B99364" w14:textId="77777777" w:rsidTr="008F00FF">
        <w:trPr>
          <w:trHeight w:val="20"/>
          <w:jc w:val="center"/>
        </w:trPr>
        <w:tc>
          <w:tcPr>
            <w:tcW w:w="112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47AA2C" w14:textId="77777777" w:rsidR="008F00FF" w:rsidRPr="003C58DB" w:rsidRDefault="008F00FF" w:rsidP="003C58DB">
            <w:pPr>
              <w:jc w:val="center"/>
              <w:rPr>
                <w:rFonts w:ascii="仿宋" w:eastAsia="仿宋" w:hAnsi="仿宋" w:cs="仿宋"/>
                <w:color w:val="000000"/>
                <w:sz w:val="22"/>
                <w:szCs w:val="22"/>
              </w:rPr>
            </w:pPr>
          </w:p>
        </w:tc>
        <w:tc>
          <w:tcPr>
            <w:tcW w:w="5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58377F"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6</w:t>
            </w:r>
          </w:p>
        </w:tc>
        <w:tc>
          <w:tcPr>
            <w:tcW w:w="25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55E7FE"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缓冲器无液压油</w:t>
            </w:r>
          </w:p>
        </w:tc>
        <w:tc>
          <w:tcPr>
            <w:tcW w:w="19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B1C17C"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缓冲器开关</w:t>
            </w:r>
          </w:p>
        </w:tc>
        <w:tc>
          <w:tcPr>
            <w:tcW w:w="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5DEA49"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3</w:t>
            </w: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F1F80A"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个</w:t>
            </w:r>
          </w:p>
        </w:tc>
      </w:tr>
      <w:tr w:rsidR="008F00FF" w:rsidRPr="003C58DB" w14:paraId="434F4FD9" w14:textId="77777777" w:rsidTr="008F00FF">
        <w:trPr>
          <w:trHeight w:val="20"/>
          <w:jc w:val="center"/>
        </w:trPr>
        <w:tc>
          <w:tcPr>
            <w:tcW w:w="112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584257" w14:textId="77777777" w:rsidR="008F00FF" w:rsidRPr="003C58DB" w:rsidRDefault="008F00FF" w:rsidP="003C58DB">
            <w:pPr>
              <w:jc w:val="center"/>
              <w:rPr>
                <w:rFonts w:ascii="仿宋" w:eastAsia="仿宋" w:hAnsi="仿宋" w:cs="仿宋"/>
                <w:color w:val="000000"/>
                <w:sz w:val="22"/>
                <w:szCs w:val="22"/>
              </w:rPr>
            </w:pPr>
          </w:p>
        </w:tc>
        <w:tc>
          <w:tcPr>
            <w:tcW w:w="5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F5C35F"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7</w:t>
            </w:r>
          </w:p>
        </w:tc>
        <w:tc>
          <w:tcPr>
            <w:tcW w:w="25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54DD18"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涨紧轮开关锈蚀</w:t>
            </w:r>
          </w:p>
        </w:tc>
        <w:tc>
          <w:tcPr>
            <w:tcW w:w="19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B2A36D"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涨紧轮开关</w:t>
            </w:r>
          </w:p>
        </w:tc>
        <w:tc>
          <w:tcPr>
            <w:tcW w:w="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C2325D"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1</w:t>
            </w: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12BC1B"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个</w:t>
            </w:r>
          </w:p>
        </w:tc>
      </w:tr>
      <w:tr w:rsidR="008F00FF" w:rsidRPr="003C58DB" w14:paraId="25FB6CF0" w14:textId="77777777" w:rsidTr="008F00FF">
        <w:trPr>
          <w:trHeight w:val="20"/>
          <w:jc w:val="center"/>
        </w:trPr>
        <w:tc>
          <w:tcPr>
            <w:tcW w:w="112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B70C33" w14:textId="77777777" w:rsidR="008F00FF" w:rsidRPr="003C58DB" w:rsidRDefault="008F00FF" w:rsidP="003C58DB">
            <w:pPr>
              <w:jc w:val="center"/>
              <w:rPr>
                <w:rFonts w:ascii="仿宋" w:eastAsia="仿宋" w:hAnsi="仿宋" w:cs="仿宋"/>
                <w:color w:val="000000"/>
                <w:sz w:val="22"/>
                <w:szCs w:val="22"/>
              </w:rPr>
            </w:pPr>
          </w:p>
        </w:tc>
        <w:tc>
          <w:tcPr>
            <w:tcW w:w="5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5BEE9A"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8</w:t>
            </w:r>
          </w:p>
        </w:tc>
        <w:tc>
          <w:tcPr>
            <w:tcW w:w="25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DD36E8"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曳引钢丝绳锈蚀严重</w:t>
            </w:r>
          </w:p>
        </w:tc>
        <w:tc>
          <w:tcPr>
            <w:tcW w:w="19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901529"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曳引钢丝绳</w:t>
            </w:r>
          </w:p>
        </w:tc>
        <w:tc>
          <w:tcPr>
            <w:tcW w:w="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80B6C4"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840</w:t>
            </w: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F06521"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米</w:t>
            </w:r>
          </w:p>
        </w:tc>
      </w:tr>
      <w:tr w:rsidR="008F00FF" w:rsidRPr="003C58DB" w14:paraId="498140F6" w14:textId="77777777" w:rsidTr="008F00FF">
        <w:trPr>
          <w:trHeight w:val="20"/>
          <w:jc w:val="center"/>
        </w:trPr>
        <w:tc>
          <w:tcPr>
            <w:tcW w:w="112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8EF50D" w14:textId="77777777" w:rsidR="008F00FF" w:rsidRPr="003C58DB" w:rsidRDefault="008F00FF" w:rsidP="003C58DB">
            <w:pPr>
              <w:jc w:val="center"/>
              <w:rPr>
                <w:rFonts w:ascii="仿宋" w:eastAsia="仿宋" w:hAnsi="仿宋" w:cs="仿宋"/>
                <w:color w:val="000000"/>
                <w:sz w:val="22"/>
                <w:szCs w:val="22"/>
              </w:rPr>
            </w:pPr>
          </w:p>
        </w:tc>
        <w:tc>
          <w:tcPr>
            <w:tcW w:w="5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5BC09A"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9</w:t>
            </w:r>
          </w:p>
        </w:tc>
        <w:tc>
          <w:tcPr>
            <w:tcW w:w="25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F8955C"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油杯缺油</w:t>
            </w:r>
          </w:p>
        </w:tc>
        <w:tc>
          <w:tcPr>
            <w:tcW w:w="19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86B3DA"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导轨油</w:t>
            </w:r>
          </w:p>
        </w:tc>
        <w:tc>
          <w:tcPr>
            <w:tcW w:w="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4A866C"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1</w:t>
            </w: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13CC82"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桶</w:t>
            </w:r>
          </w:p>
        </w:tc>
      </w:tr>
      <w:tr w:rsidR="008F00FF" w:rsidRPr="003C58DB" w14:paraId="108775DD" w14:textId="77777777" w:rsidTr="008F00FF">
        <w:trPr>
          <w:trHeight w:val="20"/>
          <w:jc w:val="center"/>
        </w:trPr>
        <w:tc>
          <w:tcPr>
            <w:tcW w:w="112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A605BD" w14:textId="77777777" w:rsidR="008F00FF" w:rsidRPr="003C58DB" w:rsidRDefault="008F00FF" w:rsidP="003C58DB">
            <w:pPr>
              <w:jc w:val="center"/>
              <w:rPr>
                <w:rFonts w:ascii="仿宋" w:eastAsia="仿宋" w:hAnsi="仿宋" w:cs="仿宋"/>
                <w:color w:val="000000"/>
                <w:sz w:val="22"/>
                <w:szCs w:val="22"/>
              </w:rPr>
            </w:pPr>
          </w:p>
        </w:tc>
        <w:tc>
          <w:tcPr>
            <w:tcW w:w="5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3724D6"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10</w:t>
            </w:r>
          </w:p>
        </w:tc>
        <w:tc>
          <w:tcPr>
            <w:tcW w:w="25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8D0546"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缓冲器无液压油</w:t>
            </w:r>
          </w:p>
        </w:tc>
        <w:tc>
          <w:tcPr>
            <w:tcW w:w="19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103EF9"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缓冲器液压油</w:t>
            </w:r>
          </w:p>
        </w:tc>
        <w:tc>
          <w:tcPr>
            <w:tcW w:w="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1170EB"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1</w:t>
            </w: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25DA63"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桶</w:t>
            </w:r>
          </w:p>
        </w:tc>
      </w:tr>
      <w:tr w:rsidR="008F00FF" w:rsidRPr="003C58DB" w14:paraId="4643573C" w14:textId="77777777" w:rsidTr="008F00FF">
        <w:trPr>
          <w:trHeight w:val="20"/>
          <w:jc w:val="center"/>
        </w:trPr>
        <w:tc>
          <w:tcPr>
            <w:tcW w:w="112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C151B6" w14:textId="77777777" w:rsidR="008F00FF" w:rsidRPr="003C58DB" w:rsidRDefault="008F00FF" w:rsidP="003C58DB">
            <w:pPr>
              <w:jc w:val="center"/>
              <w:rPr>
                <w:rFonts w:ascii="仿宋" w:eastAsia="仿宋" w:hAnsi="仿宋" w:cs="仿宋"/>
                <w:color w:val="000000"/>
                <w:sz w:val="22"/>
                <w:szCs w:val="22"/>
              </w:rPr>
            </w:pPr>
          </w:p>
        </w:tc>
        <w:tc>
          <w:tcPr>
            <w:tcW w:w="5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689653"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11</w:t>
            </w:r>
          </w:p>
        </w:tc>
        <w:tc>
          <w:tcPr>
            <w:tcW w:w="25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5BB482"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开关门擦响</w:t>
            </w:r>
          </w:p>
        </w:tc>
        <w:tc>
          <w:tcPr>
            <w:tcW w:w="19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28CE92"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整改</w:t>
            </w:r>
          </w:p>
        </w:tc>
        <w:tc>
          <w:tcPr>
            <w:tcW w:w="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0F1ED8"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1</w:t>
            </w: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1F0B20"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台</w:t>
            </w:r>
          </w:p>
        </w:tc>
      </w:tr>
      <w:tr w:rsidR="008F00FF" w:rsidRPr="003C58DB" w14:paraId="5969802F" w14:textId="77777777" w:rsidTr="008F00FF">
        <w:trPr>
          <w:trHeight w:val="20"/>
          <w:jc w:val="center"/>
        </w:trPr>
        <w:tc>
          <w:tcPr>
            <w:tcW w:w="112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7677BC" w14:textId="77777777" w:rsidR="008F00FF" w:rsidRPr="003C58DB" w:rsidRDefault="008F00FF" w:rsidP="003C58DB">
            <w:pPr>
              <w:jc w:val="center"/>
              <w:rPr>
                <w:rFonts w:ascii="仿宋" w:eastAsia="仿宋" w:hAnsi="仿宋" w:cs="仿宋"/>
                <w:color w:val="000000"/>
                <w:sz w:val="22"/>
                <w:szCs w:val="22"/>
              </w:rPr>
            </w:pPr>
          </w:p>
        </w:tc>
        <w:tc>
          <w:tcPr>
            <w:tcW w:w="5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DC2017"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12</w:t>
            </w:r>
          </w:p>
        </w:tc>
        <w:tc>
          <w:tcPr>
            <w:tcW w:w="25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C8066B" w14:textId="77777777" w:rsidR="008F00FF" w:rsidRPr="003C58DB" w:rsidRDefault="008F00FF" w:rsidP="003C58DB">
            <w:pPr>
              <w:widowControl/>
              <w:jc w:val="center"/>
              <w:textAlignment w:val="center"/>
              <w:rPr>
                <w:rFonts w:ascii="仿宋" w:eastAsia="仿宋" w:hAnsi="仿宋" w:cs="仿宋"/>
                <w:color w:val="000000"/>
                <w:kern w:val="0"/>
                <w:sz w:val="22"/>
                <w:szCs w:val="22"/>
                <w:lang w:bidi="ar"/>
              </w:rPr>
            </w:pPr>
            <w:r w:rsidRPr="003C58DB">
              <w:rPr>
                <w:rFonts w:ascii="仿宋" w:eastAsia="仿宋" w:hAnsi="仿宋" w:cs="仿宋" w:hint="eastAsia"/>
                <w:color w:val="000000"/>
                <w:kern w:val="0"/>
                <w:sz w:val="22"/>
                <w:szCs w:val="22"/>
                <w:lang w:bidi="ar"/>
              </w:rPr>
              <w:t>导轨锈蚀严重</w:t>
            </w:r>
          </w:p>
          <w:p w14:paraId="02AB1EA7"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（除锈刷漆）</w:t>
            </w:r>
          </w:p>
        </w:tc>
        <w:tc>
          <w:tcPr>
            <w:tcW w:w="19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C38FBB"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整改</w:t>
            </w:r>
          </w:p>
        </w:tc>
        <w:tc>
          <w:tcPr>
            <w:tcW w:w="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071BDF"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1</w:t>
            </w: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C52036"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台</w:t>
            </w:r>
          </w:p>
        </w:tc>
      </w:tr>
      <w:tr w:rsidR="008F00FF" w:rsidRPr="003C58DB" w14:paraId="448B72BE" w14:textId="77777777" w:rsidTr="008F00FF">
        <w:trPr>
          <w:trHeight w:val="20"/>
          <w:jc w:val="center"/>
        </w:trPr>
        <w:tc>
          <w:tcPr>
            <w:tcW w:w="112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677373" w14:textId="4EE7C64D" w:rsidR="008F00FF" w:rsidRPr="003C58DB" w:rsidRDefault="008F00FF" w:rsidP="003C58DB">
            <w:pPr>
              <w:widowControl/>
              <w:jc w:val="center"/>
              <w:textAlignment w:val="center"/>
              <w:rPr>
                <w:rFonts w:ascii="仿宋" w:eastAsia="仿宋" w:hAnsi="仿宋" w:cs="仿宋"/>
                <w:color w:val="000000"/>
                <w:kern w:val="0"/>
                <w:sz w:val="22"/>
                <w:szCs w:val="22"/>
                <w:lang w:bidi="ar"/>
              </w:rPr>
            </w:pPr>
            <w:r w:rsidRPr="003C58DB">
              <w:rPr>
                <w:rFonts w:ascii="仿宋" w:eastAsia="仿宋" w:hAnsi="仿宋" w:cs="仿宋" w:hint="eastAsia"/>
                <w:color w:val="000000"/>
                <w:kern w:val="0"/>
                <w:sz w:val="22"/>
                <w:szCs w:val="22"/>
                <w:lang w:bidi="ar"/>
              </w:rPr>
              <w:t xml:space="preserve">1#电梯   </w:t>
            </w:r>
          </w:p>
          <w:p w14:paraId="7EC4DD96"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单梯</w:t>
            </w:r>
          </w:p>
        </w:tc>
        <w:tc>
          <w:tcPr>
            <w:tcW w:w="5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75C963"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1</w:t>
            </w:r>
          </w:p>
        </w:tc>
        <w:tc>
          <w:tcPr>
            <w:tcW w:w="25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BBCB94"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光幕坏</w:t>
            </w:r>
          </w:p>
        </w:tc>
        <w:tc>
          <w:tcPr>
            <w:tcW w:w="19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7DED32"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光幕</w:t>
            </w:r>
          </w:p>
        </w:tc>
        <w:tc>
          <w:tcPr>
            <w:tcW w:w="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87B102"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1</w:t>
            </w: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9E60D6"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副</w:t>
            </w:r>
          </w:p>
        </w:tc>
      </w:tr>
      <w:tr w:rsidR="008F00FF" w:rsidRPr="003C58DB" w14:paraId="107D9701" w14:textId="77777777" w:rsidTr="008F00FF">
        <w:trPr>
          <w:trHeight w:val="20"/>
          <w:jc w:val="center"/>
        </w:trPr>
        <w:tc>
          <w:tcPr>
            <w:tcW w:w="112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BDACD4" w14:textId="77777777" w:rsidR="008F00FF" w:rsidRPr="003C58DB" w:rsidRDefault="008F00FF" w:rsidP="003C58DB">
            <w:pPr>
              <w:jc w:val="center"/>
              <w:rPr>
                <w:rFonts w:ascii="仿宋" w:eastAsia="仿宋" w:hAnsi="仿宋" w:cs="仿宋"/>
                <w:color w:val="000000"/>
                <w:sz w:val="22"/>
                <w:szCs w:val="22"/>
              </w:rPr>
            </w:pPr>
          </w:p>
        </w:tc>
        <w:tc>
          <w:tcPr>
            <w:tcW w:w="59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9C17A1"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2</w:t>
            </w:r>
          </w:p>
        </w:tc>
        <w:tc>
          <w:tcPr>
            <w:tcW w:w="256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437ACA"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补偿链锈蚀、脱皮严重</w:t>
            </w:r>
          </w:p>
        </w:tc>
        <w:tc>
          <w:tcPr>
            <w:tcW w:w="198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CA8899"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补偿链</w:t>
            </w:r>
          </w:p>
        </w:tc>
        <w:tc>
          <w:tcPr>
            <w:tcW w:w="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B69583"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55</w:t>
            </w: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92B8FA"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米</w:t>
            </w:r>
          </w:p>
        </w:tc>
      </w:tr>
      <w:tr w:rsidR="008F00FF" w:rsidRPr="003C58DB" w14:paraId="776975DE" w14:textId="77777777" w:rsidTr="008F00FF">
        <w:trPr>
          <w:trHeight w:val="20"/>
          <w:jc w:val="center"/>
        </w:trPr>
        <w:tc>
          <w:tcPr>
            <w:tcW w:w="112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16CE17" w14:textId="77777777" w:rsidR="008F00FF" w:rsidRPr="003C58DB" w:rsidRDefault="008F00FF" w:rsidP="003C58DB">
            <w:pPr>
              <w:jc w:val="center"/>
              <w:rPr>
                <w:rFonts w:ascii="仿宋" w:eastAsia="仿宋" w:hAnsi="仿宋" w:cs="仿宋"/>
                <w:color w:val="000000"/>
                <w:sz w:val="22"/>
                <w:szCs w:val="22"/>
              </w:rPr>
            </w:pPr>
          </w:p>
        </w:tc>
        <w:tc>
          <w:tcPr>
            <w:tcW w:w="59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ED2232" w14:textId="77777777" w:rsidR="008F00FF" w:rsidRPr="003C58DB" w:rsidRDefault="008F00FF" w:rsidP="003C58DB">
            <w:pPr>
              <w:jc w:val="center"/>
              <w:rPr>
                <w:rFonts w:ascii="仿宋" w:eastAsia="仿宋" w:hAnsi="仿宋" w:cs="仿宋"/>
                <w:color w:val="000000"/>
                <w:sz w:val="22"/>
                <w:szCs w:val="22"/>
              </w:rPr>
            </w:pPr>
          </w:p>
        </w:tc>
        <w:tc>
          <w:tcPr>
            <w:tcW w:w="256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45A9D6" w14:textId="77777777" w:rsidR="008F00FF" w:rsidRPr="003C58DB" w:rsidRDefault="008F00FF" w:rsidP="003C58DB">
            <w:pPr>
              <w:jc w:val="center"/>
              <w:rPr>
                <w:rFonts w:ascii="仿宋" w:eastAsia="仿宋" w:hAnsi="仿宋" w:cs="仿宋"/>
                <w:color w:val="000000"/>
                <w:sz w:val="22"/>
                <w:szCs w:val="22"/>
              </w:rPr>
            </w:pPr>
          </w:p>
        </w:tc>
        <w:tc>
          <w:tcPr>
            <w:tcW w:w="198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915022" w14:textId="77777777" w:rsidR="008F00FF" w:rsidRPr="003C58DB" w:rsidRDefault="008F00FF" w:rsidP="003C58DB">
            <w:pPr>
              <w:jc w:val="center"/>
              <w:rPr>
                <w:rFonts w:ascii="仿宋" w:eastAsia="仿宋" w:hAnsi="仿宋" w:cs="仿宋"/>
                <w:color w:val="000000"/>
                <w:sz w:val="22"/>
                <w:szCs w:val="22"/>
              </w:rPr>
            </w:pPr>
          </w:p>
        </w:tc>
        <w:tc>
          <w:tcPr>
            <w:tcW w:w="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EF5784"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55</w:t>
            </w: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FD554B"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米</w:t>
            </w:r>
          </w:p>
        </w:tc>
      </w:tr>
      <w:tr w:rsidR="008F00FF" w:rsidRPr="003C58DB" w14:paraId="3FD9B8BD" w14:textId="77777777" w:rsidTr="008F00FF">
        <w:trPr>
          <w:trHeight w:val="20"/>
          <w:jc w:val="center"/>
        </w:trPr>
        <w:tc>
          <w:tcPr>
            <w:tcW w:w="112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DBB72B" w14:textId="77777777" w:rsidR="008F00FF" w:rsidRPr="003C58DB" w:rsidRDefault="008F00FF" w:rsidP="003C58DB">
            <w:pPr>
              <w:jc w:val="center"/>
              <w:rPr>
                <w:rFonts w:ascii="仿宋" w:eastAsia="仿宋" w:hAnsi="仿宋" w:cs="仿宋"/>
                <w:color w:val="000000"/>
                <w:sz w:val="22"/>
                <w:szCs w:val="22"/>
              </w:rPr>
            </w:pPr>
          </w:p>
        </w:tc>
        <w:tc>
          <w:tcPr>
            <w:tcW w:w="5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0EA74A"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4</w:t>
            </w:r>
          </w:p>
        </w:tc>
        <w:tc>
          <w:tcPr>
            <w:tcW w:w="25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34A457"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对讲无效</w:t>
            </w:r>
          </w:p>
        </w:tc>
        <w:tc>
          <w:tcPr>
            <w:tcW w:w="19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916B01"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无线对讲</w:t>
            </w:r>
          </w:p>
        </w:tc>
        <w:tc>
          <w:tcPr>
            <w:tcW w:w="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9FD588"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1</w:t>
            </w: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CF9F2B"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套</w:t>
            </w:r>
          </w:p>
        </w:tc>
      </w:tr>
      <w:tr w:rsidR="008F00FF" w:rsidRPr="003C58DB" w14:paraId="12946838" w14:textId="77777777" w:rsidTr="008F00FF">
        <w:trPr>
          <w:trHeight w:val="20"/>
          <w:jc w:val="center"/>
        </w:trPr>
        <w:tc>
          <w:tcPr>
            <w:tcW w:w="112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910686" w14:textId="77777777" w:rsidR="008F00FF" w:rsidRPr="003C58DB" w:rsidRDefault="008F00FF" w:rsidP="003C58DB">
            <w:pPr>
              <w:jc w:val="center"/>
              <w:rPr>
                <w:rFonts w:ascii="仿宋" w:eastAsia="仿宋" w:hAnsi="仿宋" w:cs="仿宋"/>
                <w:color w:val="000000"/>
                <w:sz w:val="22"/>
                <w:szCs w:val="22"/>
              </w:rPr>
            </w:pPr>
          </w:p>
        </w:tc>
        <w:tc>
          <w:tcPr>
            <w:tcW w:w="59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B410AE"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5</w:t>
            </w:r>
          </w:p>
        </w:tc>
        <w:tc>
          <w:tcPr>
            <w:tcW w:w="256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F0C06C"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轿顶灯、护栏灯不亮</w:t>
            </w:r>
          </w:p>
        </w:tc>
        <w:tc>
          <w:tcPr>
            <w:tcW w:w="19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12C793"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护栏灯</w:t>
            </w:r>
          </w:p>
        </w:tc>
        <w:tc>
          <w:tcPr>
            <w:tcW w:w="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B42DFA"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2</w:t>
            </w: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54BCFE"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个</w:t>
            </w:r>
          </w:p>
        </w:tc>
      </w:tr>
      <w:tr w:rsidR="008F00FF" w:rsidRPr="003C58DB" w14:paraId="2FCEE206" w14:textId="77777777" w:rsidTr="008F00FF">
        <w:trPr>
          <w:trHeight w:val="20"/>
          <w:jc w:val="center"/>
        </w:trPr>
        <w:tc>
          <w:tcPr>
            <w:tcW w:w="112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6EDDDF" w14:textId="77777777" w:rsidR="008F00FF" w:rsidRPr="003C58DB" w:rsidRDefault="008F00FF" w:rsidP="003C58DB">
            <w:pPr>
              <w:jc w:val="center"/>
              <w:rPr>
                <w:rFonts w:ascii="仿宋" w:eastAsia="仿宋" w:hAnsi="仿宋" w:cs="仿宋"/>
                <w:color w:val="000000"/>
                <w:sz w:val="22"/>
                <w:szCs w:val="22"/>
              </w:rPr>
            </w:pPr>
          </w:p>
        </w:tc>
        <w:tc>
          <w:tcPr>
            <w:tcW w:w="59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429053" w14:textId="77777777" w:rsidR="008F00FF" w:rsidRPr="003C58DB" w:rsidRDefault="008F00FF" w:rsidP="003C58DB">
            <w:pPr>
              <w:jc w:val="center"/>
              <w:rPr>
                <w:rFonts w:ascii="仿宋" w:eastAsia="仿宋" w:hAnsi="仿宋" w:cs="仿宋"/>
                <w:color w:val="000000"/>
                <w:sz w:val="22"/>
                <w:szCs w:val="22"/>
              </w:rPr>
            </w:pPr>
          </w:p>
        </w:tc>
        <w:tc>
          <w:tcPr>
            <w:tcW w:w="256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A79199" w14:textId="77777777" w:rsidR="008F00FF" w:rsidRPr="003C58DB" w:rsidRDefault="008F00FF" w:rsidP="003C58DB">
            <w:pPr>
              <w:jc w:val="center"/>
              <w:rPr>
                <w:rFonts w:ascii="仿宋" w:eastAsia="仿宋" w:hAnsi="仿宋" w:cs="仿宋"/>
                <w:color w:val="000000"/>
                <w:sz w:val="22"/>
                <w:szCs w:val="22"/>
              </w:rPr>
            </w:pPr>
          </w:p>
        </w:tc>
        <w:tc>
          <w:tcPr>
            <w:tcW w:w="19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89856E"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轿顶灯</w:t>
            </w:r>
          </w:p>
        </w:tc>
        <w:tc>
          <w:tcPr>
            <w:tcW w:w="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B896DB"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1</w:t>
            </w: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7FFFBC"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个</w:t>
            </w:r>
          </w:p>
        </w:tc>
      </w:tr>
      <w:tr w:rsidR="008F00FF" w:rsidRPr="003C58DB" w14:paraId="6C9CE4A0" w14:textId="77777777" w:rsidTr="008F00FF">
        <w:trPr>
          <w:trHeight w:val="20"/>
          <w:jc w:val="center"/>
        </w:trPr>
        <w:tc>
          <w:tcPr>
            <w:tcW w:w="112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C1CA23" w14:textId="77777777" w:rsidR="008F00FF" w:rsidRPr="003C58DB" w:rsidRDefault="008F00FF" w:rsidP="003C58DB">
            <w:pPr>
              <w:jc w:val="center"/>
              <w:rPr>
                <w:rFonts w:ascii="仿宋" w:eastAsia="仿宋" w:hAnsi="仿宋" w:cs="仿宋"/>
                <w:color w:val="000000"/>
                <w:sz w:val="22"/>
                <w:szCs w:val="22"/>
              </w:rPr>
            </w:pPr>
          </w:p>
        </w:tc>
        <w:tc>
          <w:tcPr>
            <w:tcW w:w="5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745EE7"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7</w:t>
            </w:r>
          </w:p>
        </w:tc>
        <w:tc>
          <w:tcPr>
            <w:tcW w:w="25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69BAFB"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靴衬磨损严重</w:t>
            </w:r>
          </w:p>
        </w:tc>
        <w:tc>
          <w:tcPr>
            <w:tcW w:w="19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36FAB6"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靴衬</w:t>
            </w:r>
          </w:p>
        </w:tc>
        <w:tc>
          <w:tcPr>
            <w:tcW w:w="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A50F79"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4</w:t>
            </w: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4F41FE"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只</w:t>
            </w:r>
          </w:p>
        </w:tc>
      </w:tr>
      <w:tr w:rsidR="008F00FF" w:rsidRPr="003C58DB" w14:paraId="5E40B4C7" w14:textId="77777777" w:rsidTr="008F00FF">
        <w:trPr>
          <w:trHeight w:val="20"/>
          <w:jc w:val="center"/>
        </w:trPr>
        <w:tc>
          <w:tcPr>
            <w:tcW w:w="112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FBBD05" w14:textId="77777777" w:rsidR="008F00FF" w:rsidRPr="003C58DB" w:rsidRDefault="008F00FF" w:rsidP="003C58DB">
            <w:pPr>
              <w:jc w:val="center"/>
              <w:rPr>
                <w:rFonts w:ascii="仿宋" w:eastAsia="仿宋" w:hAnsi="仿宋" w:cs="仿宋"/>
                <w:color w:val="000000"/>
                <w:sz w:val="22"/>
                <w:szCs w:val="22"/>
              </w:rPr>
            </w:pPr>
          </w:p>
        </w:tc>
        <w:tc>
          <w:tcPr>
            <w:tcW w:w="5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8F3C10"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8</w:t>
            </w:r>
          </w:p>
        </w:tc>
        <w:tc>
          <w:tcPr>
            <w:tcW w:w="25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000415"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轿厢风扇坏</w:t>
            </w:r>
          </w:p>
        </w:tc>
        <w:tc>
          <w:tcPr>
            <w:tcW w:w="19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A98467"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风扇</w:t>
            </w:r>
          </w:p>
        </w:tc>
        <w:tc>
          <w:tcPr>
            <w:tcW w:w="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D42941"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1</w:t>
            </w: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3F74AA"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台</w:t>
            </w:r>
          </w:p>
        </w:tc>
      </w:tr>
      <w:tr w:rsidR="008F00FF" w:rsidRPr="003C58DB" w14:paraId="45A14880" w14:textId="77777777" w:rsidTr="008F00FF">
        <w:trPr>
          <w:trHeight w:val="20"/>
          <w:jc w:val="center"/>
        </w:trPr>
        <w:tc>
          <w:tcPr>
            <w:tcW w:w="112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641706" w14:textId="77777777" w:rsidR="008F00FF" w:rsidRPr="003C58DB" w:rsidRDefault="008F00FF" w:rsidP="003C58DB">
            <w:pPr>
              <w:jc w:val="center"/>
              <w:rPr>
                <w:rFonts w:ascii="仿宋" w:eastAsia="仿宋" w:hAnsi="仿宋" w:cs="仿宋"/>
                <w:color w:val="000000"/>
                <w:sz w:val="22"/>
                <w:szCs w:val="22"/>
              </w:rPr>
            </w:pPr>
          </w:p>
        </w:tc>
        <w:tc>
          <w:tcPr>
            <w:tcW w:w="5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D42E20"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9</w:t>
            </w:r>
          </w:p>
        </w:tc>
        <w:tc>
          <w:tcPr>
            <w:tcW w:w="25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FA5FA9"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井道灯坏</w:t>
            </w:r>
          </w:p>
        </w:tc>
        <w:tc>
          <w:tcPr>
            <w:tcW w:w="19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34AEA9"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井道灯</w:t>
            </w:r>
          </w:p>
        </w:tc>
        <w:tc>
          <w:tcPr>
            <w:tcW w:w="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4C8847"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4</w:t>
            </w: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14F885"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只</w:t>
            </w:r>
          </w:p>
        </w:tc>
      </w:tr>
      <w:tr w:rsidR="008F00FF" w:rsidRPr="003C58DB" w14:paraId="2C2713B7" w14:textId="77777777" w:rsidTr="008F00FF">
        <w:trPr>
          <w:trHeight w:val="20"/>
          <w:jc w:val="center"/>
        </w:trPr>
        <w:tc>
          <w:tcPr>
            <w:tcW w:w="112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671F67" w14:textId="77777777" w:rsidR="008F00FF" w:rsidRPr="003C58DB" w:rsidRDefault="008F00FF" w:rsidP="003C58DB">
            <w:pPr>
              <w:jc w:val="center"/>
              <w:rPr>
                <w:rFonts w:ascii="仿宋" w:eastAsia="仿宋" w:hAnsi="仿宋" w:cs="仿宋"/>
                <w:color w:val="000000"/>
                <w:sz w:val="22"/>
                <w:szCs w:val="22"/>
              </w:rPr>
            </w:pPr>
          </w:p>
        </w:tc>
        <w:tc>
          <w:tcPr>
            <w:tcW w:w="5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2CA882"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10</w:t>
            </w:r>
          </w:p>
        </w:tc>
        <w:tc>
          <w:tcPr>
            <w:tcW w:w="25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4940E5"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底坑灯坏</w:t>
            </w:r>
          </w:p>
        </w:tc>
        <w:tc>
          <w:tcPr>
            <w:tcW w:w="19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4B577A"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底坑灯</w:t>
            </w:r>
          </w:p>
        </w:tc>
        <w:tc>
          <w:tcPr>
            <w:tcW w:w="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3E88B2"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2</w:t>
            </w: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0ECDD5"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只</w:t>
            </w:r>
          </w:p>
        </w:tc>
      </w:tr>
      <w:tr w:rsidR="008F00FF" w:rsidRPr="003C58DB" w14:paraId="41726A57" w14:textId="77777777" w:rsidTr="008F00FF">
        <w:trPr>
          <w:trHeight w:val="20"/>
          <w:jc w:val="center"/>
        </w:trPr>
        <w:tc>
          <w:tcPr>
            <w:tcW w:w="112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2C2021" w14:textId="77777777" w:rsidR="008F00FF" w:rsidRPr="003C58DB" w:rsidRDefault="008F00FF" w:rsidP="003C58DB">
            <w:pPr>
              <w:jc w:val="center"/>
              <w:rPr>
                <w:rFonts w:ascii="仿宋" w:eastAsia="仿宋" w:hAnsi="仿宋" w:cs="仿宋"/>
                <w:color w:val="000000"/>
                <w:sz w:val="22"/>
                <w:szCs w:val="22"/>
              </w:rPr>
            </w:pPr>
          </w:p>
        </w:tc>
        <w:tc>
          <w:tcPr>
            <w:tcW w:w="5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D98B39"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11</w:t>
            </w:r>
          </w:p>
        </w:tc>
        <w:tc>
          <w:tcPr>
            <w:tcW w:w="25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BEDFA7"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轿厢照明坏</w:t>
            </w:r>
          </w:p>
        </w:tc>
        <w:tc>
          <w:tcPr>
            <w:tcW w:w="19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96CA43"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吸顶灯</w:t>
            </w:r>
          </w:p>
        </w:tc>
        <w:tc>
          <w:tcPr>
            <w:tcW w:w="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90C2CB"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2</w:t>
            </w: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8DBFE3"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只</w:t>
            </w:r>
          </w:p>
        </w:tc>
      </w:tr>
      <w:tr w:rsidR="008F00FF" w:rsidRPr="003C58DB" w14:paraId="75842E11" w14:textId="77777777" w:rsidTr="008F00FF">
        <w:trPr>
          <w:trHeight w:val="20"/>
          <w:jc w:val="center"/>
        </w:trPr>
        <w:tc>
          <w:tcPr>
            <w:tcW w:w="112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666FA2" w14:textId="77777777" w:rsidR="008F00FF" w:rsidRPr="003C58DB" w:rsidRDefault="008F00FF" w:rsidP="003C58DB">
            <w:pPr>
              <w:jc w:val="center"/>
              <w:rPr>
                <w:rFonts w:ascii="仿宋" w:eastAsia="仿宋" w:hAnsi="仿宋" w:cs="仿宋"/>
                <w:color w:val="000000"/>
                <w:sz w:val="22"/>
                <w:szCs w:val="22"/>
              </w:rPr>
            </w:pPr>
          </w:p>
        </w:tc>
        <w:tc>
          <w:tcPr>
            <w:tcW w:w="5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D5867F"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12</w:t>
            </w:r>
          </w:p>
        </w:tc>
        <w:tc>
          <w:tcPr>
            <w:tcW w:w="25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959E83"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油杯缺油</w:t>
            </w:r>
          </w:p>
        </w:tc>
        <w:tc>
          <w:tcPr>
            <w:tcW w:w="19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EEE267"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导轨油</w:t>
            </w:r>
          </w:p>
        </w:tc>
        <w:tc>
          <w:tcPr>
            <w:tcW w:w="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7722D1"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1</w:t>
            </w: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7FA562"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桶</w:t>
            </w:r>
          </w:p>
        </w:tc>
      </w:tr>
      <w:tr w:rsidR="008F00FF" w:rsidRPr="003C58DB" w14:paraId="413CCF87" w14:textId="77777777" w:rsidTr="008F00FF">
        <w:trPr>
          <w:trHeight w:val="20"/>
          <w:jc w:val="center"/>
        </w:trPr>
        <w:tc>
          <w:tcPr>
            <w:tcW w:w="112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E8454C" w14:textId="77777777" w:rsidR="008F00FF" w:rsidRPr="003C58DB" w:rsidRDefault="008F00FF" w:rsidP="003C58DB">
            <w:pPr>
              <w:jc w:val="center"/>
              <w:rPr>
                <w:rFonts w:ascii="仿宋" w:eastAsia="仿宋" w:hAnsi="仿宋" w:cs="仿宋"/>
                <w:color w:val="000000"/>
                <w:sz w:val="22"/>
                <w:szCs w:val="22"/>
              </w:rPr>
            </w:pPr>
          </w:p>
        </w:tc>
        <w:tc>
          <w:tcPr>
            <w:tcW w:w="5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B77004"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13</w:t>
            </w:r>
          </w:p>
        </w:tc>
        <w:tc>
          <w:tcPr>
            <w:tcW w:w="25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512995"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缓冲器无液压油</w:t>
            </w:r>
          </w:p>
        </w:tc>
        <w:tc>
          <w:tcPr>
            <w:tcW w:w="19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B53B20"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缓冲器液压油</w:t>
            </w:r>
          </w:p>
        </w:tc>
        <w:tc>
          <w:tcPr>
            <w:tcW w:w="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7A1EEF"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1</w:t>
            </w: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0190E3"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桶</w:t>
            </w:r>
          </w:p>
        </w:tc>
      </w:tr>
      <w:tr w:rsidR="008F00FF" w:rsidRPr="003C58DB" w14:paraId="078812E1" w14:textId="77777777" w:rsidTr="008F00FF">
        <w:trPr>
          <w:trHeight w:val="20"/>
          <w:jc w:val="center"/>
        </w:trPr>
        <w:tc>
          <w:tcPr>
            <w:tcW w:w="112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F25598" w14:textId="77777777" w:rsidR="008F00FF" w:rsidRPr="003C58DB" w:rsidRDefault="008F00FF" w:rsidP="003C58DB">
            <w:pPr>
              <w:jc w:val="center"/>
              <w:rPr>
                <w:rFonts w:ascii="仿宋" w:eastAsia="仿宋" w:hAnsi="仿宋" w:cs="仿宋"/>
                <w:color w:val="000000"/>
                <w:sz w:val="22"/>
                <w:szCs w:val="22"/>
              </w:rPr>
            </w:pPr>
          </w:p>
        </w:tc>
        <w:tc>
          <w:tcPr>
            <w:tcW w:w="5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CA831B"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14</w:t>
            </w:r>
          </w:p>
        </w:tc>
        <w:tc>
          <w:tcPr>
            <w:tcW w:w="25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14894F" w14:textId="77777777" w:rsidR="008F00FF" w:rsidRPr="003C58DB" w:rsidRDefault="008F00FF" w:rsidP="003C58DB">
            <w:pPr>
              <w:widowControl/>
              <w:jc w:val="center"/>
              <w:textAlignment w:val="center"/>
              <w:rPr>
                <w:rFonts w:ascii="仿宋" w:eastAsia="仿宋" w:hAnsi="仿宋" w:cs="仿宋"/>
                <w:color w:val="000000"/>
                <w:kern w:val="0"/>
                <w:sz w:val="22"/>
                <w:szCs w:val="22"/>
                <w:lang w:bidi="ar"/>
              </w:rPr>
            </w:pPr>
            <w:r w:rsidRPr="003C58DB">
              <w:rPr>
                <w:rFonts w:ascii="仿宋" w:eastAsia="仿宋" w:hAnsi="仿宋" w:cs="仿宋" w:hint="eastAsia"/>
                <w:color w:val="000000"/>
                <w:kern w:val="0"/>
                <w:sz w:val="22"/>
                <w:szCs w:val="22"/>
                <w:lang w:bidi="ar"/>
              </w:rPr>
              <w:t>导轨锈蚀严重</w:t>
            </w:r>
          </w:p>
          <w:p w14:paraId="79E4881E"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（除锈刷漆）</w:t>
            </w:r>
          </w:p>
        </w:tc>
        <w:tc>
          <w:tcPr>
            <w:tcW w:w="19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46E0BB"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整改</w:t>
            </w:r>
          </w:p>
        </w:tc>
        <w:tc>
          <w:tcPr>
            <w:tcW w:w="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28C953"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1</w:t>
            </w: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C041CE"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台</w:t>
            </w:r>
          </w:p>
        </w:tc>
      </w:tr>
      <w:tr w:rsidR="008F00FF" w:rsidRPr="003C58DB" w14:paraId="4296156A" w14:textId="77777777" w:rsidTr="008F00FF">
        <w:trPr>
          <w:trHeight w:val="20"/>
          <w:jc w:val="center"/>
        </w:trPr>
        <w:tc>
          <w:tcPr>
            <w:tcW w:w="112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48ED20" w14:textId="604F22CA" w:rsidR="008F00FF" w:rsidRPr="003C58DB" w:rsidRDefault="008F00FF" w:rsidP="003C58DB">
            <w:pPr>
              <w:widowControl/>
              <w:jc w:val="center"/>
              <w:textAlignment w:val="center"/>
              <w:rPr>
                <w:rFonts w:ascii="仿宋" w:eastAsia="仿宋" w:hAnsi="仿宋" w:cs="仿宋"/>
                <w:color w:val="000000"/>
                <w:kern w:val="0"/>
                <w:sz w:val="22"/>
                <w:szCs w:val="22"/>
                <w:lang w:bidi="ar"/>
              </w:rPr>
            </w:pPr>
            <w:r w:rsidRPr="003C58DB">
              <w:rPr>
                <w:rFonts w:ascii="仿宋" w:eastAsia="仿宋" w:hAnsi="仿宋" w:cs="仿宋" w:hint="eastAsia"/>
                <w:color w:val="000000"/>
                <w:kern w:val="0"/>
                <w:sz w:val="22"/>
                <w:szCs w:val="22"/>
                <w:lang w:bidi="ar"/>
              </w:rPr>
              <w:t xml:space="preserve">2#电梯   </w:t>
            </w:r>
          </w:p>
          <w:p w14:paraId="2ABD9E9F"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并联</w:t>
            </w:r>
          </w:p>
        </w:tc>
        <w:tc>
          <w:tcPr>
            <w:tcW w:w="5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7B03DE"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1</w:t>
            </w:r>
          </w:p>
        </w:tc>
        <w:tc>
          <w:tcPr>
            <w:tcW w:w="25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5027C6"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轿厢风扇坏</w:t>
            </w:r>
          </w:p>
        </w:tc>
        <w:tc>
          <w:tcPr>
            <w:tcW w:w="19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12C5BF"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风扇</w:t>
            </w:r>
          </w:p>
        </w:tc>
        <w:tc>
          <w:tcPr>
            <w:tcW w:w="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019A16"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1</w:t>
            </w: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810FF6"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台</w:t>
            </w:r>
          </w:p>
        </w:tc>
      </w:tr>
      <w:tr w:rsidR="008F00FF" w:rsidRPr="003C58DB" w14:paraId="252DA197" w14:textId="77777777" w:rsidTr="008F00FF">
        <w:trPr>
          <w:trHeight w:val="20"/>
          <w:jc w:val="center"/>
        </w:trPr>
        <w:tc>
          <w:tcPr>
            <w:tcW w:w="112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C06A9D" w14:textId="77777777" w:rsidR="008F00FF" w:rsidRPr="003C58DB" w:rsidRDefault="008F00FF" w:rsidP="003C58DB">
            <w:pPr>
              <w:jc w:val="center"/>
              <w:rPr>
                <w:rFonts w:ascii="仿宋" w:eastAsia="仿宋" w:hAnsi="仿宋" w:cs="仿宋"/>
                <w:color w:val="000000"/>
                <w:sz w:val="22"/>
                <w:szCs w:val="22"/>
              </w:rPr>
            </w:pPr>
          </w:p>
        </w:tc>
        <w:tc>
          <w:tcPr>
            <w:tcW w:w="5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C6BA1C"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2</w:t>
            </w:r>
          </w:p>
        </w:tc>
        <w:tc>
          <w:tcPr>
            <w:tcW w:w="25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DEC367"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井道灯坏</w:t>
            </w:r>
          </w:p>
        </w:tc>
        <w:tc>
          <w:tcPr>
            <w:tcW w:w="19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FB0A60"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井道灯</w:t>
            </w:r>
          </w:p>
        </w:tc>
        <w:tc>
          <w:tcPr>
            <w:tcW w:w="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BED29E"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4</w:t>
            </w: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A2F1AE"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只</w:t>
            </w:r>
          </w:p>
        </w:tc>
      </w:tr>
      <w:tr w:rsidR="008F00FF" w:rsidRPr="003C58DB" w14:paraId="5052E454" w14:textId="77777777" w:rsidTr="008F00FF">
        <w:trPr>
          <w:trHeight w:val="20"/>
          <w:jc w:val="center"/>
        </w:trPr>
        <w:tc>
          <w:tcPr>
            <w:tcW w:w="112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9CF346" w14:textId="77777777" w:rsidR="008F00FF" w:rsidRPr="003C58DB" w:rsidRDefault="008F00FF" w:rsidP="003C58DB">
            <w:pPr>
              <w:jc w:val="center"/>
              <w:rPr>
                <w:rFonts w:ascii="仿宋" w:eastAsia="仿宋" w:hAnsi="仿宋" w:cs="仿宋"/>
                <w:color w:val="000000"/>
                <w:sz w:val="22"/>
                <w:szCs w:val="22"/>
              </w:rPr>
            </w:pPr>
          </w:p>
        </w:tc>
        <w:tc>
          <w:tcPr>
            <w:tcW w:w="59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2DA0F8"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3</w:t>
            </w:r>
          </w:p>
        </w:tc>
        <w:tc>
          <w:tcPr>
            <w:tcW w:w="256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850A16"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补偿链锈蚀、脱皮严重</w:t>
            </w:r>
          </w:p>
        </w:tc>
        <w:tc>
          <w:tcPr>
            <w:tcW w:w="198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E0A61E"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补偿链</w:t>
            </w:r>
          </w:p>
        </w:tc>
        <w:tc>
          <w:tcPr>
            <w:tcW w:w="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FE9150"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55</w:t>
            </w: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198F85"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米</w:t>
            </w:r>
          </w:p>
        </w:tc>
      </w:tr>
      <w:tr w:rsidR="008F00FF" w:rsidRPr="003C58DB" w14:paraId="0C467347" w14:textId="77777777" w:rsidTr="008F00FF">
        <w:trPr>
          <w:trHeight w:val="20"/>
          <w:jc w:val="center"/>
        </w:trPr>
        <w:tc>
          <w:tcPr>
            <w:tcW w:w="112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0E3DC4" w14:textId="77777777" w:rsidR="008F00FF" w:rsidRPr="003C58DB" w:rsidRDefault="008F00FF" w:rsidP="003C58DB">
            <w:pPr>
              <w:jc w:val="center"/>
              <w:rPr>
                <w:rFonts w:ascii="仿宋" w:eastAsia="仿宋" w:hAnsi="仿宋" w:cs="仿宋"/>
                <w:color w:val="000000"/>
                <w:sz w:val="22"/>
                <w:szCs w:val="22"/>
              </w:rPr>
            </w:pPr>
          </w:p>
        </w:tc>
        <w:tc>
          <w:tcPr>
            <w:tcW w:w="59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64341D" w14:textId="77777777" w:rsidR="008F00FF" w:rsidRPr="003C58DB" w:rsidRDefault="008F00FF" w:rsidP="003C58DB">
            <w:pPr>
              <w:jc w:val="center"/>
              <w:rPr>
                <w:rFonts w:ascii="仿宋" w:eastAsia="仿宋" w:hAnsi="仿宋" w:cs="仿宋"/>
                <w:color w:val="000000"/>
                <w:sz w:val="22"/>
                <w:szCs w:val="22"/>
              </w:rPr>
            </w:pPr>
          </w:p>
        </w:tc>
        <w:tc>
          <w:tcPr>
            <w:tcW w:w="256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3000F2" w14:textId="77777777" w:rsidR="008F00FF" w:rsidRPr="003C58DB" w:rsidRDefault="008F00FF" w:rsidP="003C58DB">
            <w:pPr>
              <w:jc w:val="center"/>
              <w:rPr>
                <w:rFonts w:ascii="仿宋" w:eastAsia="仿宋" w:hAnsi="仿宋" w:cs="仿宋"/>
                <w:color w:val="000000"/>
                <w:sz w:val="22"/>
                <w:szCs w:val="22"/>
              </w:rPr>
            </w:pPr>
          </w:p>
        </w:tc>
        <w:tc>
          <w:tcPr>
            <w:tcW w:w="198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A11788" w14:textId="77777777" w:rsidR="008F00FF" w:rsidRPr="003C58DB" w:rsidRDefault="008F00FF" w:rsidP="003C58DB">
            <w:pPr>
              <w:jc w:val="center"/>
              <w:rPr>
                <w:rFonts w:ascii="仿宋" w:eastAsia="仿宋" w:hAnsi="仿宋" w:cs="仿宋"/>
                <w:color w:val="000000"/>
                <w:sz w:val="22"/>
                <w:szCs w:val="22"/>
              </w:rPr>
            </w:pPr>
          </w:p>
        </w:tc>
        <w:tc>
          <w:tcPr>
            <w:tcW w:w="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77117C"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55</w:t>
            </w: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E6978A"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米</w:t>
            </w:r>
          </w:p>
        </w:tc>
      </w:tr>
      <w:tr w:rsidR="008F00FF" w:rsidRPr="003C58DB" w14:paraId="703681E8" w14:textId="77777777" w:rsidTr="008F00FF">
        <w:trPr>
          <w:trHeight w:val="20"/>
          <w:jc w:val="center"/>
        </w:trPr>
        <w:tc>
          <w:tcPr>
            <w:tcW w:w="112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C11CA0" w14:textId="77777777" w:rsidR="008F00FF" w:rsidRPr="003C58DB" w:rsidRDefault="008F00FF" w:rsidP="003C58DB">
            <w:pPr>
              <w:jc w:val="center"/>
              <w:rPr>
                <w:rFonts w:ascii="仿宋" w:eastAsia="仿宋" w:hAnsi="仿宋" w:cs="仿宋"/>
                <w:color w:val="000000"/>
                <w:sz w:val="22"/>
                <w:szCs w:val="22"/>
              </w:rPr>
            </w:pPr>
          </w:p>
        </w:tc>
        <w:tc>
          <w:tcPr>
            <w:tcW w:w="5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73D195"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5</w:t>
            </w:r>
          </w:p>
        </w:tc>
        <w:tc>
          <w:tcPr>
            <w:tcW w:w="25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3C2874"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对讲电话无效</w:t>
            </w:r>
          </w:p>
        </w:tc>
        <w:tc>
          <w:tcPr>
            <w:tcW w:w="19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E8D67D"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无线对讲</w:t>
            </w:r>
          </w:p>
        </w:tc>
        <w:tc>
          <w:tcPr>
            <w:tcW w:w="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7BE6F1"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1</w:t>
            </w: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578996"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套</w:t>
            </w:r>
          </w:p>
        </w:tc>
      </w:tr>
      <w:tr w:rsidR="008F00FF" w:rsidRPr="003C58DB" w14:paraId="0E6DB557" w14:textId="77777777" w:rsidTr="008F00FF">
        <w:trPr>
          <w:trHeight w:val="20"/>
          <w:jc w:val="center"/>
        </w:trPr>
        <w:tc>
          <w:tcPr>
            <w:tcW w:w="112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228E00" w14:textId="77777777" w:rsidR="008F00FF" w:rsidRPr="003C58DB" w:rsidRDefault="008F00FF" w:rsidP="003C58DB">
            <w:pPr>
              <w:jc w:val="center"/>
              <w:rPr>
                <w:rFonts w:ascii="仿宋" w:eastAsia="仿宋" w:hAnsi="仿宋" w:cs="仿宋"/>
                <w:color w:val="000000"/>
                <w:sz w:val="22"/>
                <w:szCs w:val="22"/>
              </w:rPr>
            </w:pPr>
          </w:p>
        </w:tc>
        <w:tc>
          <w:tcPr>
            <w:tcW w:w="5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AE856C"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6</w:t>
            </w:r>
          </w:p>
        </w:tc>
        <w:tc>
          <w:tcPr>
            <w:tcW w:w="25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41379C"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油杯缺油</w:t>
            </w:r>
          </w:p>
        </w:tc>
        <w:tc>
          <w:tcPr>
            <w:tcW w:w="19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FF1811"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导轨油</w:t>
            </w:r>
          </w:p>
        </w:tc>
        <w:tc>
          <w:tcPr>
            <w:tcW w:w="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5BB8B2"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1</w:t>
            </w: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C97F78"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桶</w:t>
            </w:r>
          </w:p>
        </w:tc>
      </w:tr>
      <w:tr w:rsidR="008F00FF" w:rsidRPr="003C58DB" w14:paraId="39813F40" w14:textId="77777777" w:rsidTr="008F00FF">
        <w:trPr>
          <w:trHeight w:val="20"/>
          <w:jc w:val="center"/>
        </w:trPr>
        <w:tc>
          <w:tcPr>
            <w:tcW w:w="112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D28760" w14:textId="77777777" w:rsidR="008F00FF" w:rsidRPr="003C58DB" w:rsidRDefault="008F00FF" w:rsidP="003C58DB">
            <w:pPr>
              <w:jc w:val="center"/>
              <w:rPr>
                <w:rFonts w:ascii="仿宋" w:eastAsia="仿宋" w:hAnsi="仿宋" w:cs="仿宋"/>
                <w:color w:val="000000"/>
                <w:sz w:val="22"/>
                <w:szCs w:val="22"/>
              </w:rPr>
            </w:pPr>
          </w:p>
        </w:tc>
        <w:tc>
          <w:tcPr>
            <w:tcW w:w="5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A02D44"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7</w:t>
            </w:r>
          </w:p>
        </w:tc>
        <w:tc>
          <w:tcPr>
            <w:tcW w:w="25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F556CE"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靴衬磨损严重</w:t>
            </w:r>
          </w:p>
        </w:tc>
        <w:tc>
          <w:tcPr>
            <w:tcW w:w="19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0FF327"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靴衬</w:t>
            </w:r>
          </w:p>
        </w:tc>
        <w:tc>
          <w:tcPr>
            <w:tcW w:w="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A082EB"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4</w:t>
            </w: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CB5B52"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只</w:t>
            </w:r>
          </w:p>
        </w:tc>
      </w:tr>
      <w:tr w:rsidR="008F00FF" w:rsidRPr="003C58DB" w14:paraId="6BA0832F" w14:textId="77777777" w:rsidTr="008F00FF">
        <w:trPr>
          <w:trHeight w:val="20"/>
          <w:jc w:val="center"/>
        </w:trPr>
        <w:tc>
          <w:tcPr>
            <w:tcW w:w="112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645032" w14:textId="77777777" w:rsidR="008F00FF" w:rsidRPr="003C58DB" w:rsidRDefault="008F00FF" w:rsidP="003C58DB">
            <w:pPr>
              <w:jc w:val="center"/>
              <w:rPr>
                <w:rFonts w:ascii="仿宋" w:eastAsia="仿宋" w:hAnsi="仿宋" w:cs="仿宋"/>
                <w:color w:val="000000"/>
                <w:sz w:val="22"/>
                <w:szCs w:val="22"/>
              </w:rPr>
            </w:pPr>
          </w:p>
        </w:tc>
        <w:tc>
          <w:tcPr>
            <w:tcW w:w="5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654EC0"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8</w:t>
            </w:r>
          </w:p>
        </w:tc>
        <w:tc>
          <w:tcPr>
            <w:tcW w:w="25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8B0B9F"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轿厢照明坏</w:t>
            </w:r>
          </w:p>
        </w:tc>
        <w:tc>
          <w:tcPr>
            <w:tcW w:w="19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498D81"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吸顶灯</w:t>
            </w:r>
          </w:p>
        </w:tc>
        <w:tc>
          <w:tcPr>
            <w:tcW w:w="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DB1B2A"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2</w:t>
            </w: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ADE676"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只</w:t>
            </w:r>
          </w:p>
        </w:tc>
      </w:tr>
      <w:tr w:rsidR="008F00FF" w:rsidRPr="003C58DB" w14:paraId="173EA675" w14:textId="77777777" w:rsidTr="008F00FF">
        <w:trPr>
          <w:trHeight w:val="20"/>
          <w:jc w:val="center"/>
        </w:trPr>
        <w:tc>
          <w:tcPr>
            <w:tcW w:w="112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D588F4" w14:textId="77777777" w:rsidR="008F00FF" w:rsidRPr="003C58DB" w:rsidRDefault="008F00FF" w:rsidP="003C58DB">
            <w:pPr>
              <w:jc w:val="center"/>
              <w:rPr>
                <w:rFonts w:ascii="仿宋" w:eastAsia="仿宋" w:hAnsi="仿宋" w:cs="仿宋"/>
                <w:color w:val="000000"/>
                <w:sz w:val="22"/>
                <w:szCs w:val="22"/>
              </w:rPr>
            </w:pPr>
          </w:p>
        </w:tc>
        <w:tc>
          <w:tcPr>
            <w:tcW w:w="5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F3BB41"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9</w:t>
            </w:r>
          </w:p>
        </w:tc>
        <w:tc>
          <w:tcPr>
            <w:tcW w:w="25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637273"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缓冲器无液压油</w:t>
            </w:r>
          </w:p>
        </w:tc>
        <w:tc>
          <w:tcPr>
            <w:tcW w:w="19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2A6459"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缓冲器液压油</w:t>
            </w:r>
          </w:p>
        </w:tc>
        <w:tc>
          <w:tcPr>
            <w:tcW w:w="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2DD5BA"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1</w:t>
            </w: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6D1FE1"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桶</w:t>
            </w:r>
          </w:p>
        </w:tc>
      </w:tr>
      <w:tr w:rsidR="008F00FF" w:rsidRPr="003C58DB" w14:paraId="4F426276" w14:textId="77777777" w:rsidTr="008F00FF">
        <w:trPr>
          <w:trHeight w:val="20"/>
          <w:jc w:val="center"/>
        </w:trPr>
        <w:tc>
          <w:tcPr>
            <w:tcW w:w="112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84875B" w14:textId="77777777" w:rsidR="008F00FF" w:rsidRPr="003C58DB" w:rsidRDefault="008F00FF" w:rsidP="003C58DB">
            <w:pPr>
              <w:jc w:val="center"/>
              <w:rPr>
                <w:rFonts w:ascii="仿宋" w:eastAsia="仿宋" w:hAnsi="仿宋" w:cs="仿宋"/>
                <w:color w:val="000000"/>
                <w:sz w:val="22"/>
                <w:szCs w:val="22"/>
              </w:rPr>
            </w:pPr>
          </w:p>
        </w:tc>
        <w:tc>
          <w:tcPr>
            <w:tcW w:w="5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499862"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10</w:t>
            </w:r>
          </w:p>
        </w:tc>
        <w:tc>
          <w:tcPr>
            <w:tcW w:w="25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67B7C6" w14:textId="77777777" w:rsidR="008F00FF" w:rsidRPr="003C58DB" w:rsidRDefault="008F00FF" w:rsidP="003C58DB">
            <w:pPr>
              <w:widowControl/>
              <w:jc w:val="center"/>
              <w:textAlignment w:val="center"/>
              <w:rPr>
                <w:rFonts w:ascii="仿宋" w:eastAsia="仿宋" w:hAnsi="仿宋" w:cs="仿宋"/>
                <w:color w:val="000000"/>
                <w:kern w:val="0"/>
                <w:sz w:val="22"/>
                <w:szCs w:val="22"/>
                <w:lang w:bidi="ar"/>
              </w:rPr>
            </w:pPr>
            <w:r w:rsidRPr="003C58DB">
              <w:rPr>
                <w:rFonts w:ascii="仿宋" w:eastAsia="仿宋" w:hAnsi="仿宋" w:cs="仿宋" w:hint="eastAsia"/>
                <w:color w:val="000000"/>
                <w:kern w:val="0"/>
                <w:sz w:val="22"/>
                <w:szCs w:val="22"/>
                <w:lang w:bidi="ar"/>
              </w:rPr>
              <w:t>导轨锈蚀严重</w:t>
            </w:r>
          </w:p>
          <w:p w14:paraId="2C020E68"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（除锈刷漆）</w:t>
            </w:r>
          </w:p>
        </w:tc>
        <w:tc>
          <w:tcPr>
            <w:tcW w:w="19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EF7FB3"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整改</w:t>
            </w:r>
          </w:p>
        </w:tc>
        <w:tc>
          <w:tcPr>
            <w:tcW w:w="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712C59"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1</w:t>
            </w: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BF4FB1"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台</w:t>
            </w:r>
          </w:p>
        </w:tc>
      </w:tr>
      <w:tr w:rsidR="008F00FF" w:rsidRPr="003C58DB" w14:paraId="1ECE14C5" w14:textId="77777777" w:rsidTr="008F00FF">
        <w:trPr>
          <w:trHeight w:val="20"/>
          <w:jc w:val="center"/>
        </w:trPr>
        <w:tc>
          <w:tcPr>
            <w:tcW w:w="112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C827CD" w14:textId="49DFE282" w:rsidR="008F00FF" w:rsidRPr="003C58DB" w:rsidRDefault="008F00FF" w:rsidP="003C58DB">
            <w:pPr>
              <w:widowControl/>
              <w:jc w:val="center"/>
              <w:textAlignment w:val="center"/>
              <w:rPr>
                <w:rFonts w:ascii="仿宋" w:eastAsia="仿宋" w:hAnsi="仿宋" w:cs="仿宋"/>
                <w:color w:val="000000"/>
                <w:kern w:val="0"/>
                <w:sz w:val="22"/>
                <w:szCs w:val="22"/>
                <w:lang w:bidi="ar"/>
              </w:rPr>
            </w:pPr>
            <w:r w:rsidRPr="003C58DB">
              <w:rPr>
                <w:rFonts w:ascii="仿宋" w:eastAsia="仿宋" w:hAnsi="仿宋" w:cs="仿宋" w:hint="eastAsia"/>
                <w:color w:val="000000"/>
                <w:kern w:val="0"/>
                <w:sz w:val="22"/>
                <w:szCs w:val="22"/>
                <w:lang w:bidi="ar"/>
              </w:rPr>
              <w:t xml:space="preserve">3#电梯   </w:t>
            </w:r>
          </w:p>
          <w:p w14:paraId="59ABC2A1"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并联</w:t>
            </w:r>
          </w:p>
        </w:tc>
        <w:tc>
          <w:tcPr>
            <w:tcW w:w="5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568E8E"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1</w:t>
            </w:r>
          </w:p>
        </w:tc>
        <w:tc>
          <w:tcPr>
            <w:tcW w:w="25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A79EEC"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轿厢风扇坏</w:t>
            </w:r>
          </w:p>
        </w:tc>
        <w:tc>
          <w:tcPr>
            <w:tcW w:w="19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88AC8E"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风扇</w:t>
            </w:r>
          </w:p>
        </w:tc>
        <w:tc>
          <w:tcPr>
            <w:tcW w:w="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206660"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1</w:t>
            </w: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0419CA"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台</w:t>
            </w:r>
          </w:p>
        </w:tc>
      </w:tr>
      <w:tr w:rsidR="008F00FF" w:rsidRPr="003C58DB" w14:paraId="76C0C791" w14:textId="77777777" w:rsidTr="008F00FF">
        <w:trPr>
          <w:trHeight w:val="20"/>
          <w:jc w:val="center"/>
        </w:trPr>
        <w:tc>
          <w:tcPr>
            <w:tcW w:w="112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FF9325" w14:textId="77777777" w:rsidR="008F00FF" w:rsidRPr="003C58DB" w:rsidRDefault="008F00FF" w:rsidP="003C58DB">
            <w:pPr>
              <w:jc w:val="center"/>
              <w:rPr>
                <w:rFonts w:ascii="仿宋" w:eastAsia="仿宋" w:hAnsi="仿宋" w:cs="仿宋"/>
                <w:color w:val="000000"/>
                <w:sz w:val="22"/>
                <w:szCs w:val="22"/>
              </w:rPr>
            </w:pPr>
          </w:p>
        </w:tc>
        <w:tc>
          <w:tcPr>
            <w:tcW w:w="5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BCDA85"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2</w:t>
            </w:r>
          </w:p>
        </w:tc>
        <w:tc>
          <w:tcPr>
            <w:tcW w:w="25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17DF42"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井道灯坏</w:t>
            </w:r>
          </w:p>
        </w:tc>
        <w:tc>
          <w:tcPr>
            <w:tcW w:w="19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DCB0A2"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井道灯</w:t>
            </w:r>
          </w:p>
        </w:tc>
        <w:tc>
          <w:tcPr>
            <w:tcW w:w="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7A5DE2"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4</w:t>
            </w: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709852"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只</w:t>
            </w:r>
          </w:p>
        </w:tc>
      </w:tr>
      <w:tr w:rsidR="008F00FF" w:rsidRPr="003C58DB" w14:paraId="39587F70" w14:textId="77777777" w:rsidTr="008F00FF">
        <w:trPr>
          <w:trHeight w:val="20"/>
          <w:jc w:val="center"/>
        </w:trPr>
        <w:tc>
          <w:tcPr>
            <w:tcW w:w="112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B50594" w14:textId="77777777" w:rsidR="008F00FF" w:rsidRPr="003C58DB" w:rsidRDefault="008F00FF" w:rsidP="003C58DB">
            <w:pPr>
              <w:jc w:val="center"/>
              <w:rPr>
                <w:rFonts w:ascii="仿宋" w:eastAsia="仿宋" w:hAnsi="仿宋" w:cs="仿宋"/>
                <w:color w:val="000000"/>
                <w:sz w:val="22"/>
                <w:szCs w:val="22"/>
              </w:rPr>
            </w:pPr>
          </w:p>
        </w:tc>
        <w:tc>
          <w:tcPr>
            <w:tcW w:w="5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A3DB01"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3</w:t>
            </w:r>
          </w:p>
        </w:tc>
        <w:tc>
          <w:tcPr>
            <w:tcW w:w="25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157FD7"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对讲无效</w:t>
            </w:r>
          </w:p>
        </w:tc>
        <w:tc>
          <w:tcPr>
            <w:tcW w:w="19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D64A13"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无线对讲</w:t>
            </w:r>
          </w:p>
        </w:tc>
        <w:tc>
          <w:tcPr>
            <w:tcW w:w="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396E0D"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1</w:t>
            </w: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3FAD83"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套</w:t>
            </w:r>
          </w:p>
        </w:tc>
      </w:tr>
      <w:tr w:rsidR="008F00FF" w:rsidRPr="003C58DB" w14:paraId="576BE84C" w14:textId="77777777" w:rsidTr="008F00FF">
        <w:trPr>
          <w:trHeight w:val="20"/>
          <w:jc w:val="center"/>
        </w:trPr>
        <w:tc>
          <w:tcPr>
            <w:tcW w:w="112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1DAF93" w14:textId="77777777" w:rsidR="008F00FF" w:rsidRPr="003C58DB" w:rsidRDefault="008F00FF" w:rsidP="003C58DB">
            <w:pPr>
              <w:jc w:val="center"/>
              <w:rPr>
                <w:rFonts w:ascii="仿宋" w:eastAsia="仿宋" w:hAnsi="仿宋" w:cs="仿宋"/>
                <w:color w:val="000000"/>
                <w:sz w:val="22"/>
                <w:szCs w:val="22"/>
              </w:rPr>
            </w:pPr>
          </w:p>
        </w:tc>
        <w:tc>
          <w:tcPr>
            <w:tcW w:w="5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E5639B"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4</w:t>
            </w:r>
          </w:p>
        </w:tc>
        <w:tc>
          <w:tcPr>
            <w:tcW w:w="25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2B1CE8"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靴衬磨损严重</w:t>
            </w:r>
          </w:p>
        </w:tc>
        <w:tc>
          <w:tcPr>
            <w:tcW w:w="19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00C3D3"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靴衬</w:t>
            </w:r>
          </w:p>
        </w:tc>
        <w:tc>
          <w:tcPr>
            <w:tcW w:w="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B26367"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4</w:t>
            </w: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9C152D"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只</w:t>
            </w:r>
          </w:p>
        </w:tc>
      </w:tr>
      <w:tr w:rsidR="008F00FF" w:rsidRPr="003C58DB" w14:paraId="77294744" w14:textId="77777777" w:rsidTr="008F00FF">
        <w:trPr>
          <w:trHeight w:val="20"/>
          <w:jc w:val="center"/>
        </w:trPr>
        <w:tc>
          <w:tcPr>
            <w:tcW w:w="112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BB9568" w14:textId="77777777" w:rsidR="008F00FF" w:rsidRPr="003C58DB" w:rsidRDefault="008F00FF" w:rsidP="003C58DB">
            <w:pPr>
              <w:jc w:val="center"/>
              <w:rPr>
                <w:rFonts w:ascii="仿宋" w:eastAsia="仿宋" w:hAnsi="仿宋" w:cs="仿宋"/>
                <w:color w:val="000000"/>
                <w:sz w:val="22"/>
                <w:szCs w:val="22"/>
              </w:rPr>
            </w:pPr>
          </w:p>
        </w:tc>
        <w:tc>
          <w:tcPr>
            <w:tcW w:w="59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5FA2E6"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5</w:t>
            </w:r>
          </w:p>
        </w:tc>
        <w:tc>
          <w:tcPr>
            <w:tcW w:w="256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F955E2"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补偿链锈蚀、脱皮严重</w:t>
            </w:r>
          </w:p>
        </w:tc>
        <w:tc>
          <w:tcPr>
            <w:tcW w:w="198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606A2F"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补偿链</w:t>
            </w:r>
          </w:p>
        </w:tc>
        <w:tc>
          <w:tcPr>
            <w:tcW w:w="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C37353"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55</w:t>
            </w: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2C01C7"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米</w:t>
            </w:r>
          </w:p>
        </w:tc>
      </w:tr>
      <w:tr w:rsidR="008F00FF" w:rsidRPr="003C58DB" w14:paraId="75CC2879" w14:textId="77777777" w:rsidTr="008F00FF">
        <w:trPr>
          <w:trHeight w:val="20"/>
          <w:jc w:val="center"/>
        </w:trPr>
        <w:tc>
          <w:tcPr>
            <w:tcW w:w="112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A0020E" w14:textId="77777777" w:rsidR="008F00FF" w:rsidRPr="003C58DB" w:rsidRDefault="008F00FF" w:rsidP="003C58DB">
            <w:pPr>
              <w:jc w:val="center"/>
              <w:rPr>
                <w:rFonts w:ascii="仿宋" w:eastAsia="仿宋" w:hAnsi="仿宋" w:cs="仿宋"/>
                <w:color w:val="000000"/>
                <w:sz w:val="22"/>
                <w:szCs w:val="22"/>
              </w:rPr>
            </w:pPr>
          </w:p>
        </w:tc>
        <w:tc>
          <w:tcPr>
            <w:tcW w:w="59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7B7A6C" w14:textId="77777777" w:rsidR="008F00FF" w:rsidRPr="003C58DB" w:rsidRDefault="008F00FF" w:rsidP="003C58DB">
            <w:pPr>
              <w:jc w:val="center"/>
              <w:rPr>
                <w:rFonts w:ascii="仿宋" w:eastAsia="仿宋" w:hAnsi="仿宋" w:cs="仿宋"/>
                <w:color w:val="000000"/>
                <w:sz w:val="22"/>
                <w:szCs w:val="22"/>
              </w:rPr>
            </w:pPr>
          </w:p>
        </w:tc>
        <w:tc>
          <w:tcPr>
            <w:tcW w:w="256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1468F0" w14:textId="77777777" w:rsidR="008F00FF" w:rsidRPr="003C58DB" w:rsidRDefault="008F00FF" w:rsidP="003C58DB">
            <w:pPr>
              <w:jc w:val="center"/>
              <w:rPr>
                <w:rFonts w:ascii="仿宋" w:eastAsia="仿宋" w:hAnsi="仿宋" w:cs="仿宋"/>
                <w:color w:val="000000"/>
                <w:sz w:val="22"/>
                <w:szCs w:val="22"/>
              </w:rPr>
            </w:pPr>
          </w:p>
        </w:tc>
        <w:tc>
          <w:tcPr>
            <w:tcW w:w="198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0A81A6" w14:textId="77777777" w:rsidR="008F00FF" w:rsidRPr="003C58DB" w:rsidRDefault="008F00FF" w:rsidP="003C58DB">
            <w:pPr>
              <w:jc w:val="center"/>
              <w:rPr>
                <w:rFonts w:ascii="仿宋" w:eastAsia="仿宋" w:hAnsi="仿宋" w:cs="仿宋"/>
                <w:color w:val="000000"/>
                <w:sz w:val="22"/>
                <w:szCs w:val="22"/>
              </w:rPr>
            </w:pPr>
          </w:p>
        </w:tc>
        <w:tc>
          <w:tcPr>
            <w:tcW w:w="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88D0A1"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55</w:t>
            </w: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B8B137"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米</w:t>
            </w:r>
          </w:p>
        </w:tc>
      </w:tr>
      <w:tr w:rsidR="008F00FF" w:rsidRPr="003C58DB" w14:paraId="78408FE9" w14:textId="77777777" w:rsidTr="008F00FF">
        <w:trPr>
          <w:trHeight w:val="20"/>
          <w:jc w:val="center"/>
        </w:trPr>
        <w:tc>
          <w:tcPr>
            <w:tcW w:w="112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39A9C9" w14:textId="77777777" w:rsidR="008F00FF" w:rsidRPr="003C58DB" w:rsidRDefault="008F00FF" w:rsidP="003C58DB">
            <w:pPr>
              <w:jc w:val="center"/>
              <w:rPr>
                <w:rFonts w:ascii="仿宋" w:eastAsia="仿宋" w:hAnsi="仿宋" w:cs="仿宋"/>
                <w:color w:val="000000"/>
                <w:sz w:val="22"/>
                <w:szCs w:val="22"/>
              </w:rPr>
            </w:pPr>
          </w:p>
        </w:tc>
        <w:tc>
          <w:tcPr>
            <w:tcW w:w="5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33595D"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7</w:t>
            </w:r>
          </w:p>
        </w:tc>
        <w:tc>
          <w:tcPr>
            <w:tcW w:w="25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F81A5B"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油杯缺油</w:t>
            </w:r>
          </w:p>
        </w:tc>
        <w:tc>
          <w:tcPr>
            <w:tcW w:w="19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17D92B"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导轨油</w:t>
            </w:r>
          </w:p>
        </w:tc>
        <w:tc>
          <w:tcPr>
            <w:tcW w:w="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D4F92B"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1</w:t>
            </w: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67BB4A"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桶</w:t>
            </w:r>
          </w:p>
        </w:tc>
      </w:tr>
      <w:tr w:rsidR="008F00FF" w:rsidRPr="003C58DB" w14:paraId="4460B726" w14:textId="77777777" w:rsidTr="008F00FF">
        <w:trPr>
          <w:trHeight w:val="20"/>
          <w:jc w:val="center"/>
        </w:trPr>
        <w:tc>
          <w:tcPr>
            <w:tcW w:w="112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DDDC92" w14:textId="77777777" w:rsidR="008F00FF" w:rsidRPr="003C58DB" w:rsidRDefault="008F00FF" w:rsidP="003C58DB">
            <w:pPr>
              <w:jc w:val="center"/>
              <w:rPr>
                <w:rFonts w:ascii="仿宋" w:eastAsia="仿宋" w:hAnsi="仿宋" w:cs="仿宋"/>
                <w:color w:val="000000"/>
                <w:sz w:val="22"/>
                <w:szCs w:val="22"/>
              </w:rPr>
            </w:pPr>
          </w:p>
        </w:tc>
        <w:tc>
          <w:tcPr>
            <w:tcW w:w="5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63C1DA"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8</w:t>
            </w:r>
          </w:p>
        </w:tc>
        <w:tc>
          <w:tcPr>
            <w:tcW w:w="25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10A8DA"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缓冲器无液压油</w:t>
            </w:r>
          </w:p>
        </w:tc>
        <w:tc>
          <w:tcPr>
            <w:tcW w:w="19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2A992C"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缓冲器液压油</w:t>
            </w:r>
          </w:p>
        </w:tc>
        <w:tc>
          <w:tcPr>
            <w:tcW w:w="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A2F03B"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1</w:t>
            </w: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E6C59F"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桶</w:t>
            </w:r>
          </w:p>
        </w:tc>
      </w:tr>
      <w:tr w:rsidR="008F00FF" w:rsidRPr="003C58DB" w14:paraId="6E396D1D" w14:textId="77777777" w:rsidTr="008F00FF">
        <w:trPr>
          <w:trHeight w:val="20"/>
          <w:jc w:val="center"/>
        </w:trPr>
        <w:tc>
          <w:tcPr>
            <w:tcW w:w="112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5EF3B0" w14:textId="77777777" w:rsidR="008F00FF" w:rsidRPr="003C58DB" w:rsidRDefault="008F00FF" w:rsidP="003C58DB">
            <w:pPr>
              <w:jc w:val="center"/>
              <w:rPr>
                <w:rFonts w:ascii="仿宋" w:eastAsia="仿宋" w:hAnsi="仿宋" w:cs="仿宋"/>
                <w:color w:val="000000"/>
                <w:sz w:val="22"/>
                <w:szCs w:val="22"/>
              </w:rPr>
            </w:pPr>
          </w:p>
        </w:tc>
        <w:tc>
          <w:tcPr>
            <w:tcW w:w="5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B77A55"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9</w:t>
            </w:r>
          </w:p>
        </w:tc>
        <w:tc>
          <w:tcPr>
            <w:tcW w:w="25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DCEF16" w14:textId="77777777" w:rsidR="008F00FF" w:rsidRPr="003C58DB" w:rsidRDefault="008F00FF" w:rsidP="003C58DB">
            <w:pPr>
              <w:widowControl/>
              <w:jc w:val="center"/>
              <w:textAlignment w:val="center"/>
              <w:rPr>
                <w:rFonts w:ascii="仿宋" w:eastAsia="仿宋" w:hAnsi="仿宋" w:cs="仿宋"/>
                <w:color w:val="000000"/>
                <w:kern w:val="0"/>
                <w:sz w:val="22"/>
                <w:szCs w:val="22"/>
                <w:lang w:bidi="ar"/>
              </w:rPr>
            </w:pPr>
            <w:r w:rsidRPr="003C58DB">
              <w:rPr>
                <w:rFonts w:ascii="仿宋" w:eastAsia="仿宋" w:hAnsi="仿宋" w:cs="仿宋" w:hint="eastAsia"/>
                <w:color w:val="000000"/>
                <w:kern w:val="0"/>
                <w:sz w:val="22"/>
                <w:szCs w:val="22"/>
                <w:lang w:bidi="ar"/>
              </w:rPr>
              <w:t>导轨锈蚀严重</w:t>
            </w:r>
          </w:p>
          <w:p w14:paraId="09CD0187"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（除锈刷漆）</w:t>
            </w:r>
          </w:p>
        </w:tc>
        <w:tc>
          <w:tcPr>
            <w:tcW w:w="19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C04620"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整改</w:t>
            </w:r>
          </w:p>
        </w:tc>
        <w:tc>
          <w:tcPr>
            <w:tcW w:w="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FE412C"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1</w:t>
            </w: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170E9A"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台</w:t>
            </w:r>
          </w:p>
        </w:tc>
      </w:tr>
      <w:tr w:rsidR="008F00FF" w:rsidRPr="003C58DB" w14:paraId="047AE63C" w14:textId="77777777" w:rsidTr="008F00FF">
        <w:trPr>
          <w:trHeight w:val="20"/>
          <w:jc w:val="center"/>
        </w:trPr>
        <w:tc>
          <w:tcPr>
            <w:tcW w:w="112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1BD351" w14:textId="28F52909" w:rsidR="008F00FF" w:rsidRPr="003C58DB" w:rsidRDefault="008F00FF" w:rsidP="003C58DB">
            <w:pPr>
              <w:widowControl/>
              <w:jc w:val="center"/>
              <w:textAlignment w:val="center"/>
              <w:rPr>
                <w:rFonts w:ascii="仿宋" w:eastAsia="仿宋" w:hAnsi="仿宋" w:cs="仿宋"/>
                <w:color w:val="000000"/>
                <w:kern w:val="0"/>
                <w:sz w:val="22"/>
                <w:szCs w:val="22"/>
                <w:lang w:bidi="ar"/>
              </w:rPr>
            </w:pPr>
            <w:r w:rsidRPr="003C58DB">
              <w:rPr>
                <w:rFonts w:ascii="仿宋" w:eastAsia="仿宋" w:hAnsi="仿宋" w:cs="仿宋" w:hint="eastAsia"/>
                <w:color w:val="000000"/>
                <w:kern w:val="0"/>
                <w:sz w:val="22"/>
                <w:szCs w:val="22"/>
                <w:lang w:bidi="ar"/>
              </w:rPr>
              <w:t xml:space="preserve">4#电梯    </w:t>
            </w:r>
          </w:p>
          <w:p w14:paraId="4286A5EA"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观光梯</w:t>
            </w:r>
          </w:p>
        </w:tc>
        <w:tc>
          <w:tcPr>
            <w:tcW w:w="5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97D388"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1</w:t>
            </w:r>
          </w:p>
        </w:tc>
        <w:tc>
          <w:tcPr>
            <w:tcW w:w="25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9AD3DC"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IF107B板坏</w:t>
            </w:r>
          </w:p>
        </w:tc>
        <w:tc>
          <w:tcPr>
            <w:tcW w:w="19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BE7564"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IF107B板</w:t>
            </w:r>
          </w:p>
        </w:tc>
        <w:tc>
          <w:tcPr>
            <w:tcW w:w="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A5B7E5"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1</w:t>
            </w: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8CD649"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张</w:t>
            </w:r>
          </w:p>
        </w:tc>
      </w:tr>
      <w:tr w:rsidR="008F00FF" w:rsidRPr="003C58DB" w14:paraId="14429B89" w14:textId="77777777" w:rsidTr="008F00FF">
        <w:trPr>
          <w:trHeight w:val="20"/>
          <w:jc w:val="center"/>
        </w:trPr>
        <w:tc>
          <w:tcPr>
            <w:tcW w:w="112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DF2D10" w14:textId="77777777" w:rsidR="008F00FF" w:rsidRPr="003C58DB" w:rsidRDefault="008F00FF" w:rsidP="003C58DB">
            <w:pPr>
              <w:jc w:val="center"/>
              <w:rPr>
                <w:rFonts w:ascii="仿宋" w:eastAsia="仿宋" w:hAnsi="仿宋" w:cs="仿宋"/>
                <w:color w:val="000000"/>
                <w:sz w:val="22"/>
                <w:szCs w:val="22"/>
              </w:rPr>
            </w:pPr>
          </w:p>
        </w:tc>
        <w:tc>
          <w:tcPr>
            <w:tcW w:w="5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D0B188"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2</w:t>
            </w:r>
          </w:p>
        </w:tc>
        <w:tc>
          <w:tcPr>
            <w:tcW w:w="25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37657B"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油杯坏</w:t>
            </w:r>
          </w:p>
        </w:tc>
        <w:tc>
          <w:tcPr>
            <w:tcW w:w="19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3CE691"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油杯</w:t>
            </w:r>
          </w:p>
        </w:tc>
        <w:tc>
          <w:tcPr>
            <w:tcW w:w="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C2370B"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2</w:t>
            </w: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C6845B"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只</w:t>
            </w:r>
          </w:p>
        </w:tc>
      </w:tr>
      <w:tr w:rsidR="008F00FF" w:rsidRPr="003C58DB" w14:paraId="68C3DB41" w14:textId="77777777" w:rsidTr="008F00FF">
        <w:trPr>
          <w:trHeight w:val="20"/>
          <w:jc w:val="center"/>
        </w:trPr>
        <w:tc>
          <w:tcPr>
            <w:tcW w:w="112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558945" w14:textId="77777777" w:rsidR="008F00FF" w:rsidRPr="003C58DB" w:rsidRDefault="008F00FF" w:rsidP="003C58DB">
            <w:pPr>
              <w:jc w:val="center"/>
              <w:rPr>
                <w:rFonts w:ascii="仿宋" w:eastAsia="仿宋" w:hAnsi="仿宋" w:cs="仿宋"/>
                <w:color w:val="000000"/>
                <w:sz w:val="22"/>
                <w:szCs w:val="22"/>
              </w:rPr>
            </w:pPr>
          </w:p>
        </w:tc>
        <w:tc>
          <w:tcPr>
            <w:tcW w:w="5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80063E"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3</w:t>
            </w:r>
          </w:p>
        </w:tc>
        <w:tc>
          <w:tcPr>
            <w:tcW w:w="25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7C3AC3"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油杯缺油</w:t>
            </w:r>
          </w:p>
        </w:tc>
        <w:tc>
          <w:tcPr>
            <w:tcW w:w="19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E71432"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导轨油</w:t>
            </w:r>
          </w:p>
        </w:tc>
        <w:tc>
          <w:tcPr>
            <w:tcW w:w="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B3CF8C"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1</w:t>
            </w: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2DF664"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桶</w:t>
            </w:r>
          </w:p>
        </w:tc>
      </w:tr>
      <w:tr w:rsidR="008F00FF" w:rsidRPr="003C58DB" w14:paraId="3F9AA345" w14:textId="77777777" w:rsidTr="008F00FF">
        <w:trPr>
          <w:trHeight w:val="20"/>
          <w:jc w:val="center"/>
        </w:trPr>
        <w:tc>
          <w:tcPr>
            <w:tcW w:w="112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BF4699" w14:textId="77777777" w:rsidR="008F00FF" w:rsidRPr="003C58DB" w:rsidRDefault="008F00FF" w:rsidP="003C58DB">
            <w:pPr>
              <w:jc w:val="center"/>
              <w:rPr>
                <w:rFonts w:ascii="仿宋" w:eastAsia="仿宋" w:hAnsi="仿宋" w:cs="仿宋"/>
                <w:color w:val="000000"/>
                <w:sz w:val="22"/>
                <w:szCs w:val="22"/>
              </w:rPr>
            </w:pPr>
          </w:p>
        </w:tc>
        <w:tc>
          <w:tcPr>
            <w:tcW w:w="5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042A56"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4</w:t>
            </w:r>
          </w:p>
        </w:tc>
        <w:tc>
          <w:tcPr>
            <w:tcW w:w="25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D8D50B"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对重块无数量及高度标识</w:t>
            </w:r>
          </w:p>
        </w:tc>
        <w:tc>
          <w:tcPr>
            <w:tcW w:w="19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7202DB"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整改</w:t>
            </w:r>
          </w:p>
        </w:tc>
        <w:tc>
          <w:tcPr>
            <w:tcW w:w="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C5DD42"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1</w:t>
            </w: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C60BD7"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台</w:t>
            </w:r>
          </w:p>
        </w:tc>
      </w:tr>
      <w:tr w:rsidR="008F00FF" w:rsidRPr="003C58DB" w14:paraId="6E7869E1" w14:textId="77777777" w:rsidTr="008F00FF">
        <w:trPr>
          <w:trHeight w:val="20"/>
          <w:jc w:val="center"/>
        </w:trPr>
        <w:tc>
          <w:tcPr>
            <w:tcW w:w="112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76540D" w14:textId="77777777" w:rsidR="008F00FF" w:rsidRPr="003C58DB" w:rsidRDefault="008F00FF" w:rsidP="003C58DB">
            <w:pPr>
              <w:jc w:val="center"/>
              <w:rPr>
                <w:rFonts w:ascii="仿宋" w:eastAsia="仿宋" w:hAnsi="仿宋" w:cs="仿宋"/>
                <w:color w:val="000000"/>
                <w:sz w:val="22"/>
                <w:szCs w:val="22"/>
              </w:rPr>
            </w:pPr>
          </w:p>
        </w:tc>
        <w:tc>
          <w:tcPr>
            <w:tcW w:w="5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83433A"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5</w:t>
            </w:r>
          </w:p>
        </w:tc>
        <w:tc>
          <w:tcPr>
            <w:tcW w:w="25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B6CD00"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井道灯泡坏</w:t>
            </w:r>
          </w:p>
        </w:tc>
        <w:tc>
          <w:tcPr>
            <w:tcW w:w="19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E37D66"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井道灯</w:t>
            </w:r>
          </w:p>
        </w:tc>
        <w:tc>
          <w:tcPr>
            <w:tcW w:w="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202473"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4</w:t>
            </w: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232EDC"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只</w:t>
            </w:r>
          </w:p>
        </w:tc>
      </w:tr>
      <w:tr w:rsidR="008F00FF" w:rsidRPr="003C58DB" w14:paraId="19C197EF" w14:textId="77777777" w:rsidTr="008F00FF">
        <w:trPr>
          <w:trHeight w:val="20"/>
          <w:jc w:val="center"/>
        </w:trPr>
        <w:tc>
          <w:tcPr>
            <w:tcW w:w="112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82BE86" w14:textId="77777777" w:rsidR="008F00FF" w:rsidRPr="003C58DB" w:rsidRDefault="008F00FF" w:rsidP="003C58DB">
            <w:pPr>
              <w:jc w:val="center"/>
              <w:rPr>
                <w:rFonts w:ascii="仿宋" w:eastAsia="仿宋" w:hAnsi="仿宋" w:cs="仿宋"/>
                <w:color w:val="000000"/>
                <w:sz w:val="22"/>
                <w:szCs w:val="22"/>
              </w:rPr>
            </w:pPr>
          </w:p>
        </w:tc>
        <w:tc>
          <w:tcPr>
            <w:tcW w:w="5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D3CFCD"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6</w:t>
            </w:r>
          </w:p>
        </w:tc>
        <w:tc>
          <w:tcPr>
            <w:tcW w:w="25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D7E35B"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缓冲器无液压油</w:t>
            </w:r>
          </w:p>
        </w:tc>
        <w:tc>
          <w:tcPr>
            <w:tcW w:w="19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3A0BE0"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缓冲器液压油</w:t>
            </w:r>
          </w:p>
        </w:tc>
        <w:tc>
          <w:tcPr>
            <w:tcW w:w="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071757"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1</w:t>
            </w: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1759DF"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桶</w:t>
            </w:r>
          </w:p>
        </w:tc>
      </w:tr>
      <w:tr w:rsidR="008F00FF" w:rsidRPr="003C58DB" w14:paraId="1D767D7E" w14:textId="77777777" w:rsidTr="008F00FF">
        <w:trPr>
          <w:trHeight w:val="20"/>
          <w:jc w:val="center"/>
        </w:trPr>
        <w:tc>
          <w:tcPr>
            <w:tcW w:w="112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EE6119" w14:textId="77777777" w:rsidR="008F00FF" w:rsidRPr="003C58DB" w:rsidRDefault="008F00FF" w:rsidP="003C58DB">
            <w:pPr>
              <w:jc w:val="center"/>
              <w:rPr>
                <w:rFonts w:ascii="仿宋" w:eastAsia="仿宋" w:hAnsi="仿宋" w:cs="仿宋"/>
                <w:color w:val="000000"/>
                <w:sz w:val="22"/>
                <w:szCs w:val="22"/>
              </w:rPr>
            </w:pPr>
          </w:p>
        </w:tc>
        <w:tc>
          <w:tcPr>
            <w:tcW w:w="5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0FDB8A"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7</w:t>
            </w:r>
          </w:p>
        </w:tc>
        <w:tc>
          <w:tcPr>
            <w:tcW w:w="25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6626B5" w14:textId="77777777" w:rsidR="008F00FF" w:rsidRPr="003C58DB" w:rsidRDefault="008F00FF" w:rsidP="003C58DB">
            <w:pPr>
              <w:widowControl/>
              <w:jc w:val="center"/>
              <w:textAlignment w:val="center"/>
              <w:rPr>
                <w:rFonts w:ascii="仿宋" w:eastAsia="仿宋" w:hAnsi="仿宋" w:cs="仿宋"/>
                <w:color w:val="000000"/>
                <w:kern w:val="0"/>
                <w:sz w:val="22"/>
                <w:szCs w:val="22"/>
                <w:lang w:bidi="ar"/>
              </w:rPr>
            </w:pPr>
            <w:r w:rsidRPr="003C58DB">
              <w:rPr>
                <w:rFonts w:ascii="仿宋" w:eastAsia="仿宋" w:hAnsi="仿宋" w:cs="仿宋" w:hint="eastAsia"/>
                <w:color w:val="000000"/>
                <w:kern w:val="0"/>
                <w:sz w:val="22"/>
                <w:szCs w:val="22"/>
                <w:lang w:bidi="ar"/>
              </w:rPr>
              <w:t>导轨锈蚀严重</w:t>
            </w:r>
          </w:p>
          <w:p w14:paraId="06E7C50D"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（除锈刷漆）</w:t>
            </w:r>
          </w:p>
        </w:tc>
        <w:tc>
          <w:tcPr>
            <w:tcW w:w="19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7F284B"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整改</w:t>
            </w:r>
          </w:p>
        </w:tc>
        <w:tc>
          <w:tcPr>
            <w:tcW w:w="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C83AAD"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1</w:t>
            </w: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7FCF3F"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台</w:t>
            </w:r>
          </w:p>
        </w:tc>
      </w:tr>
      <w:tr w:rsidR="008F00FF" w:rsidRPr="003C58DB" w14:paraId="56BBF26B" w14:textId="77777777" w:rsidTr="008F00FF">
        <w:trPr>
          <w:trHeight w:val="20"/>
          <w:jc w:val="center"/>
        </w:trPr>
        <w:tc>
          <w:tcPr>
            <w:tcW w:w="11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B905E4"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6台电梯</w:t>
            </w:r>
          </w:p>
        </w:tc>
        <w:tc>
          <w:tcPr>
            <w:tcW w:w="5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23E1BC"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1</w:t>
            </w:r>
          </w:p>
        </w:tc>
        <w:tc>
          <w:tcPr>
            <w:tcW w:w="25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979DF9"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19个外呼按钮损坏、5个内选按钮损坏</w:t>
            </w:r>
          </w:p>
        </w:tc>
        <w:tc>
          <w:tcPr>
            <w:tcW w:w="19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942788"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按钮</w:t>
            </w:r>
          </w:p>
        </w:tc>
        <w:tc>
          <w:tcPr>
            <w:tcW w:w="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94FEB6"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24</w:t>
            </w: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FC6C41" w14:textId="77777777" w:rsidR="008F00FF" w:rsidRPr="003C58DB" w:rsidRDefault="008F00FF" w:rsidP="003C58DB">
            <w:pPr>
              <w:widowControl/>
              <w:jc w:val="center"/>
              <w:textAlignment w:val="center"/>
              <w:rPr>
                <w:rFonts w:ascii="仿宋" w:eastAsia="仿宋" w:hAnsi="仿宋" w:cs="仿宋"/>
                <w:color w:val="000000"/>
                <w:sz w:val="22"/>
                <w:szCs w:val="22"/>
              </w:rPr>
            </w:pPr>
            <w:r w:rsidRPr="003C58DB">
              <w:rPr>
                <w:rFonts w:ascii="仿宋" w:eastAsia="仿宋" w:hAnsi="仿宋" w:cs="仿宋" w:hint="eastAsia"/>
                <w:color w:val="000000"/>
                <w:kern w:val="0"/>
                <w:sz w:val="22"/>
                <w:szCs w:val="22"/>
                <w:lang w:bidi="ar"/>
              </w:rPr>
              <w:t>个</w:t>
            </w:r>
          </w:p>
        </w:tc>
      </w:tr>
    </w:tbl>
    <w:p w14:paraId="1DBE8D49" w14:textId="77777777" w:rsidR="00401DEB" w:rsidRDefault="00401DEB" w:rsidP="003C58DB">
      <w:pPr>
        <w:pStyle w:val="a4"/>
        <w:ind w:firstLineChars="0" w:firstLine="0"/>
        <w:rPr>
          <w:rFonts w:ascii="仿宋" w:eastAsia="仿宋" w:hAnsi="仿宋" w:cstheme="minorEastAsia"/>
          <w:color w:val="000000" w:themeColor="text1"/>
          <w:sz w:val="28"/>
          <w:szCs w:val="28"/>
        </w:rPr>
      </w:pPr>
    </w:p>
    <w:p w14:paraId="33D5D019" w14:textId="77777777" w:rsidR="00401DEB" w:rsidRDefault="00AB5F96">
      <w:pPr>
        <w:pStyle w:val="a4"/>
        <w:ind w:firstLine="280"/>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5.2 商务要求</w:t>
      </w:r>
    </w:p>
    <w:p w14:paraId="2C9D257A" w14:textId="19D06420" w:rsidR="00401DEB" w:rsidRDefault="00AB5F96">
      <w:pPr>
        <w:spacing w:line="360" w:lineRule="auto"/>
        <w:ind w:firstLineChars="200" w:firstLine="486"/>
        <w:jc w:val="left"/>
        <w:rPr>
          <w:rFonts w:ascii="仿宋" w:eastAsia="仿宋" w:hAnsi="仿宋" w:cs="仿宋"/>
          <w:b/>
          <w:bCs/>
          <w:color w:val="000000" w:themeColor="text1"/>
          <w:spacing w:val="1"/>
          <w:sz w:val="24"/>
        </w:rPr>
      </w:pPr>
      <w:r>
        <w:rPr>
          <w:rFonts w:ascii="仿宋" w:eastAsia="仿宋" w:hAnsi="仿宋" w:cs="仿宋" w:hint="eastAsia"/>
          <w:b/>
          <w:bCs/>
          <w:color w:val="000000" w:themeColor="text1"/>
          <w:spacing w:val="1"/>
          <w:sz w:val="24"/>
        </w:rPr>
        <w:t>1、</w:t>
      </w:r>
      <w:r w:rsidR="00D67843">
        <w:rPr>
          <w:rFonts w:ascii="仿宋" w:eastAsia="仿宋" w:hAnsi="仿宋" w:cs="仿宋" w:hint="eastAsia"/>
          <w:b/>
          <w:bCs/>
          <w:color w:val="000000" w:themeColor="text1"/>
          <w:spacing w:val="1"/>
          <w:sz w:val="24"/>
        </w:rPr>
        <w:t>工期</w:t>
      </w:r>
      <w:r>
        <w:rPr>
          <w:rFonts w:ascii="仿宋" w:eastAsia="仿宋" w:hAnsi="仿宋" w:cs="仿宋" w:hint="eastAsia"/>
          <w:b/>
          <w:bCs/>
          <w:color w:val="000000" w:themeColor="text1"/>
          <w:spacing w:val="1"/>
          <w:sz w:val="24"/>
        </w:rPr>
        <w:t>及</w:t>
      </w:r>
      <w:r w:rsidR="00D67843">
        <w:rPr>
          <w:rFonts w:ascii="仿宋" w:eastAsia="仿宋" w:hAnsi="仿宋" w:cs="仿宋" w:hint="eastAsia"/>
          <w:b/>
          <w:bCs/>
          <w:color w:val="000000" w:themeColor="text1"/>
          <w:spacing w:val="1"/>
          <w:sz w:val="24"/>
        </w:rPr>
        <w:t>维修</w:t>
      </w:r>
      <w:r>
        <w:rPr>
          <w:rFonts w:ascii="仿宋" w:eastAsia="仿宋" w:hAnsi="仿宋" w:cs="仿宋" w:hint="eastAsia"/>
          <w:b/>
          <w:bCs/>
          <w:color w:val="000000" w:themeColor="text1"/>
          <w:spacing w:val="1"/>
          <w:sz w:val="24"/>
        </w:rPr>
        <w:t>地点</w:t>
      </w:r>
    </w:p>
    <w:p w14:paraId="23B37D5B" w14:textId="212A954E" w:rsidR="00401DEB" w:rsidRDefault="00AB5F96">
      <w:pPr>
        <w:spacing w:line="360" w:lineRule="auto"/>
        <w:ind w:firstLineChars="200" w:firstLine="484"/>
        <w:jc w:val="left"/>
        <w:rPr>
          <w:rFonts w:ascii="仿宋" w:eastAsia="仿宋" w:hAnsi="仿宋" w:cs="仿宋"/>
          <w:color w:val="000000" w:themeColor="text1"/>
          <w:spacing w:val="1"/>
          <w:sz w:val="24"/>
        </w:rPr>
      </w:pPr>
      <w:r>
        <w:rPr>
          <w:rFonts w:ascii="仿宋" w:eastAsia="仿宋" w:hAnsi="仿宋" w:cs="仿宋" w:hint="eastAsia"/>
          <w:color w:val="000000" w:themeColor="text1"/>
          <w:spacing w:val="1"/>
          <w:sz w:val="24"/>
        </w:rPr>
        <w:t xml:space="preserve">1.1 </w:t>
      </w:r>
      <w:r w:rsidR="00D67843">
        <w:rPr>
          <w:rFonts w:ascii="仿宋" w:eastAsia="仿宋" w:hAnsi="仿宋" w:cs="仿宋" w:hint="eastAsia"/>
          <w:color w:val="000000" w:themeColor="text1"/>
          <w:spacing w:val="1"/>
          <w:sz w:val="24"/>
        </w:rPr>
        <w:t>工期</w:t>
      </w:r>
      <w:r>
        <w:rPr>
          <w:rFonts w:ascii="仿宋" w:eastAsia="仿宋" w:hAnsi="仿宋" w:cs="仿宋" w:hint="eastAsia"/>
          <w:color w:val="000000" w:themeColor="text1"/>
          <w:spacing w:val="1"/>
          <w:sz w:val="24"/>
        </w:rPr>
        <w:t>：签订合同</w:t>
      </w:r>
      <w:r>
        <w:rPr>
          <w:rFonts w:ascii="仿宋" w:eastAsia="仿宋" w:hAnsi="仿宋" w:cs="仿宋" w:hint="eastAsia"/>
          <w:spacing w:val="1"/>
          <w:sz w:val="24"/>
        </w:rPr>
        <w:t>后30个工作日内完成</w:t>
      </w:r>
      <w:r>
        <w:rPr>
          <w:rFonts w:ascii="仿宋" w:eastAsia="仿宋" w:hAnsi="仿宋" w:cs="仿宋" w:hint="eastAsia"/>
          <w:color w:val="000000" w:themeColor="text1"/>
          <w:spacing w:val="1"/>
          <w:sz w:val="24"/>
        </w:rPr>
        <w:t>。</w:t>
      </w:r>
    </w:p>
    <w:p w14:paraId="37DCE333" w14:textId="282E01F7" w:rsidR="00401DEB" w:rsidRDefault="00AB5F96">
      <w:pPr>
        <w:spacing w:line="360" w:lineRule="auto"/>
        <w:ind w:firstLineChars="200" w:firstLine="484"/>
        <w:jc w:val="left"/>
        <w:rPr>
          <w:rFonts w:ascii="仿宋" w:eastAsia="仿宋" w:hAnsi="仿宋" w:cs="仿宋"/>
          <w:color w:val="000000" w:themeColor="text1"/>
          <w:spacing w:val="1"/>
          <w:sz w:val="24"/>
        </w:rPr>
      </w:pPr>
      <w:r>
        <w:rPr>
          <w:rFonts w:ascii="仿宋" w:eastAsia="仿宋" w:hAnsi="仿宋" w:cs="仿宋" w:hint="eastAsia"/>
          <w:color w:val="000000" w:themeColor="text1"/>
          <w:spacing w:val="1"/>
          <w:sz w:val="24"/>
        </w:rPr>
        <w:t xml:space="preserve">1.2 </w:t>
      </w:r>
      <w:r w:rsidR="00D67843">
        <w:rPr>
          <w:rFonts w:ascii="仿宋" w:eastAsia="仿宋" w:hAnsi="仿宋" w:cs="仿宋" w:hint="eastAsia"/>
          <w:color w:val="000000" w:themeColor="text1"/>
          <w:spacing w:val="1"/>
          <w:sz w:val="24"/>
        </w:rPr>
        <w:t>维修</w:t>
      </w:r>
      <w:r>
        <w:rPr>
          <w:rFonts w:ascii="仿宋" w:eastAsia="仿宋" w:hAnsi="仿宋" w:cs="仿宋" w:hint="eastAsia"/>
          <w:color w:val="000000" w:themeColor="text1"/>
          <w:spacing w:val="1"/>
          <w:sz w:val="24"/>
        </w:rPr>
        <w:t>地点：</w:t>
      </w:r>
      <w:r w:rsidR="00D67843">
        <w:rPr>
          <w:rFonts w:ascii="仿宋" w:eastAsia="仿宋" w:hAnsi="仿宋" w:cs="仿宋" w:hint="eastAsia"/>
          <w:color w:val="000000" w:themeColor="text1"/>
          <w:spacing w:val="1"/>
          <w:sz w:val="24"/>
        </w:rPr>
        <w:t>四川省成都市温江区芙蓉大道二段3</w:t>
      </w:r>
      <w:r w:rsidR="00D67843">
        <w:rPr>
          <w:rFonts w:ascii="仿宋" w:eastAsia="仿宋" w:hAnsi="仿宋" w:cs="仿宋"/>
          <w:color w:val="000000" w:themeColor="text1"/>
          <w:spacing w:val="1"/>
          <w:sz w:val="24"/>
        </w:rPr>
        <w:t>3</w:t>
      </w:r>
      <w:r w:rsidR="00D67843">
        <w:rPr>
          <w:rFonts w:ascii="仿宋" w:eastAsia="仿宋" w:hAnsi="仿宋" w:cs="仿宋" w:hint="eastAsia"/>
          <w:color w:val="000000" w:themeColor="text1"/>
          <w:spacing w:val="1"/>
          <w:sz w:val="24"/>
        </w:rPr>
        <w:t>号四川省精神医学中心门诊</w:t>
      </w:r>
      <w:r w:rsidR="00D67843" w:rsidRPr="00D67843">
        <w:rPr>
          <w:rFonts w:ascii="仿宋" w:eastAsia="仿宋" w:hAnsi="仿宋" w:cs="仿宋" w:hint="eastAsia"/>
          <w:color w:val="000000" w:themeColor="text1"/>
          <w:spacing w:val="1"/>
          <w:sz w:val="24"/>
        </w:rPr>
        <w:t>1、2、3、5、6、7号电梯</w:t>
      </w:r>
      <w:r>
        <w:rPr>
          <w:rFonts w:ascii="仿宋" w:eastAsia="仿宋" w:hAnsi="仿宋" w:cs="仿宋" w:hint="eastAsia"/>
          <w:color w:val="000000" w:themeColor="text1"/>
          <w:spacing w:val="1"/>
          <w:sz w:val="24"/>
        </w:rPr>
        <w:t>。</w:t>
      </w:r>
    </w:p>
    <w:p w14:paraId="7248DC59" w14:textId="7FA7F6BC" w:rsidR="006F2E8D" w:rsidRDefault="00AB5F96">
      <w:pPr>
        <w:spacing w:line="360" w:lineRule="auto"/>
        <w:ind w:firstLineChars="200" w:firstLine="486"/>
        <w:jc w:val="left"/>
        <w:rPr>
          <w:rFonts w:ascii="仿宋" w:eastAsia="仿宋" w:hAnsi="仿宋" w:cs="仿宋"/>
          <w:b/>
          <w:bCs/>
          <w:color w:val="000000" w:themeColor="text1"/>
          <w:spacing w:val="1"/>
          <w:sz w:val="24"/>
        </w:rPr>
      </w:pPr>
      <w:r>
        <w:rPr>
          <w:rFonts w:ascii="仿宋" w:eastAsia="仿宋" w:hAnsi="仿宋" w:cs="仿宋" w:hint="eastAsia"/>
          <w:b/>
          <w:bCs/>
          <w:color w:val="000000" w:themeColor="text1"/>
          <w:spacing w:val="1"/>
          <w:sz w:val="24"/>
        </w:rPr>
        <w:t>2、付款方式</w:t>
      </w:r>
    </w:p>
    <w:p w14:paraId="3004FEE2" w14:textId="4F69AEAE" w:rsidR="00401DEB" w:rsidRPr="00C2289F" w:rsidRDefault="006F2E8D">
      <w:pPr>
        <w:spacing w:line="360" w:lineRule="auto"/>
        <w:ind w:firstLineChars="200" w:firstLine="484"/>
        <w:jc w:val="left"/>
        <w:rPr>
          <w:rFonts w:ascii="仿宋" w:eastAsia="仿宋" w:hAnsi="仿宋" w:cs="仿宋"/>
          <w:color w:val="000000" w:themeColor="text1"/>
          <w:spacing w:val="1"/>
          <w:sz w:val="24"/>
        </w:rPr>
      </w:pPr>
      <w:r w:rsidRPr="00C2289F">
        <w:rPr>
          <w:rFonts w:ascii="仿宋" w:eastAsia="仿宋" w:hAnsi="仿宋" w:cs="仿宋"/>
          <w:color w:val="000000" w:themeColor="text1"/>
          <w:spacing w:val="1"/>
          <w:sz w:val="24"/>
        </w:rPr>
        <w:t xml:space="preserve">2.1 </w:t>
      </w:r>
      <w:r w:rsidR="00AB5F96" w:rsidRPr="00C2289F">
        <w:rPr>
          <w:rFonts w:ascii="仿宋" w:eastAsia="仿宋" w:hAnsi="仿宋" w:cs="仿宋" w:hint="eastAsia"/>
          <w:color w:val="000000" w:themeColor="text1"/>
          <w:spacing w:val="1"/>
          <w:sz w:val="24"/>
        </w:rPr>
        <w:t>签订合同后并收到中标人</w:t>
      </w:r>
      <w:r w:rsidR="00A608D8" w:rsidRPr="00C2289F">
        <w:rPr>
          <w:rFonts w:ascii="仿宋" w:eastAsia="仿宋" w:hAnsi="仿宋" w:cs="仿宋" w:hint="eastAsia"/>
          <w:color w:val="000000" w:themeColor="text1"/>
          <w:spacing w:val="1"/>
          <w:sz w:val="24"/>
        </w:rPr>
        <w:t>等额发票</w:t>
      </w:r>
      <w:r w:rsidR="00AB5F96" w:rsidRPr="00C2289F">
        <w:rPr>
          <w:rFonts w:ascii="仿宋" w:eastAsia="仿宋" w:hAnsi="仿宋" w:cs="仿宋" w:hint="eastAsia"/>
          <w:color w:val="000000" w:themeColor="text1"/>
          <w:spacing w:val="1"/>
          <w:sz w:val="24"/>
        </w:rPr>
        <w:t>后，采购人支付中标金额的30%，</w:t>
      </w:r>
      <w:r w:rsidR="00A608D8" w:rsidRPr="00C2289F">
        <w:rPr>
          <w:rFonts w:ascii="仿宋" w:eastAsia="仿宋" w:hAnsi="仿宋" w:cs="仿宋" w:hint="eastAsia"/>
          <w:color w:val="000000" w:themeColor="text1"/>
          <w:spacing w:val="1"/>
          <w:sz w:val="24"/>
        </w:rPr>
        <w:t>电梯通过质量技术监督部门年检验或相应的质量资格审核后，同时</w:t>
      </w:r>
      <w:r w:rsidR="00C2289F" w:rsidRPr="00C2289F">
        <w:rPr>
          <w:rFonts w:ascii="仿宋" w:eastAsia="仿宋" w:hAnsi="仿宋" w:cs="仿宋" w:hint="eastAsia"/>
          <w:color w:val="000000" w:themeColor="text1"/>
          <w:spacing w:val="1"/>
          <w:sz w:val="24"/>
        </w:rPr>
        <w:t>验收合格且收</w:t>
      </w:r>
      <w:r w:rsidR="00A608D8" w:rsidRPr="00C2289F">
        <w:rPr>
          <w:rFonts w:ascii="仿宋" w:eastAsia="仿宋" w:hAnsi="仿宋" w:cs="仿宋" w:hint="eastAsia"/>
          <w:color w:val="000000" w:themeColor="text1"/>
          <w:spacing w:val="1"/>
          <w:sz w:val="24"/>
        </w:rPr>
        <w:t>到中标人等额发票后采购人</w:t>
      </w:r>
      <w:r w:rsidR="00AB5F96" w:rsidRPr="00C2289F">
        <w:rPr>
          <w:rFonts w:ascii="仿宋" w:eastAsia="仿宋" w:hAnsi="仿宋" w:cs="仿宋" w:hint="eastAsia"/>
          <w:color w:val="000000" w:themeColor="text1"/>
          <w:spacing w:val="1"/>
          <w:sz w:val="24"/>
        </w:rPr>
        <w:t>支付中标金额的70%，具体以合同签订为准。</w:t>
      </w:r>
    </w:p>
    <w:p w14:paraId="0E94C769" w14:textId="19140E1A" w:rsidR="006F2E8D" w:rsidRDefault="006F2E8D" w:rsidP="006F2E8D">
      <w:pPr>
        <w:spacing w:line="360" w:lineRule="auto"/>
        <w:ind w:firstLineChars="200" w:firstLine="484"/>
        <w:jc w:val="left"/>
        <w:rPr>
          <w:rFonts w:ascii="仿宋" w:eastAsia="仿宋" w:hAnsi="仿宋" w:cs="仿宋"/>
          <w:color w:val="000000" w:themeColor="text1"/>
          <w:spacing w:val="1"/>
          <w:sz w:val="24"/>
        </w:rPr>
      </w:pPr>
      <w:r w:rsidRPr="00C2289F">
        <w:rPr>
          <w:rFonts w:ascii="仿宋" w:eastAsia="仿宋" w:hAnsi="仿宋" w:cs="仿宋"/>
          <w:color w:val="000000" w:themeColor="text1"/>
          <w:spacing w:val="1"/>
          <w:sz w:val="24"/>
        </w:rPr>
        <w:t xml:space="preserve">2.2 </w:t>
      </w:r>
      <w:r w:rsidRPr="00C2289F">
        <w:rPr>
          <w:rFonts w:ascii="仿宋" w:eastAsia="仿宋" w:hAnsi="仿宋" w:cs="仿宋" w:hint="eastAsia"/>
          <w:color w:val="000000" w:themeColor="text1"/>
          <w:spacing w:val="1"/>
          <w:sz w:val="24"/>
        </w:rPr>
        <w:t>本项目</w:t>
      </w:r>
      <w:r w:rsidRPr="006F2E8D">
        <w:rPr>
          <w:rFonts w:ascii="仿宋" w:eastAsia="仿宋" w:hAnsi="仿宋" w:cs="仿宋" w:hint="eastAsia"/>
          <w:color w:val="000000" w:themeColor="text1"/>
          <w:spacing w:val="1"/>
          <w:sz w:val="24"/>
        </w:rPr>
        <w:t>是财政资金支付，需等到财政支付平台打开后再支付。</w:t>
      </w:r>
    </w:p>
    <w:p w14:paraId="57D3C802" w14:textId="289804E1" w:rsidR="00C2289F" w:rsidRPr="00F45EA4" w:rsidRDefault="00C2289F" w:rsidP="00C2289F">
      <w:pPr>
        <w:spacing w:line="360" w:lineRule="auto"/>
        <w:ind w:firstLineChars="200" w:firstLine="486"/>
        <w:jc w:val="left"/>
        <w:rPr>
          <w:rFonts w:ascii="仿宋" w:eastAsia="仿宋" w:hAnsi="仿宋" w:cs="仿宋"/>
          <w:b/>
          <w:bCs/>
          <w:color w:val="000000" w:themeColor="text1"/>
          <w:spacing w:val="1"/>
          <w:sz w:val="24"/>
        </w:rPr>
      </w:pPr>
      <w:r w:rsidRPr="00F45EA4">
        <w:rPr>
          <w:rFonts w:ascii="仿宋" w:eastAsia="仿宋" w:hAnsi="仿宋" w:cs="仿宋" w:hint="eastAsia"/>
          <w:b/>
          <w:bCs/>
          <w:color w:val="000000" w:themeColor="text1"/>
          <w:spacing w:val="1"/>
          <w:sz w:val="24"/>
        </w:rPr>
        <w:t>3、验收标准</w:t>
      </w:r>
    </w:p>
    <w:p w14:paraId="6EEBE47F" w14:textId="64127D06" w:rsidR="00F45EA4" w:rsidRDefault="00F45EA4" w:rsidP="00C2289F">
      <w:pPr>
        <w:spacing w:line="360" w:lineRule="auto"/>
        <w:ind w:firstLineChars="200" w:firstLine="484"/>
        <w:jc w:val="left"/>
        <w:rPr>
          <w:rFonts w:ascii="仿宋" w:eastAsia="仿宋" w:hAnsi="仿宋" w:cs="仿宋"/>
          <w:color w:val="000000" w:themeColor="text1"/>
          <w:spacing w:val="1"/>
          <w:sz w:val="24"/>
        </w:rPr>
      </w:pPr>
      <w:r>
        <w:rPr>
          <w:rFonts w:ascii="仿宋" w:eastAsia="仿宋" w:hAnsi="仿宋" w:cs="仿宋" w:hint="eastAsia"/>
          <w:color w:val="000000" w:themeColor="text1"/>
          <w:spacing w:val="1"/>
          <w:sz w:val="24"/>
        </w:rPr>
        <w:t>3</w:t>
      </w:r>
      <w:r>
        <w:rPr>
          <w:rFonts w:ascii="仿宋" w:eastAsia="仿宋" w:hAnsi="仿宋" w:cs="仿宋"/>
          <w:color w:val="000000" w:themeColor="text1"/>
          <w:spacing w:val="1"/>
          <w:sz w:val="24"/>
        </w:rPr>
        <w:t xml:space="preserve">.1 </w:t>
      </w:r>
      <w:r w:rsidR="00EA4D15">
        <w:rPr>
          <w:rFonts w:ascii="仿宋" w:eastAsia="仿宋" w:hAnsi="仿宋" w:cs="仿宋" w:hint="eastAsia"/>
          <w:color w:val="000000" w:themeColor="text1"/>
          <w:spacing w:val="1"/>
          <w:sz w:val="24"/>
        </w:rPr>
        <w:t>所有电梯通过</w:t>
      </w:r>
      <w:r w:rsidR="00EA4D15" w:rsidRPr="00C2289F">
        <w:rPr>
          <w:rFonts w:ascii="仿宋" w:eastAsia="仿宋" w:hAnsi="仿宋" w:cs="仿宋" w:hint="eastAsia"/>
          <w:color w:val="000000" w:themeColor="text1"/>
          <w:spacing w:val="1"/>
          <w:sz w:val="24"/>
        </w:rPr>
        <w:t>质量技术监督部门</w:t>
      </w:r>
      <w:r w:rsidRPr="00C2289F">
        <w:rPr>
          <w:rFonts w:ascii="仿宋" w:eastAsia="仿宋" w:hAnsi="仿宋" w:cs="仿宋" w:hint="eastAsia"/>
          <w:color w:val="000000" w:themeColor="text1"/>
          <w:spacing w:val="1"/>
          <w:sz w:val="24"/>
        </w:rPr>
        <w:t>年检验或相应的质量资格审核</w:t>
      </w:r>
      <w:r>
        <w:rPr>
          <w:rFonts w:ascii="仿宋" w:eastAsia="仿宋" w:hAnsi="仿宋" w:cs="仿宋" w:hint="eastAsia"/>
          <w:color w:val="000000" w:themeColor="text1"/>
          <w:spacing w:val="1"/>
          <w:sz w:val="24"/>
        </w:rPr>
        <w:t>后验收合格标准。</w:t>
      </w:r>
    </w:p>
    <w:p w14:paraId="316DC2A1" w14:textId="57C4147C" w:rsidR="00C2289F" w:rsidRDefault="00F45EA4" w:rsidP="00C2289F">
      <w:pPr>
        <w:spacing w:line="360" w:lineRule="auto"/>
        <w:ind w:firstLineChars="200" w:firstLine="484"/>
        <w:jc w:val="left"/>
        <w:rPr>
          <w:rFonts w:ascii="仿宋" w:eastAsia="仿宋" w:hAnsi="仿宋" w:cs="仿宋"/>
          <w:color w:val="000000" w:themeColor="text1"/>
          <w:spacing w:val="1"/>
          <w:sz w:val="24"/>
        </w:rPr>
      </w:pPr>
      <w:r>
        <w:rPr>
          <w:rFonts w:ascii="仿宋" w:eastAsia="仿宋" w:hAnsi="仿宋" w:cs="仿宋"/>
          <w:color w:val="000000" w:themeColor="text1"/>
          <w:spacing w:val="1"/>
          <w:sz w:val="24"/>
        </w:rPr>
        <w:t xml:space="preserve">3.2 </w:t>
      </w:r>
      <w:r w:rsidR="00C2289F" w:rsidRPr="00C2289F">
        <w:rPr>
          <w:rFonts w:ascii="仿宋" w:eastAsia="仿宋" w:hAnsi="仿宋" w:cs="仿宋" w:hint="eastAsia"/>
          <w:color w:val="000000" w:themeColor="text1"/>
          <w:spacing w:val="1"/>
          <w:sz w:val="24"/>
        </w:rPr>
        <w:t>中标人保证并负责所</w:t>
      </w:r>
      <w:r w:rsidR="00C2289F">
        <w:rPr>
          <w:rFonts w:ascii="仿宋" w:eastAsia="仿宋" w:hAnsi="仿宋" w:cs="仿宋" w:hint="eastAsia"/>
          <w:color w:val="000000" w:themeColor="text1"/>
          <w:spacing w:val="1"/>
          <w:sz w:val="24"/>
        </w:rPr>
        <w:t>维修的</w:t>
      </w:r>
      <w:r w:rsidR="00C2289F" w:rsidRPr="00C2289F">
        <w:rPr>
          <w:rFonts w:ascii="仿宋" w:eastAsia="仿宋" w:hAnsi="仿宋" w:cs="仿宋" w:hint="eastAsia"/>
          <w:color w:val="000000" w:themeColor="text1"/>
          <w:spacing w:val="1"/>
          <w:sz w:val="24"/>
        </w:rPr>
        <w:t>电梯能通过质量技术监督部门及其他有关政府部门主持的年检验或相应的质量资格审核。电梯年检工作由中标人全面负责，仅国家规定的年检费用由采购人支付。若由于中标人的原因而造成年检不合格，由中标人负责一切复检所需费用，直至复检合格为止；中标人并需同时承担因电梯年检不合格而造成的责任（包括安全使用责任及赔偿责任）。</w:t>
      </w:r>
    </w:p>
    <w:p w14:paraId="1852B9A2" w14:textId="56797E50" w:rsidR="0097037B" w:rsidRPr="0097037B" w:rsidRDefault="0097037B" w:rsidP="0097037B">
      <w:pPr>
        <w:spacing w:line="360" w:lineRule="auto"/>
        <w:ind w:firstLineChars="200" w:firstLine="484"/>
        <w:jc w:val="left"/>
        <w:rPr>
          <w:rFonts w:ascii="仿宋" w:eastAsia="仿宋" w:hAnsi="仿宋" w:cs="仿宋"/>
          <w:color w:val="000000" w:themeColor="text1"/>
          <w:spacing w:val="1"/>
          <w:sz w:val="24"/>
        </w:rPr>
      </w:pPr>
      <w:r w:rsidRPr="0097037B">
        <w:rPr>
          <w:rFonts w:ascii="仿宋" w:eastAsia="仿宋" w:hAnsi="仿宋" w:cs="仿宋" w:hint="eastAsia"/>
          <w:color w:val="000000" w:themeColor="text1"/>
          <w:spacing w:val="1"/>
          <w:sz w:val="24"/>
        </w:rPr>
        <w:t>3</w:t>
      </w:r>
      <w:r w:rsidRPr="0097037B">
        <w:rPr>
          <w:rFonts w:ascii="仿宋" w:eastAsia="仿宋" w:hAnsi="仿宋" w:cs="仿宋"/>
          <w:color w:val="000000" w:themeColor="text1"/>
          <w:spacing w:val="1"/>
          <w:sz w:val="24"/>
        </w:rPr>
        <w:t xml:space="preserve">.3 </w:t>
      </w:r>
      <w:r w:rsidRPr="0097037B">
        <w:rPr>
          <w:rFonts w:ascii="仿宋" w:eastAsia="仿宋" w:hAnsi="仿宋" w:cs="仿宋" w:hint="eastAsia"/>
          <w:color w:val="000000" w:themeColor="text1"/>
          <w:spacing w:val="1"/>
          <w:sz w:val="24"/>
        </w:rPr>
        <w:t>其他</w:t>
      </w:r>
      <w:r>
        <w:rPr>
          <w:rFonts w:ascii="仿宋" w:eastAsia="仿宋" w:hAnsi="仿宋" w:cs="仿宋" w:hint="eastAsia"/>
          <w:color w:val="000000" w:themeColor="text1"/>
          <w:spacing w:val="1"/>
          <w:sz w:val="24"/>
        </w:rPr>
        <w:t>按国家相关验收规范进行。</w:t>
      </w:r>
    </w:p>
    <w:p w14:paraId="4AB2F865" w14:textId="5F6E6C2C" w:rsidR="00401DEB" w:rsidRDefault="00F45EA4">
      <w:pPr>
        <w:spacing w:line="360" w:lineRule="auto"/>
        <w:ind w:firstLineChars="200" w:firstLine="486"/>
        <w:jc w:val="left"/>
        <w:rPr>
          <w:rFonts w:ascii="仿宋" w:eastAsia="仿宋" w:hAnsi="仿宋" w:cs="仿宋"/>
          <w:color w:val="000000" w:themeColor="text1"/>
          <w:spacing w:val="1"/>
          <w:sz w:val="24"/>
        </w:rPr>
      </w:pPr>
      <w:r>
        <w:rPr>
          <w:rFonts w:ascii="仿宋" w:eastAsia="仿宋" w:hAnsi="仿宋" w:cs="仿宋"/>
          <w:b/>
          <w:bCs/>
          <w:color w:val="000000" w:themeColor="text1"/>
          <w:spacing w:val="1"/>
          <w:sz w:val="24"/>
        </w:rPr>
        <w:t>4</w:t>
      </w:r>
      <w:r w:rsidR="00AB5F96">
        <w:rPr>
          <w:rFonts w:ascii="仿宋" w:eastAsia="仿宋" w:hAnsi="仿宋" w:cs="仿宋" w:hint="eastAsia"/>
          <w:b/>
          <w:bCs/>
          <w:color w:val="000000" w:themeColor="text1"/>
          <w:spacing w:val="1"/>
          <w:sz w:val="24"/>
        </w:rPr>
        <w:t>、质保期</w:t>
      </w:r>
      <w:r w:rsidR="00AB5F96">
        <w:rPr>
          <w:rFonts w:ascii="仿宋" w:eastAsia="仿宋" w:hAnsi="仿宋" w:cs="仿宋" w:hint="eastAsia"/>
          <w:color w:val="000000" w:themeColor="text1"/>
          <w:spacing w:val="1"/>
          <w:sz w:val="24"/>
        </w:rPr>
        <w:t>：质量保证期：自项目验收交付之日起，所有</w:t>
      </w:r>
      <w:r>
        <w:rPr>
          <w:rFonts w:ascii="仿宋" w:eastAsia="仿宋" w:hAnsi="仿宋" w:cs="仿宋" w:hint="eastAsia"/>
          <w:color w:val="000000" w:themeColor="text1"/>
          <w:spacing w:val="1"/>
          <w:sz w:val="24"/>
        </w:rPr>
        <w:t>服务</w:t>
      </w:r>
      <w:r w:rsidR="00AB5F96">
        <w:rPr>
          <w:rFonts w:ascii="仿宋" w:eastAsia="仿宋" w:hAnsi="仿宋" w:cs="仿宋" w:hint="eastAsia"/>
          <w:color w:val="000000" w:themeColor="text1"/>
          <w:spacing w:val="1"/>
          <w:sz w:val="24"/>
        </w:rPr>
        <w:t>质量保证期为</w:t>
      </w:r>
      <w:r>
        <w:rPr>
          <w:rFonts w:ascii="仿宋" w:eastAsia="仿宋" w:hAnsi="仿宋" w:cs="仿宋" w:hint="eastAsia"/>
          <w:color w:val="000000" w:themeColor="text1"/>
          <w:spacing w:val="1"/>
          <w:sz w:val="24"/>
        </w:rPr>
        <w:t>一</w:t>
      </w:r>
      <w:r w:rsidR="00AB5F96">
        <w:rPr>
          <w:rFonts w:ascii="仿宋" w:eastAsia="仿宋" w:hAnsi="仿宋" w:cs="仿宋" w:hint="eastAsia"/>
          <w:color w:val="000000" w:themeColor="text1"/>
          <w:spacing w:val="1"/>
          <w:sz w:val="24"/>
        </w:rPr>
        <w:t>年（若国家或生产厂家对本项目所涉及</w:t>
      </w:r>
      <w:r>
        <w:rPr>
          <w:rFonts w:ascii="仿宋" w:eastAsia="仿宋" w:hAnsi="仿宋" w:cs="仿宋" w:hint="eastAsia"/>
          <w:color w:val="000000" w:themeColor="text1"/>
          <w:spacing w:val="1"/>
          <w:sz w:val="24"/>
        </w:rPr>
        <w:t>备件</w:t>
      </w:r>
      <w:r w:rsidR="00AB5F96">
        <w:rPr>
          <w:rFonts w:ascii="仿宋" w:eastAsia="仿宋" w:hAnsi="仿宋" w:cs="仿宋" w:hint="eastAsia"/>
          <w:color w:val="000000" w:themeColor="text1"/>
          <w:spacing w:val="1"/>
          <w:sz w:val="24"/>
        </w:rPr>
        <w:t>的质量保证期的规定高于本项目的要求，应按国家或生产厂家的规定执行。具体由供应商在投标文件中承</w:t>
      </w:r>
      <w:r w:rsidR="00AB5F96">
        <w:rPr>
          <w:rFonts w:ascii="仿宋" w:eastAsia="仿宋" w:hAnsi="仿宋" w:cs="仿宋" w:hint="eastAsia"/>
          <w:color w:val="000000" w:themeColor="text1"/>
          <w:spacing w:val="1"/>
          <w:sz w:val="24"/>
        </w:rPr>
        <w:lastRenderedPageBreak/>
        <w:t>诺）。</w:t>
      </w:r>
    </w:p>
    <w:p w14:paraId="4EF021CB" w14:textId="4A5C4F13" w:rsidR="00401DEB" w:rsidRDefault="0097037B">
      <w:pPr>
        <w:spacing w:line="360" w:lineRule="auto"/>
        <w:ind w:firstLineChars="200" w:firstLine="486"/>
        <w:jc w:val="left"/>
        <w:rPr>
          <w:rFonts w:ascii="仿宋" w:eastAsia="仿宋" w:hAnsi="仿宋" w:cs="仿宋"/>
          <w:color w:val="000000" w:themeColor="text1"/>
          <w:spacing w:val="1"/>
          <w:kern w:val="0"/>
          <w:sz w:val="24"/>
        </w:rPr>
      </w:pPr>
      <w:r>
        <w:rPr>
          <w:rFonts w:ascii="仿宋" w:eastAsia="仿宋" w:hAnsi="仿宋" w:cs="仿宋"/>
          <w:b/>
          <w:bCs/>
          <w:color w:val="000000" w:themeColor="text1"/>
          <w:spacing w:val="1"/>
          <w:kern w:val="0"/>
          <w:sz w:val="24"/>
        </w:rPr>
        <w:t>5</w:t>
      </w:r>
      <w:r w:rsidR="00AB5F96">
        <w:rPr>
          <w:rFonts w:ascii="仿宋" w:eastAsia="仿宋" w:hAnsi="仿宋" w:cs="仿宋" w:hint="eastAsia"/>
          <w:b/>
          <w:bCs/>
          <w:color w:val="000000" w:themeColor="text1"/>
          <w:spacing w:val="1"/>
          <w:kern w:val="0"/>
          <w:sz w:val="24"/>
        </w:rPr>
        <w:t>、履约保证金</w:t>
      </w:r>
      <w:r w:rsidR="00AB5F96">
        <w:rPr>
          <w:rFonts w:ascii="仿宋" w:eastAsia="仿宋" w:hAnsi="仿宋" w:cs="仿宋" w:hint="eastAsia"/>
          <w:color w:val="000000" w:themeColor="text1"/>
          <w:spacing w:val="1"/>
          <w:kern w:val="0"/>
          <w:sz w:val="24"/>
        </w:rPr>
        <w:t>：</w:t>
      </w:r>
      <w:r w:rsidR="00D67843">
        <w:rPr>
          <w:rFonts w:ascii="仿宋" w:eastAsia="仿宋" w:hAnsi="仿宋" w:cs="仿宋" w:hint="eastAsia"/>
          <w:color w:val="000000" w:themeColor="text1"/>
          <w:spacing w:val="1"/>
          <w:kern w:val="0"/>
          <w:sz w:val="24"/>
        </w:rPr>
        <w:t>无</w:t>
      </w:r>
      <w:r w:rsidR="00AB5F96">
        <w:rPr>
          <w:rFonts w:ascii="仿宋" w:eastAsia="仿宋" w:hAnsi="仿宋" w:cs="仿宋" w:hint="eastAsia"/>
          <w:color w:val="000000" w:themeColor="text1"/>
          <w:spacing w:val="1"/>
          <w:kern w:val="0"/>
          <w:sz w:val="24"/>
        </w:rPr>
        <w:t>。</w:t>
      </w:r>
    </w:p>
    <w:p w14:paraId="50301914" w14:textId="4B2231BD" w:rsidR="0097037B" w:rsidRPr="0097037B" w:rsidRDefault="0097037B" w:rsidP="0097037B">
      <w:pPr>
        <w:spacing w:line="360" w:lineRule="auto"/>
        <w:ind w:firstLineChars="200" w:firstLine="486"/>
        <w:jc w:val="left"/>
        <w:rPr>
          <w:rFonts w:ascii="仿宋" w:eastAsia="仿宋" w:hAnsi="仿宋" w:cs="仿宋"/>
          <w:b/>
          <w:bCs/>
          <w:color w:val="000000" w:themeColor="text1"/>
          <w:spacing w:val="1"/>
          <w:sz w:val="24"/>
        </w:rPr>
      </w:pPr>
      <w:r w:rsidRPr="0097037B">
        <w:rPr>
          <w:rFonts w:ascii="仿宋" w:eastAsia="仿宋" w:hAnsi="仿宋" w:cs="仿宋" w:hint="eastAsia"/>
          <w:b/>
          <w:bCs/>
          <w:color w:val="000000" w:themeColor="text1"/>
          <w:spacing w:val="1"/>
          <w:sz w:val="24"/>
        </w:rPr>
        <w:t>6、安全责任</w:t>
      </w:r>
    </w:p>
    <w:p w14:paraId="09695DF6" w14:textId="19E58AF1" w:rsidR="00766A2D" w:rsidRPr="0097037B" w:rsidRDefault="0097037B" w:rsidP="0097037B">
      <w:pPr>
        <w:spacing w:line="360" w:lineRule="auto"/>
        <w:ind w:firstLineChars="200" w:firstLine="484"/>
        <w:jc w:val="left"/>
        <w:rPr>
          <w:rFonts w:ascii="仿宋" w:eastAsia="仿宋" w:hAnsi="仿宋" w:cs="仿宋"/>
          <w:color w:val="000000" w:themeColor="text1"/>
          <w:spacing w:val="1"/>
          <w:sz w:val="24"/>
        </w:rPr>
      </w:pPr>
      <w:r>
        <w:rPr>
          <w:rFonts w:ascii="仿宋" w:eastAsia="仿宋" w:hAnsi="仿宋" w:cs="仿宋" w:hint="eastAsia"/>
          <w:color w:val="000000" w:themeColor="text1"/>
          <w:spacing w:val="1"/>
          <w:sz w:val="24"/>
        </w:rPr>
        <w:t>6</w:t>
      </w:r>
      <w:r>
        <w:rPr>
          <w:rFonts w:ascii="仿宋" w:eastAsia="仿宋" w:hAnsi="仿宋" w:cs="仿宋"/>
          <w:color w:val="000000" w:themeColor="text1"/>
          <w:spacing w:val="1"/>
          <w:sz w:val="24"/>
        </w:rPr>
        <w:t xml:space="preserve">.1 </w:t>
      </w:r>
      <w:r w:rsidR="00766A2D" w:rsidRPr="0097037B">
        <w:rPr>
          <w:rFonts w:ascii="仿宋" w:eastAsia="仿宋" w:hAnsi="仿宋" w:cs="仿宋" w:hint="eastAsia"/>
          <w:color w:val="000000" w:themeColor="text1"/>
          <w:spacing w:val="1"/>
          <w:sz w:val="24"/>
        </w:rPr>
        <w:t>投标人必须承诺：如中标，合同期内，中标人服务人员的人身安全和意外伤害，和采购人无关。（如有不可克服的</w:t>
      </w:r>
      <w:r>
        <w:rPr>
          <w:rFonts w:ascii="仿宋" w:eastAsia="仿宋" w:hAnsi="仿宋" w:cs="仿宋" w:hint="eastAsia"/>
          <w:color w:val="000000" w:themeColor="text1"/>
          <w:spacing w:val="1"/>
          <w:sz w:val="24"/>
        </w:rPr>
        <w:t>维修</w:t>
      </w:r>
      <w:r w:rsidR="00766A2D" w:rsidRPr="0097037B">
        <w:rPr>
          <w:rFonts w:ascii="仿宋" w:eastAsia="仿宋" w:hAnsi="仿宋" w:cs="仿宋" w:hint="eastAsia"/>
          <w:color w:val="000000" w:themeColor="text1"/>
          <w:spacing w:val="1"/>
          <w:sz w:val="24"/>
        </w:rPr>
        <w:t>危险隐患，在</w:t>
      </w:r>
      <w:r>
        <w:rPr>
          <w:rFonts w:ascii="仿宋" w:eastAsia="仿宋" w:hAnsi="仿宋" w:cs="仿宋" w:hint="eastAsia"/>
          <w:color w:val="000000" w:themeColor="text1"/>
          <w:spacing w:val="1"/>
          <w:sz w:val="24"/>
        </w:rPr>
        <w:t>维修</w:t>
      </w:r>
      <w:r w:rsidR="00766A2D" w:rsidRPr="0097037B">
        <w:rPr>
          <w:rFonts w:ascii="仿宋" w:eastAsia="仿宋" w:hAnsi="仿宋" w:cs="仿宋" w:hint="eastAsia"/>
          <w:color w:val="000000" w:themeColor="text1"/>
          <w:spacing w:val="1"/>
          <w:sz w:val="24"/>
        </w:rPr>
        <w:t>操作前，应书面向采购人提出并有权拒绝</w:t>
      </w:r>
      <w:r>
        <w:rPr>
          <w:rFonts w:ascii="仿宋" w:eastAsia="仿宋" w:hAnsi="仿宋" w:cs="仿宋" w:hint="eastAsia"/>
          <w:color w:val="000000" w:themeColor="text1"/>
          <w:spacing w:val="1"/>
          <w:sz w:val="24"/>
        </w:rPr>
        <w:t>维修</w:t>
      </w:r>
      <w:r w:rsidR="00766A2D" w:rsidRPr="0097037B">
        <w:rPr>
          <w:rFonts w:ascii="仿宋" w:eastAsia="仿宋" w:hAnsi="仿宋" w:cs="仿宋" w:hint="eastAsia"/>
          <w:color w:val="000000" w:themeColor="text1"/>
          <w:spacing w:val="1"/>
          <w:sz w:val="24"/>
        </w:rPr>
        <w:t>）</w:t>
      </w:r>
      <w:r w:rsidRPr="0097037B">
        <w:rPr>
          <w:rFonts w:ascii="仿宋" w:eastAsia="仿宋" w:hAnsi="仿宋" w:cs="仿宋" w:hint="eastAsia"/>
          <w:color w:val="000000" w:themeColor="text1"/>
          <w:spacing w:val="1"/>
          <w:sz w:val="24"/>
        </w:rPr>
        <w:t>。</w:t>
      </w:r>
    </w:p>
    <w:p w14:paraId="32311F91" w14:textId="4066CC61" w:rsidR="00766A2D" w:rsidRDefault="0097037B" w:rsidP="0097037B">
      <w:pPr>
        <w:spacing w:line="360" w:lineRule="auto"/>
        <w:ind w:firstLineChars="200" w:firstLine="484"/>
        <w:jc w:val="left"/>
        <w:rPr>
          <w:rFonts w:ascii="仿宋" w:eastAsia="仿宋" w:hAnsi="仿宋" w:cs="仿宋"/>
          <w:color w:val="000000" w:themeColor="text1"/>
          <w:spacing w:val="1"/>
          <w:sz w:val="24"/>
        </w:rPr>
      </w:pPr>
      <w:r>
        <w:rPr>
          <w:rFonts w:ascii="仿宋" w:eastAsia="仿宋" w:hAnsi="仿宋" w:cs="仿宋" w:hint="eastAsia"/>
          <w:color w:val="000000" w:themeColor="text1"/>
          <w:spacing w:val="1"/>
          <w:sz w:val="24"/>
        </w:rPr>
        <w:t>6</w:t>
      </w:r>
      <w:r>
        <w:rPr>
          <w:rFonts w:ascii="仿宋" w:eastAsia="仿宋" w:hAnsi="仿宋" w:cs="仿宋"/>
          <w:color w:val="000000" w:themeColor="text1"/>
          <w:spacing w:val="1"/>
          <w:sz w:val="24"/>
        </w:rPr>
        <w:t xml:space="preserve">.2 </w:t>
      </w:r>
      <w:r w:rsidR="00766A2D" w:rsidRPr="0097037B">
        <w:rPr>
          <w:rFonts w:ascii="仿宋" w:eastAsia="仿宋" w:hAnsi="仿宋" w:cs="仿宋" w:hint="eastAsia"/>
          <w:color w:val="000000" w:themeColor="text1"/>
          <w:spacing w:val="1"/>
          <w:sz w:val="24"/>
        </w:rPr>
        <w:t>由于中标人维修电梯不到位导致发生人身和机械事故，其事故责任和损失由中标人承担，并赔偿采购人因此造成的一切损失。</w:t>
      </w:r>
    </w:p>
    <w:p w14:paraId="42BB7436" w14:textId="2950ECD3" w:rsidR="0097037B" w:rsidRPr="0097037B" w:rsidRDefault="0097037B" w:rsidP="0097037B">
      <w:pPr>
        <w:spacing w:line="360" w:lineRule="auto"/>
        <w:ind w:firstLineChars="200" w:firstLine="484"/>
        <w:jc w:val="left"/>
        <w:rPr>
          <w:rFonts w:ascii="仿宋" w:eastAsia="仿宋" w:hAnsi="仿宋" w:cs="仿宋"/>
          <w:color w:val="000000" w:themeColor="text1"/>
          <w:spacing w:val="1"/>
          <w:sz w:val="24"/>
        </w:rPr>
      </w:pPr>
      <w:r w:rsidRPr="0097037B">
        <w:rPr>
          <w:rFonts w:ascii="仿宋" w:eastAsia="仿宋" w:hAnsi="仿宋" w:cs="仿宋" w:hint="eastAsia"/>
          <w:color w:val="000000" w:themeColor="text1"/>
          <w:spacing w:val="1"/>
          <w:sz w:val="24"/>
        </w:rPr>
        <w:t>6</w:t>
      </w:r>
      <w:r w:rsidRPr="0097037B">
        <w:rPr>
          <w:rFonts w:ascii="仿宋" w:eastAsia="仿宋" w:hAnsi="仿宋" w:cs="仿宋"/>
          <w:color w:val="000000" w:themeColor="text1"/>
          <w:spacing w:val="1"/>
          <w:sz w:val="24"/>
        </w:rPr>
        <w:t xml:space="preserve">.3 </w:t>
      </w:r>
      <w:r w:rsidRPr="0097037B">
        <w:rPr>
          <w:rFonts w:ascii="仿宋" w:eastAsia="仿宋" w:hAnsi="仿宋" w:cs="仿宋" w:hint="eastAsia"/>
          <w:color w:val="000000" w:themeColor="text1"/>
          <w:spacing w:val="1"/>
          <w:sz w:val="24"/>
        </w:rPr>
        <w:t>维修前应对维修电梯进行考察，维修时应采取必要的安全防护措施，维修区域应有必要的安全围挡和安全提示。</w:t>
      </w:r>
    </w:p>
    <w:p w14:paraId="1682FB8B" w14:textId="1DC0C2A1" w:rsidR="00401DEB" w:rsidRDefault="0097037B">
      <w:pPr>
        <w:spacing w:line="360" w:lineRule="auto"/>
        <w:ind w:firstLineChars="200" w:firstLine="486"/>
        <w:jc w:val="left"/>
        <w:rPr>
          <w:rFonts w:ascii="仿宋" w:eastAsia="仿宋" w:hAnsi="仿宋" w:cs="仿宋"/>
          <w:b/>
          <w:bCs/>
          <w:color w:val="000000" w:themeColor="text1"/>
          <w:spacing w:val="1"/>
          <w:sz w:val="24"/>
        </w:rPr>
      </w:pPr>
      <w:r>
        <w:rPr>
          <w:rFonts w:ascii="仿宋" w:eastAsia="仿宋" w:hAnsi="仿宋" w:cs="仿宋"/>
          <w:b/>
          <w:bCs/>
          <w:color w:val="000000" w:themeColor="text1"/>
          <w:spacing w:val="1"/>
          <w:sz w:val="24"/>
        </w:rPr>
        <w:t>7</w:t>
      </w:r>
      <w:r w:rsidR="00AB5F96">
        <w:rPr>
          <w:rFonts w:ascii="仿宋" w:eastAsia="仿宋" w:hAnsi="仿宋" w:cs="仿宋" w:hint="eastAsia"/>
          <w:b/>
          <w:bCs/>
          <w:color w:val="000000" w:themeColor="text1"/>
          <w:spacing w:val="1"/>
          <w:sz w:val="24"/>
        </w:rPr>
        <w:t>、售后服务：</w:t>
      </w:r>
    </w:p>
    <w:p w14:paraId="39F8B28D" w14:textId="590967CE" w:rsidR="00401DEB" w:rsidRDefault="0097037B">
      <w:pPr>
        <w:spacing w:line="360" w:lineRule="auto"/>
        <w:ind w:firstLineChars="200" w:firstLine="484"/>
        <w:jc w:val="left"/>
        <w:rPr>
          <w:rFonts w:ascii="仿宋" w:eastAsia="仿宋" w:hAnsi="仿宋" w:cs="仿宋"/>
          <w:color w:val="000000" w:themeColor="text1"/>
          <w:spacing w:val="1"/>
          <w:sz w:val="24"/>
        </w:rPr>
      </w:pPr>
      <w:r>
        <w:rPr>
          <w:rFonts w:ascii="仿宋" w:eastAsia="仿宋" w:hAnsi="仿宋" w:cs="仿宋"/>
          <w:color w:val="000000" w:themeColor="text1"/>
          <w:spacing w:val="1"/>
          <w:sz w:val="24"/>
        </w:rPr>
        <w:t>7</w:t>
      </w:r>
      <w:r w:rsidR="00AB5F96">
        <w:rPr>
          <w:rFonts w:ascii="仿宋" w:eastAsia="仿宋" w:hAnsi="仿宋" w:cs="仿宋" w:hint="eastAsia"/>
          <w:color w:val="000000" w:themeColor="text1"/>
          <w:spacing w:val="1"/>
          <w:sz w:val="24"/>
        </w:rPr>
        <w:t>.1 提供有关资料及售后服务承诺；</w:t>
      </w:r>
    </w:p>
    <w:p w14:paraId="7F9FDA7F" w14:textId="2CB3B3C4" w:rsidR="00401DEB" w:rsidRPr="0097037B" w:rsidRDefault="0097037B" w:rsidP="0097037B">
      <w:pPr>
        <w:spacing w:line="360" w:lineRule="auto"/>
        <w:ind w:firstLineChars="200" w:firstLine="484"/>
        <w:jc w:val="left"/>
        <w:rPr>
          <w:rFonts w:ascii="仿宋" w:eastAsia="仿宋" w:hAnsi="仿宋" w:cs="仿宋"/>
          <w:color w:val="000000" w:themeColor="text1"/>
          <w:spacing w:val="1"/>
          <w:sz w:val="24"/>
        </w:rPr>
      </w:pPr>
      <w:r>
        <w:rPr>
          <w:rFonts w:ascii="仿宋" w:eastAsia="仿宋" w:hAnsi="仿宋" w:cs="仿宋"/>
          <w:color w:val="000000" w:themeColor="text1"/>
          <w:spacing w:val="1"/>
          <w:sz w:val="24"/>
        </w:rPr>
        <w:t>7</w:t>
      </w:r>
      <w:r w:rsidR="00AB5F96">
        <w:rPr>
          <w:rFonts w:ascii="仿宋" w:eastAsia="仿宋" w:hAnsi="仿宋" w:cs="仿宋" w:hint="eastAsia"/>
          <w:color w:val="000000" w:themeColor="text1"/>
          <w:spacing w:val="1"/>
          <w:sz w:val="24"/>
        </w:rPr>
        <w:t>.2 质保期内供应商应免费负责产品维护、维修及抢修在质保期内设置 7×24 小时技术支持热线电话（固话、手机）。如 2 小时内无法电话解决问题，</w:t>
      </w:r>
      <w:r>
        <w:rPr>
          <w:rFonts w:ascii="仿宋" w:eastAsia="仿宋" w:hAnsi="仿宋" w:cs="仿宋" w:hint="eastAsia"/>
          <w:color w:val="000000" w:themeColor="text1"/>
          <w:spacing w:val="1"/>
          <w:sz w:val="24"/>
        </w:rPr>
        <w:t>中标单位</w:t>
      </w:r>
      <w:r w:rsidR="00AB5F96">
        <w:rPr>
          <w:rFonts w:ascii="仿宋" w:eastAsia="仿宋" w:hAnsi="仿宋" w:cs="仿宋" w:hint="eastAsia"/>
          <w:color w:val="000000" w:themeColor="text1"/>
          <w:spacing w:val="1"/>
          <w:sz w:val="24"/>
        </w:rPr>
        <w:t xml:space="preserve">维修工程师必须在接到故障报告后 </w:t>
      </w:r>
      <w:r>
        <w:rPr>
          <w:rFonts w:ascii="仿宋" w:eastAsia="仿宋" w:hAnsi="仿宋" w:cs="仿宋"/>
          <w:color w:val="000000" w:themeColor="text1"/>
          <w:spacing w:val="1"/>
          <w:sz w:val="24"/>
        </w:rPr>
        <w:t>8</w:t>
      </w:r>
      <w:r w:rsidR="00AB5F96">
        <w:rPr>
          <w:rFonts w:ascii="仿宋" w:eastAsia="仿宋" w:hAnsi="仿宋" w:cs="仿宋" w:hint="eastAsia"/>
          <w:color w:val="000000" w:themeColor="text1"/>
          <w:spacing w:val="1"/>
          <w:sz w:val="24"/>
        </w:rPr>
        <w:t xml:space="preserve"> 小时内到达采购人现场修理和更换零件，费用（包括材料）由供应商承担。</w:t>
      </w:r>
    </w:p>
    <w:p w14:paraId="328E3C4A" w14:textId="77777777" w:rsidR="00401DEB" w:rsidRDefault="00AB5F96">
      <w:pPr>
        <w:numPr>
          <w:ilvl w:val="0"/>
          <w:numId w:val="1"/>
        </w:numPr>
        <w:jc w:val="left"/>
        <w:rPr>
          <w:rFonts w:ascii="仿宋" w:eastAsia="仿宋" w:hAnsi="仿宋"/>
          <w:b/>
          <w:bCs/>
          <w:color w:val="000000" w:themeColor="text1"/>
          <w:sz w:val="32"/>
          <w:szCs w:val="32"/>
        </w:rPr>
      </w:pPr>
      <w:r>
        <w:rPr>
          <w:rFonts w:ascii="仿宋" w:eastAsia="仿宋" w:hAnsi="仿宋" w:hint="eastAsia"/>
          <w:b/>
          <w:bCs/>
          <w:color w:val="000000" w:themeColor="text1"/>
          <w:sz w:val="32"/>
          <w:szCs w:val="32"/>
        </w:rPr>
        <w:t>评分标准表</w:t>
      </w: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1342"/>
        <w:gridCol w:w="850"/>
        <w:gridCol w:w="2693"/>
        <w:gridCol w:w="2127"/>
      </w:tblGrid>
      <w:tr w:rsidR="00401DEB" w14:paraId="05189BB5" w14:textId="77777777">
        <w:trPr>
          <w:jc w:val="center"/>
        </w:trPr>
        <w:tc>
          <w:tcPr>
            <w:tcW w:w="780" w:type="dxa"/>
            <w:vAlign w:val="center"/>
          </w:tcPr>
          <w:p w14:paraId="15ABA9FE" w14:textId="77777777" w:rsidR="00401DEB" w:rsidRDefault="00AB5F96">
            <w:pPr>
              <w:spacing w:line="360" w:lineRule="auto"/>
              <w:ind w:firstLine="28"/>
              <w:jc w:val="center"/>
              <w:rPr>
                <w:rFonts w:ascii="仿宋" w:eastAsia="仿宋" w:hAnsi="仿宋" w:cs="仿宋"/>
                <w:b/>
                <w:bCs/>
                <w:color w:val="000000" w:themeColor="text1"/>
                <w:sz w:val="24"/>
              </w:rPr>
            </w:pPr>
            <w:r>
              <w:rPr>
                <w:rFonts w:ascii="仿宋" w:eastAsia="仿宋" w:hAnsi="仿宋" w:cs="仿宋" w:hint="eastAsia"/>
                <w:b/>
                <w:bCs/>
                <w:color w:val="000000" w:themeColor="text1"/>
                <w:sz w:val="24"/>
              </w:rPr>
              <w:t>序号</w:t>
            </w:r>
          </w:p>
        </w:tc>
        <w:tc>
          <w:tcPr>
            <w:tcW w:w="1342" w:type="dxa"/>
            <w:vAlign w:val="center"/>
          </w:tcPr>
          <w:p w14:paraId="75A53735" w14:textId="77777777" w:rsidR="00401DEB" w:rsidRDefault="00AB5F96">
            <w:pPr>
              <w:spacing w:line="360" w:lineRule="auto"/>
              <w:ind w:firstLine="28"/>
              <w:jc w:val="center"/>
              <w:rPr>
                <w:rFonts w:ascii="仿宋" w:eastAsia="仿宋" w:hAnsi="仿宋" w:cs="仿宋"/>
                <w:b/>
                <w:bCs/>
                <w:color w:val="000000" w:themeColor="text1"/>
                <w:sz w:val="24"/>
              </w:rPr>
            </w:pPr>
            <w:r>
              <w:rPr>
                <w:rFonts w:ascii="仿宋" w:eastAsia="仿宋" w:hAnsi="仿宋" w:cs="仿宋" w:hint="eastAsia"/>
                <w:b/>
                <w:bCs/>
                <w:color w:val="000000" w:themeColor="text1"/>
                <w:sz w:val="24"/>
              </w:rPr>
              <w:t>评分因素</w:t>
            </w:r>
          </w:p>
        </w:tc>
        <w:tc>
          <w:tcPr>
            <w:tcW w:w="850" w:type="dxa"/>
            <w:vAlign w:val="center"/>
          </w:tcPr>
          <w:p w14:paraId="5E43E676" w14:textId="77777777" w:rsidR="00401DEB" w:rsidRDefault="00AB5F96">
            <w:pPr>
              <w:spacing w:line="360" w:lineRule="auto"/>
              <w:ind w:firstLine="28"/>
              <w:jc w:val="center"/>
              <w:rPr>
                <w:rFonts w:ascii="仿宋" w:eastAsia="仿宋" w:hAnsi="仿宋" w:cs="仿宋"/>
                <w:b/>
                <w:bCs/>
                <w:color w:val="000000" w:themeColor="text1"/>
                <w:sz w:val="24"/>
              </w:rPr>
            </w:pPr>
            <w:r>
              <w:rPr>
                <w:rFonts w:ascii="仿宋" w:eastAsia="仿宋" w:hAnsi="仿宋" w:cs="仿宋" w:hint="eastAsia"/>
                <w:b/>
                <w:bCs/>
                <w:color w:val="000000" w:themeColor="text1"/>
                <w:sz w:val="24"/>
              </w:rPr>
              <w:t>权重</w:t>
            </w:r>
          </w:p>
        </w:tc>
        <w:tc>
          <w:tcPr>
            <w:tcW w:w="2693" w:type="dxa"/>
            <w:vAlign w:val="center"/>
          </w:tcPr>
          <w:p w14:paraId="6DED2098" w14:textId="77777777" w:rsidR="00401DEB" w:rsidRDefault="00AB5F96">
            <w:pPr>
              <w:spacing w:line="360" w:lineRule="auto"/>
              <w:ind w:firstLine="28"/>
              <w:jc w:val="center"/>
              <w:rPr>
                <w:rFonts w:ascii="仿宋" w:eastAsia="仿宋" w:hAnsi="仿宋" w:cs="仿宋"/>
                <w:b/>
                <w:bCs/>
                <w:color w:val="000000" w:themeColor="text1"/>
                <w:sz w:val="24"/>
              </w:rPr>
            </w:pPr>
            <w:r>
              <w:rPr>
                <w:rFonts w:ascii="仿宋" w:eastAsia="仿宋" w:hAnsi="仿宋" w:cs="仿宋" w:hint="eastAsia"/>
                <w:b/>
                <w:bCs/>
                <w:color w:val="000000" w:themeColor="text1"/>
                <w:sz w:val="24"/>
              </w:rPr>
              <w:t>评分标准</w:t>
            </w:r>
          </w:p>
        </w:tc>
        <w:tc>
          <w:tcPr>
            <w:tcW w:w="2127" w:type="dxa"/>
            <w:vAlign w:val="center"/>
          </w:tcPr>
          <w:p w14:paraId="3D085E5B" w14:textId="77777777" w:rsidR="00401DEB" w:rsidRDefault="00AB5F96">
            <w:pPr>
              <w:spacing w:line="360" w:lineRule="auto"/>
              <w:jc w:val="center"/>
              <w:rPr>
                <w:rFonts w:ascii="仿宋" w:eastAsia="仿宋" w:hAnsi="仿宋" w:cs="仿宋"/>
                <w:b/>
                <w:bCs/>
                <w:color w:val="000000" w:themeColor="text1"/>
                <w:sz w:val="24"/>
              </w:rPr>
            </w:pPr>
            <w:r>
              <w:rPr>
                <w:rFonts w:ascii="仿宋" w:eastAsia="仿宋" w:hAnsi="仿宋" w:cs="仿宋" w:hint="eastAsia"/>
                <w:b/>
                <w:bCs/>
                <w:color w:val="000000" w:themeColor="text1"/>
                <w:sz w:val="24"/>
              </w:rPr>
              <w:t>说    明</w:t>
            </w:r>
          </w:p>
        </w:tc>
      </w:tr>
      <w:tr w:rsidR="00401DEB" w14:paraId="70A0158B" w14:textId="77777777">
        <w:trPr>
          <w:jc w:val="center"/>
        </w:trPr>
        <w:tc>
          <w:tcPr>
            <w:tcW w:w="780" w:type="dxa"/>
            <w:vAlign w:val="center"/>
          </w:tcPr>
          <w:p w14:paraId="1C1A2FA5" w14:textId="77777777" w:rsidR="00401DEB" w:rsidRDefault="00AB5F96">
            <w:pPr>
              <w:spacing w:line="360" w:lineRule="auto"/>
              <w:ind w:firstLine="28"/>
              <w:jc w:val="center"/>
              <w:rPr>
                <w:rFonts w:ascii="仿宋" w:eastAsia="仿宋" w:hAnsi="仿宋" w:cs="仿宋"/>
                <w:color w:val="000000" w:themeColor="text1"/>
                <w:sz w:val="24"/>
              </w:rPr>
            </w:pPr>
            <w:r>
              <w:rPr>
                <w:rFonts w:ascii="仿宋" w:eastAsia="仿宋" w:hAnsi="仿宋" w:cs="仿宋" w:hint="eastAsia"/>
                <w:color w:val="000000" w:themeColor="text1"/>
                <w:sz w:val="24"/>
              </w:rPr>
              <w:t>1</w:t>
            </w:r>
          </w:p>
        </w:tc>
        <w:tc>
          <w:tcPr>
            <w:tcW w:w="1342" w:type="dxa"/>
            <w:vAlign w:val="center"/>
          </w:tcPr>
          <w:p w14:paraId="33A28BF5" w14:textId="77777777" w:rsidR="00401DEB" w:rsidRDefault="00AB5F96">
            <w:pPr>
              <w:spacing w:line="360" w:lineRule="auto"/>
              <w:ind w:firstLine="28"/>
              <w:jc w:val="center"/>
              <w:rPr>
                <w:rFonts w:ascii="仿宋" w:eastAsia="仿宋" w:hAnsi="仿宋" w:cs="仿宋"/>
                <w:color w:val="000000" w:themeColor="text1"/>
                <w:sz w:val="24"/>
              </w:rPr>
            </w:pPr>
            <w:r>
              <w:rPr>
                <w:rFonts w:ascii="仿宋" w:eastAsia="仿宋" w:hAnsi="仿宋" w:cs="仿宋" w:hint="eastAsia"/>
                <w:color w:val="000000" w:themeColor="text1"/>
                <w:sz w:val="24"/>
              </w:rPr>
              <w:t>报价</w:t>
            </w:r>
          </w:p>
          <w:p w14:paraId="7DE006A0" w14:textId="77777777" w:rsidR="00401DEB" w:rsidRDefault="00AB5F96">
            <w:pPr>
              <w:spacing w:line="360" w:lineRule="auto"/>
              <w:ind w:firstLine="28"/>
              <w:jc w:val="center"/>
              <w:rPr>
                <w:rFonts w:ascii="仿宋" w:eastAsia="仿宋" w:hAnsi="仿宋" w:cs="仿宋"/>
                <w:color w:val="000000" w:themeColor="text1"/>
                <w:sz w:val="24"/>
              </w:rPr>
            </w:pPr>
            <w:r>
              <w:rPr>
                <w:rFonts w:ascii="仿宋" w:eastAsia="仿宋" w:hAnsi="仿宋" w:cs="仿宋" w:hint="eastAsia"/>
                <w:color w:val="000000" w:themeColor="text1"/>
                <w:sz w:val="24"/>
              </w:rPr>
              <w:t>（共同评分因素）</w:t>
            </w:r>
          </w:p>
        </w:tc>
        <w:tc>
          <w:tcPr>
            <w:tcW w:w="850" w:type="dxa"/>
            <w:vAlign w:val="center"/>
          </w:tcPr>
          <w:p w14:paraId="166B130D" w14:textId="24A80E03" w:rsidR="00401DEB" w:rsidRDefault="0056275D">
            <w:pPr>
              <w:spacing w:line="360" w:lineRule="auto"/>
              <w:ind w:firstLine="28"/>
              <w:jc w:val="center"/>
              <w:rPr>
                <w:rFonts w:ascii="仿宋" w:eastAsia="仿宋" w:hAnsi="仿宋" w:cs="仿宋"/>
                <w:color w:val="000000" w:themeColor="text1"/>
                <w:sz w:val="24"/>
              </w:rPr>
            </w:pPr>
            <w:r>
              <w:rPr>
                <w:rFonts w:ascii="仿宋" w:eastAsia="仿宋" w:hAnsi="仿宋" w:cs="仿宋"/>
                <w:color w:val="000000" w:themeColor="text1"/>
                <w:sz w:val="24"/>
              </w:rPr>
              <w:t>30</w:t>
            </w:r>
            <w:r w:rsidR="00AB5F96">
              <w:rPr>
                <w:rFonts w:ascii="仿宋" w:eastAsia="仿宋" w:hAnsi="仿宋" w:cs="仿宋" w:hint="eastAsia"/>
                <w:color w:val="000000" w:themeColor="text1"/>
                <w:sz w:val="24"/>
              </w:rPr>
              <w:t>%</w:t>
            </w:r>
          </w:p>
        </w:tc>
        <w:tc>
          <w:tcPr>
            <w:tcW w:w="2693" w:type="dxa"/>
            <w:vAlign w:val="center"/>
          </w:tcPr>
          <w:p w14:paraId="24C694FE" w14:textId="7DE748E9" w:rsidR="00401DEB" w:rsidRDefault="00AB5F96">
            <w:pPr>
              <w:spacing w:line="360" w:lineRule="auto"/>
              <w:rPr>
                <w:rFonts w:ascii="仿宋" w:eastAsia="仿宋" w:hAnsi="仿宋" w:cs="仿宋"/>
                <w:color w:val="000000" w:themeColor="text1"/>
                <w:sz w:val="24"/>
              </w:rPr>
            </w:pPr>
            <w:r>
              <w:rPr>
                <w:rFonts w:ascii="仿宋" w:eastAsia="仿宋" w:hAnsi="仿宋" w:cs="仿宋" w:hint="eastAsia"/>
                <w:color w:val="000000" w:themeColor="text1"/>
                <w:sz w:val="24"/>
              </w:rPr>
              <w:t>以满足招标文件要求且投标价格最低的投标报价作为基准价，其余投标报价得分=（基准价／投标报价）×100。</w:t>
            </w:r>
            <w:r w:rsidR="00343363">
              <w:rPr>
                <w:rFonts w:ascii="仿宋" w:eastAsia="仿宋" w:hAnsi="仿宋" w:cs="仿宋" w:hint="eastAsia"/>
                <w:color w:val="000000" w:themeColor="text1"/>
                <w:sz w:val="24"/>
              </w:rPr>
              <w:t>(</w:t>
            </w:r>
            <w:r w:rsidR="00343363" w:rsidRPr="00343363">
              <w:rPr>
                <w:rFonts w:ascii="仿宋" w:eastAsia="仿宋" w:hAnsi="仿宋" w:cs="仿宋" w:hint="eastAsia"/>
                <w:color w:val="000000" w:themeColor="text1"/>
                <w:sz w:val="24"/>
              </w:rPr>
              <w:t>投标人报价低于最高限价60%的，必须在投标文件中提供报价说明，并提交相关证明材料证明其报价合理性。评标委员会认为投标人不能证明</w:t>
            </w:r>
            <w:r w:rsidR="00343363" w:rsidRPr="00343363">
              <w:rPr>
                <w:rFonts w:ascii="仿宋" w:eastAsia="仿宋" w:hAnsi="仿宋" w:cs="仿宋" w:hint="eastAsia"/>
                <w:color w:val="000000" w:themeColor="text1"/>
                <w:sz w:val="24"/>
              </w:rPr>
              <w:lastRenderedPageBreak/>
              <w:t>其报价合理性的，或有可能影响产品质量或者不能诚信履约的，应当将其作为无效投标处理。</w:t>
            </w:r>
            <w:r w:rsidR="00343363">
              <w:rPr>
                <w:rFonts w:ascii="仿宋" w:eastAsia="仿宋" w:hAnsi="仿宋" w:cs="仿宋"/>
                <w:color w:val="000000" w:themeColor="text1"/>
                <w:sz w:val="24"/>
              </w:rPr>
              <w:t>)</w:t>
            </w:r>
          </w:p>
        </w:tc>
        <w:tc>
          <w:tcPr>
            <w:tcW w:w="2127" w:type="dxa"/>
            <w:vAlign w:val="center"/>
          </w:tcPr>
          <w:p w14:paraId="714EA1BF" w14:textId="335FD125" w:rsidR="00401DEB" w:rsidRDefault="00AB5F96">
            <w:pPr>
              <w:spacing w:line="360" w:lineRule="auto"/>
              <w:ind w:left="-38"/>
              <w:rPr>
                <w:rFonts w:ascii="仿宋" w:eastAsia="仿宋" w:hAnsi="仿宋" w:cs="仿宋"/>
                <w:color w:val="000000" w:themeColor="text1"/>
                <w:sz w:val="24"/>
              </w:rPr>
            </w:pPr>
            <w:r>
              <w:rPr>
                <w:rFonts w:ascii="仿宋" w:eastAsia="仿宋" w:hAnsi="仿宋" w:cs="仿宋" w:hint="eastAsia"/>
                <w:color w:val="000000" w:themeColor="text1"/>
                <w:sz w:val="24"/>
              </w:rPr>
              <w:lastRenderedPageBreak/>
              <w:t>以供应商报价文件为准。</w:t>
            </w:r>
          </w:p>
        </w:tc>
      </w:tr>
      <w:tr w:rsidR="00401DEB" w14:paraId="1C650D20" w14:textId="77777777">
        <w:trPr>
          <w:trHeight w:val="1120"/>
          <w:jc w:val="center"/>
        </w:trPr>
        <w:tc>
          <w:tcPr>
            <w:tcW w:w="780" w:type="dxa"/>
            <w:vAlign w:val="center"/>
          </w:tcPr>
          <w:p w14:paraId="48676AC2" w14:textId="77777777" w:rsidR="00401DEB" w:rsidRDefault="00AB5F96">
            <w:pPr>
              <w:spacing w:line="360" w:lineRule="auto"/>
              <w:ind w:firstLine="28"/>
              <w:jc w:val="center"/>
              <w:rPr>
                <w:rFonts w:ascii="仿宋" w:eastAsia="仿宋" w:hAnsi="仿宋" w:cs="仿宋"/>
                <w:color w:val="000000" w:themeColor="text1"/>
                <w:sz w:val="24"/>
              </w:rPr>
            </w:pPr>
            <w:r>
              <w:rPr>
                <w:rFonts w:ascii="仿宋" w:eastAsia="仿宋" w:hAnsi="仿宋" w:cs="仿宋" w:hint="eastAsia"/>
                <w:color w:val="000000" w:themeColor="text1"/>
                <w:sz w:val="24"/>
              </w:rPr>
              <w:t>2</w:t>
            </w:r>
          </w:p>
        </w:tc>
        <w:tc>
          <w:tcPr>
            <w:tcW w:w="1342" w:type="dxa"/>
            <w:vAlign w:val="center"/>
          </w:tcPr>
          <w:p w14:paraId="427778A8" w14:textId="3C23F213" w:rsidR="00401DEB" w:rsidRDefault="00343363">
            <w:pPr>
              <w:spacing w:line="360" w:lineRule="auto"/>
              <w:ind w:firstLine="28"/>
              <w:jc w:val="center"/>
              <w:rPr>
                <w:rFonts w:ascii="仿宋" w:eastAsia="仿宋" w:hAnsi="仿宋" w:cs="仿宋"/>
                <w:color w:val="000000" w:themeColor="text1"/>
                <w:sz w:val="24"/>
              </w:rPr>
            </w:pPr>
            <w:r>
              <w:rPr>
                <w:rFonts w:ascii="仿宋" w:eastAsia="仿宋" w:hAnsi="仿宋" w:cs="仿宋" w:hint="eastAsia"/>
                <w:color w:val="000000" w:themeColor="text1"/>
                <w:sz w:val="24"/>
              </w:rPr>
              <w:t>维修备件品质</w:t>
            </w:r>
          </w:p>
          <w:p w14:paraId="7C5C993F" w14:textId="77777777" w:rsidR="00401DEB" w:rsidRDefault="00AB5F96">
            <w:pPr>
              <w:spacing w:line="360" w:lineRule="auto"/>
              <w:ind w:firstLine="28"/>
              <w:jc w:val="center"/>
              <w:rPr>
                <w:rFonts w:ascii="仿宋" w:eastAsia="仿宋" w:hAnsi="仿宋" w:cs="仿宋"/>
                <w:color w:val="000000" w:themeColor="text1"/>
                <w:sz w:val="24"/>
              </w:rPr>
            </w:pPr>
            <w:r>
              <w:rPr>
                <w:rFonts w:ascii="仿宋" w:eastAsia="仿宋" w:hAnsi="仿宋" w:cs="仿宋" w:hint="eastAsia"/>
                <w:color w:val="000000" w:themeColor="text1"/>
                <w:sz w:val="24"/>
              </w:rPr>
              <w:t>（技术评分因素）</w:t>
            </w:r>
          </w:p>
        </w:tc>
        <w:tc>
          <w:tcPr>
            <w:tcW w:w="850" w:type="dxa"/>
            <w:vAlign w:val="center"/>
          </w:tcPr>
          <w:p w14:paraId="07700C63" w14:textId="7951A300" w:rsidR="00401DEB" w:rsidRDefault="0056275D">
            <w:pPr>
              <w:widowControl/>
              <w:spacing w:line="360" w:lineRule="auto"/>
              <w:jc w:val="center"/>
              <w:rPr>
                <w:rFonts w:ascii="仿宋" w:eastAsia="仿宋" w:hAnsi="仿宋" w:cs="仿宋"/>
                <w:color w:val="000000" w:themeColor="text1"/>
                <w:kern w:val="0"/>
                <w:sz w:val="24"/>
              </w:rPr>
            </w:pPr>
            <w:r>
              <w:rPr>
                <w:rFonts w:ascii="仿宋" w:eastAsia="仿宋" w:hAnsi="仿宋" w:cs="仿宋"/>
                <w:color w:val="000000" w:themeColor="text1"/>
                <w:kern w:val="0"/>
                <w:sz w:val="24"/>
              </w:rPr>
              <w:t>26</w:t>
            </w:r>
            <w:r w:rsidR="00AB5F96">
              <w:rPr>
                <w:rFonts w:ascii="仿宋" w:eastAsia="仿宋" w:hAnsi="仿宋" w:cs="仿宋" w:hint="eastAsia"/>
                <w:color w:val="000000" w:themeColor="text1"/>
                <w:kern w:val="0"/>
                <w:sz w:val="24"/>
              </w:rPr>
              <w:t>%</w:t>
            </w:r>
          </w:p>
        </w:tc>
        <w:tc>
          <w:tcPr>
            <w:tcW w:w="2693" w:type="dxa"/>
            <w:vAlign w:val="center"/>
          </w:tcPr>
          <w:p w14:paraId="7097E73C" w14:textId="6AD535E0" w:rsidR="00401DEB" w:rsidRDefault="00343363">
            <w:pPr>
              <w:pStyle w:val="a0"/>
              <w:spacing w:line="360" w:lineRule="auto"/>
              <w:rPr>
                <w:rFonts w:ascii="仿宋" w:eastAsia="仿宋" w:hAnsi="仿宋" w:cs="仿宋"/>
                <w:color w:val="000000" w:themeColor="text1"/>
                <w:sz w:val="24"/>
                <w:lang w:val="zh-CN"/>
              </w:rPr>
            </w:pPr>
            <w:r>
              <w:rPr>
                <w:rFonts w:ascii="仿宋" w:eastAsia="仿宋" w:hAnsi="仿宋" w:cs="仿宋" w:hint="eastAsia"/>
                <w:color w:val="000000" w:themeColor="text1"/>
                <w:sz w:val="24"/>
                <w:lang w:val="zh-CN"/>
              </w:rPr>
              <w:t>提供的备件取得与维修电梯同品牌生产商或更高品质电梯生产商授权超过</w:t>
            </w:r>
            <w:r w:rsidR="008F00FF">
              <w:rPr>
                <w:rFonts w:ascii="仿宋" w:eastAsia="仿宋" w:hAnsi="仿宋" w:cs="仿宋" w:hint="eastAsia"/>
                <w:color w:val="000000" w:themeColor="text1"/>
                <w:sz w:val="24"/>
                <w:lang w:val="zh-CN"/>
              </w:rPr>
              <w:t>5</w:t>
            </w:r>
            <w:r w:rsidR="008F00FF">
              <w:rPr>
                <w:rFonts w:ascii="仿宋" w:eastAsia="仿宋" w:hAnsi="仿宋" w:cs="仿宋"/>
                <w:color w:val="000000" w:themeColor="text1"/>
                <w:sz w:val="24"/>
                <w:lang w:val="zh-CN"/>
              </w:rPr>
              <w:t>.7</w:t>
            </w:r>
            <w:r w:rsidR="008F00FF">
              <w:rPr>
                <w:rFonts w:ascii="仿宋" w:eastAsia="仿宋" w:hAnsi="仿宋" w:cs="仿宋" w:hint="eastAsia"/>
                <w:color w:val="000000" w:themeColor="text1"/>
                <w:sz w:val="24"/>
                <w:lang w:val="zh-CN"/>
              </w:rPr>
              <w:t>列表数量</w:t>
            </w:r>
            <w:r w:rsidR="008F00FF">
              <w:rPr>
                <w:rFonts w:ascii="仿宋" w:eastAsia="仿宋" w:hAnsi="仿宋" w:cs="仿宋"/>
                <w:color w:val="000000" w:themeColor="text1"/>
                <w:sz w:val="24"/>
                <w:lang w:val="zh-CN"/>
              </w:rPr>
              <w:t>80</w:t>
            </w:r>
            <w:r w:rsidR="008F00FF">
              <w:rPr>
                <w:rFonts w:ascii="仿宋" w:eastAsia="仿宋" w:hAnsi="仿宋" w:cs="仿宋" w:hint="eastAsia"/>
                <w:color w:val="000000" w:themeColor="text1"/>
                <w:sz w:val="24"/>
                <w:lang w:val="zh-CN"/>
              </w:rPr>
              <w:t>%</w:t>
            </w:r>
            <w:r>
              <w:rPr>
                <w:rFonts w:ascii="仿宋" w:eastAsia="仿宋" w:hAnsi="仿宋" w:cs="仿宋" w:hint="eastAsia"/>
                <w:color w:val="000000" w:themeColor="text1"/>
                <w:sz w:val="24"/>
                <w:lang w:val="zh-CN"/>
              </w:rPr>
              <w:t>的得</w:t>
            </w:r>
            <w:r w:rsidR="0056275D">
              <w:rPr>
                <w:rFonts w:ascii="仿宋" w:eastAsia="仿宋" w:hAnsi="仿宋" w:cs="仿宋"/>
                <w:color w:val="000000" w:themeColor="text1"/>
                <w:sz w:val="24"/>
                <w:lang w:val="zh-CN"/>
              </w:rPr>
              <w:t>18</w:t>
            </w:r>
            <w:r>
              <w:rPr>
                <w:rFonts w:ascii="仿宋" w:eastAsia="仿宋" w:hAnsi="仿宋" w:cs="仿宋" w:hint="eastAsia"/>
                <w:color w:val="000000" w:themeColor="text1"/>
                <w:sz w:val="24"/>
                <w:lang w:val="zh-CN"/>
              </w:rPr>
              <w:t>-</w:t>
            </w:r>
            <w:r>
              <w:rPr>
                <w:rFonts w:ascii="仿宋" w:eastAsia="仿宋" w:hAnsi="仿宋" w:cs="仿宋"/>
                <w:color w:val="000000" w:themeColor="text1"/>
                <w:sz w:val="24"/>
                <w:lang w:val="zh-CN"/>
              </w:rPr>
              <w:t>2</w:t>
            </w:r>
            <w:r w:rsidR="0056275D">
              <w:rPr>
                <w:rFonts w:ascii="仿宋" w:eastAsia="仿宋" w:hAnsi="仿宋" w:cs="仿宋"/>
                <w:color w:val="000000" w:themeColor="text1"/>
                <w:sz w:val="24"/>
                <w:lang w:val="zh-CN"/>
              </w:rPr>
              <w:t>6</w:t>
            </w:r>
            <w:r>
              <w:rPr>
                <w:rFonts w:ascii="仿宋" w:eastAsia="仿宋" w:hAnsi="仿宋" w:cs="仿宋" w:hint="eastAsia"/>
                <w:color w:val="000000" w:themeColor="text1"/>
                <w:sz w:val="24"/>
                <w:lang w:val="zh-CN"/>
              </w:rPr>
              <w:t>分；超过</w:t>
            </w:r>
            <w:r w:rsidR="008F00FF">
              <w:rPr>
                <w:rFonts w:ascii="仿宋" w:eastAsia="仿宋" w:hAnsi="仿宋" w:cs="仿宋" w:hint="eastAsia"/>
                <w:color w:val="000000" w:themeColor="text1"/>
                <w:sz w:val="24"/>
                <w:lang w:val="zh-CN"/>
              </w:rPr>
              <w:t>5</w:t>
            </w:r>
            <w:r w:rsidR="008F00FF">
              <w:rPr>
                <w:rFonts w:ascii="仿宋" w:eastAsia="仿宋" w:hAnsi="仿宋" w:cs="仿宋"/>
                <w:color w:val="000000" w:themeColor="text1"/>
                <w:sz w:val="24"/>
                <w:lang w:val="zh-CN"/>
              </w:rPr>
              <w:t>.7</w:t>
            </w:r>
            <w:r w:rsidR="008F00FF">
              <w:rPr>
                <w:rFonts w:ascii="仿宋" w:eastAsia="仿宋" w:hAnsi="仿宋" w:cs="仿宋" w:hint="eastAsia"/>
                <w:color w:val="000000" w:themeColor="text1"/>
                <w:sz w:val="24"/>
                <w:lang w:val="zh-CN"/>
              </w:rPr>
              <w:t>列表数量</w:t>
            </w:r>
            <w:r w:rsidR="008F00FF">
              <w:rPr>
                <w:rFonts w:ascii="仿宋" w:eastAsia="仿宋" w:hAnsi="仿宋" w:cs="仿宋"/>
                <w:color w:val="000000" w:themeColor="text1"/>
                <w:sz w:val="24"/>
                <w:lang w:val="zh-CN"/>
              </w:rPr>
              <w:t>50</w:t>
            </w:r>
            <w:r w:rsidR="008F00FF">
              <w:rPr>
                <w:rFonts w:ascii="仿宋" w:eastAsia="仿宋" w:hAnsi="仿宋" w:cs="仿宋" w:hint="eastAsia"/>
                <w:color w:val="000000" w:themeColor="text1"/>
                <w:sz w:val="24"/>
                <w:lang w:val="zh-CN"/>
              </w:rPr>
              <w:t>%</w:t>
            </w:r>
            <w:r>
              <w:rPr>
                <w:rFonts w:ascii="仿宋" w:eastAsia="仿宋" w:hAnsi="仿宋" w:cs="仿宋" w:hint="eastAsia"/>
                <w:color w:val="000000" w:themeColor="text1"/>
                <w:sz w:val="24"/>
                <w:lang w:val="zh-CN"/>
              </w:rPr>
              <w:t>的得</w:t>
            </w:r>
            <w:r w:rsidR="0056275D">
              <w:rPr>
                <w:rFonts w:ascii="仿宋" w:eastAsia="仿宋" w:hAnsi="仿宋" w:cs="仿宋"/>
                <w:color w:val="000000" w:themeColor="text1"/>
                <w:sz w:val="24"/>
                <w:lang w:val="zh-CN"/>
              </w:rPr>
              <w:t>8</w:t>
            </w:r>
            <w:r>
              <w:rPr>
                <w:rFonts w:ascii="仿宋" w:eastAsia="仿宋" w:hAnsi="仿宋" w:cs="仿宋" w:hint="eastAsia"/>
                <w:color w:val="000000" w:themeColor="text1"/>
                <w:sz w:val="24"/>
                <w:lang w:val="zh-CN"/>
              </w:rPr>
              <w:t>-</w:t>
            </w:r>
            <w:r w:rsidR="0056275D">
              <w:rPr>
                <w:rFonts w:ascii="仿宋" w:eastAsia="仿宋" w:hAnsi="仿宋" w:cs="仿宋"/>
                <w:color w:val="000000" w:themeColor="text1"/>
                <w:sz w:val="24"/>
                <w:lang w:val="zh-CN"/>
              </w:rPr>
              <w:t>17</w:t>
            </w:r>
            <w:r w:rsidR="00F53D68">
              <w:rPr>
                <w:rFonts w:ascii="仿宋" w:eastAsia="仿宋" w:hAnsi="仿宋" w:cs="仿宋" w:hint="eastAsia"/>
                <w:color w:val="000000" w:themeColor="text1"/>
                <w:sz w:val="24"/>
                <w:lang w:val="zh-CN"/>
              </w:rPr>
              <w:t>分</w:t>
            </w:r>
            <w:r>
              <w:rPr>
                <w:rFonts w:ascii="仿宋" w:eastAsia="仿宋" w:hAnsi="仿宋" w:cs="仿宋" w:hint="eastAsia"/>
                <w:color w:val="000000" w:themeColor="text1"/>
                <w:sz w:val="24"/>
                <w:lang w:val="zh-CN"/>
              </w:rPr>
              <w:t>；</w:t>
            </w:r>
            <w:r w:rsidR="00F53D68">
              <w:rPr>
                <w:rFonts w:ascii="仿宋" w:eastAsia="仿宋" w:hAnsi="仿宋" w:cs="仿宋" w:hint="eastAsia"/>
                <w:color w:val="000000" w:themeColor="text1"/>
                <w:sz w:val="24"/>
                <w:lang w:val="zh-CN"/>
              </w:rPr>
              <w:t>有但</w:t>
            </w:r>
            <w:r w:rsidR="008F00FF">
              <w:rPr>
                <w:rFonts w:ascii="仿宋" w:eastAsia="仿宋" w:hAnsi="仿宋" w:cs="仿宋" w:hint="eastAsia"/>
                <w:color w:val="000000" w:themeColor="text1"/>
                <w:sz w:val="24"/>
                <w:lang w:val="zh-CN"/>
              </w:rPr>
              <w:t>不足5</w:t>
            </w:r>
            <w:r w:rsidR="008F00FF">
              <w:rPr>
                <w:rFonts w:ascii="仿宋" w:eastAsia="仿宋" w:hAnsi="仿宋" w:cs="仿宋"/>
                <w:color w:val="000000" w:themeColor="text1"/>
                <w:sz w:val="24"/>
                <w:lang w:val="zh-CN"/>
              </w:rPr>
              <w:t>.7</w:t>
            </w:r>
            <w:r w:rsidR="008F00FF">
              <w:rPr>
                <w:rFonts w:ascii="仿宋" w:eastAsia="仿宋" w:hAnsi="仿宋" w:cs="仿宋" w:hint="eastAsia"/>
                <w:color w:val="000000" w:themeColor="text1"/>
                <w:sz w:val="24"/>
                <w:lang w:val="zh-CN"/>
              </w:rPr>
              <w:t>列表数量</w:t>
            </w:r>
            <w:r w:rsidR="00227099">
              <w:rPr>
                <w:rFonts w:ascii="仿宋" w:eastAsia="仿宋" w:hAnsi="仿宋" w:cs="仿宋"/>
                <w:color w:val="000000" w:themeColor="text1"/>
                <w:sz w:val="24"/>
                <w:lang w:val="zh-CN"/>
              </w:rPr>
              <w:t>5</w:t>
            </w:r>
            <w:r w:rsidR="008F00FF">
              <w:rPr>
                <w:rFonts w:ascii="仿宋" w:eastAsia="仿宋" w:hAnsi="仿宋" w:cs="仿宋"/>
                <w:color w:val="000000" w:themeColor="text1"/>
                <w:sz w:val="24"/>
                <w:lang w:val="zh-CN"/>
              </w:rPr>
              <w:t>0</w:t>
            </w:r>
            <w:r w:rsidR="008F00FF">
              <w:rPr>
                <w:rFonts w:ascii="仿宋" w:eastAsia="仿宋" w:hAnsi="仿宋" w:cs="仿宋" w:hint="eastAsia"/>
                <w:color w:val="000000" w:themeColor="text1"/>
                <w:sz w:val="24"/>
                <w:lang w:val="zh-CN"/>
              </w:rPr>
              <w:t>%</w:t>
            </w:r>
            <w:r w:rsidR="00F53D68">
              <w:rPr>
                <w:rFonts w:ascii="仿宋" w:eastAsia="仿宋" w:hAnsi="仿宋" w:cs="仿宋" w:hint="eastAsia"/>
                <w:color w:val="000000" w:themeColor="text1"/>
                <w:sz w:val="24"/>
                <w:lang w:val="zh-CN"/>
              </w:rPr>
              <w:t>的1-</w:t>
            </w:r>
            <w:r w:rsidR="0056275D">
              <w:rPr>
                <w:rFonts w:ascii="仿宋" w:eastAsia="仿宋" w:hAnsi="仿宋" w:cs="仿宋"/>
                <w:color w:val="000000" w:themeColor="text1"/>
                <w:sz w:val="24"/>
                <w:lang w:val="zh-CN"/>
              </w:rPr>
              <w:t>7</w:t>
            </w:r>
            <w:r w:rsidR="00F53D68">
              <w:rPr>
                <w:rFonts w:ascii="仿宋" w:eastAsia="仿宋" w:hAnsi="仿宋" w:cs="仿宋" w:hint="eastAsia"/>
                <w:color w:val="000000" w:themeColor="text1"/>
                <w:sz w:val="24"/>
                <w:lang w:val="zh-CN"/>
              </w:rPr>
              <w:t>分；未提供则不得分。</w:t>
            </w:r>
          </w:p>
        </w:tc>
        <w:tc>
          <w:tcPr>
            <w:tcW w:w="2127" w:type="dxa"/>
            <w:vAlign w:val="center"/>
          </w:tcPr>
          <w:p w14:paraId="0E8EEE9F" w14:textId="20C1226E" w:rsidR="00401DEB" w:rsidRDefault="00AB5F96">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以供应商提供的响应文件</w:t>
            </w:r>
            <w:r w:rsidR="00F53D68">
              <w:rPr>
                <w:rFonts w:ascii="仿宋" w:eastAsia="仿宋" w:hAnsi="仿宋" w:cs="仿宋" w:hint="eastAsia"/>
                <w:color w:val="000000" w:themeColor="text1"/>
                <w:kern w:val="0"/>
                <w:sz w:val="24"/>
              </w:rPr>
              <w:t>和授权书复印件为准</w:t>
            </w:r>
            <w:r>
              <w:rPr>
                <w:rFonts w:ascii="仿宋" w:eastAsia="仿宋" w:hAnsi="仿宋" w:cs="仿宋" w:hint="eastAsia"/>
                <w:color w:val="000000" w:themeColor="text1"/>
                <w:kern w:val="0"/>
                <w:sz w:val="24"/>
              </w:rPr>
              <w:t>。</w:t>
            </w:r>
          </w:p>
        </w:tc>
      </w:tr>
      <w:tr w:rsidR="00401DEB" w14:paraId="1DE12953" w14:textId="77777777">
        <w:trPr>
          <w:trHeight w:val="1120"/>
          <w:jc w:val="center"/>
        </w:trPr>
        <w:tc>
          <w:tcPr>
            <w:tcW w:w="780" w:type="dxa"/>
            <w:vAlign w:val="center"/>
          </w:tcPr>
          <w:p w14:paraId="6BB5436A" w14:textId="77777777" w:rsidR="00401DEB" w:rsidRDefault="00AB5F96">
            <w:pPr>
              <w:spacing w:line="360" w:lineRule="auto"/>
              <w:ind w:firstLine="28"/>
              <w:jc w:val="center"/>
              <w:rPr>
                <w:rFonts w:ascii="仿宋" w:eastAsia="仿宋" w:hAnsi="仿宋" w:cs="仿宋"/>
                <w:color w:val="000000" w:themeColor="text1"/>
                <w:sz w:val="24"/>
              </w:rPr>
            </w:pPr>
            <w:r>
              <w:rPr>
                <w:rFonts w:ascii="仿宋" w:eastAsia="仿宋" w:hAnsi="仿宋" w:cs="仿宋" w:hint="eastAsia"/>
                <w:sz w:val="24"/>
              </w:rPr>
              <w:t>3</w:t>
            </w:r>
          </w:p>
        </w:tc>
        <w:tc>
          <w:tcPr>
            <w:tcW w:w="1342" w:type="dxa"/>
            <w:vAlign w:val="center"/>
          </w:tcPr>
          <w:p w14:paraId="1A7740DB" w14:textId="1C855FD4" w:rsidR="00401DEB" w:rsidRDefault="00F53D68">
            <w:pPr>
              <w:spacing w:line="360" w:lineRule="auto"/>
              <w:ind w:firstLine="28"/>
              <w:jc w:val="center"/>
              <w:rPr>
                <w:rFonts w:ascii="仿宋" w:eastAsia="仿宋" w:hAnsi="仿宋" w:cs="仿宋"/>
                <w:color w:val="000000" w:themeColor="text1"/>
                <w:sz w:val="24"/>
              </w:rPr>
            </w:pPr>
            <w:r>
              <w:t>团队实力</w:t>
            </w:r>
            <w:r w:rsidR="00AB5F96">
              <w:rPr>
                <w:rFonts w:ascii="仿宋" w:eastAsia="仿宋" w:hAnsi="仿宋" w:cs="仿宋" w:hint="eastAsia"/>
                <w:sz w:val="24"/>
              </w:rPr>
              <w:t>（技术评分因素）</w:t>
            </w:r>
          </w:p>
        </w:tc>
        <w:tc>
          <w:tcPr>
            <w:tcW w:w="850" w:type="dxa"/>
            <w:vAlign w:val="center"/>
          </w:tcPr>
          <w:p w14:paraId="6BFFD298" w14:textId="7D10197B" w:rsidR="00401DEB" w:rsidRDefault="00F53D68">
            <w:pPr>
              <w:widowControl/>
              <w:spacing w:line="360" w:lineRule="auto"/>
              <w:jc w:val="center"/>
              <w:rPr>
                <w:rFonts w:ascii="仿宋" w:eastAsia="仿宋" w:hAnsi="仿宋" w:cs="仿宋"/>
                <w:color w:val="000000" w:themeColor="text1"/>
                <w:kern w:val="0"/>
                <w:sz w:val="24"/>
              </w:rPr>
            </w:pPr>
            <w:r>
              <w:rPr>
                <w:rFonts w:ascii="仿宋" w:eastAsia="仿宋" w:hAnsi="仿宋" w:cs="仿宋"/>
                <w:kern w:val="0"/>
                <w:sz w:val="24"/>
              </w:rPr>
              <w:t>1</w:t>
            </w:r>
            <w:r w:rsidR="0056275D">
              <w:rPr>
                <w:rFonts w:ascii="仿宋" w:eastAsia="仿宋" w:hAnsi="仿宋" w:cs="仿宋"/>
                <w:kern w:val="0"/>
                <w:sz w:val="24"/>
              </w:rPr>
              <w:t>0</w:t>
            </w:r>
            <w:r w:rsidR="00AB5F96">
              <w:rPr>
                <w:rFonts w:ascii="仿宋" w:eastAsia="仿宋" w:hAnsi="仿宋" w:cs="仿宋" w:hint="eastAsia"/>
                <w:kern w:val="0"/>
                <w:sz w:val="24"/>
              </w:rPr>
              <w:t>%</w:t>
            </w:r>
          </w:p>
        </w:tc>
        <w:tc>
          <w:tcPr>
            <w:tcW w:w="2693" w:type="dxa"/>
            <w:vAlign w:val="center"/>
          </w:tcPr>
          <w:p w14:paraId="500979B9" w14:textId="5787DB21" w:rsidR="00401DEB" w:rsidRDefault="00F53D68">
            <w:pPr>
              <w:pStyle w:val="a0"/>
              <w:spacing w:line="360" w:lineRule="auto"/>
              <w:rPr>
                <w:rFonts w:ascii="仿宋" w:eastAsia="仿宋" w:hAnsi="仿宋" w:cs="仿宋"/>
                <w:color w:val="000000" w:themeColor="text1"/>
                <w:sz w:val="24"/>
                <w:lang w:val="zh-CN"/>
              </w:rPr>
            </w:pPr>
            <w:r>
              <w:t>1</w:t>
            </w:r>
            <w:r>
              <w:t>、每有一个机电类高级工程师得</w:t>
            </w:r>
            <w:r>
              <w:t>2</w:t>
            </w:r>
            <w:r>
              <w:t>分，最多得</w:t>
            </w:r>
            <w:r w:rsidR="0056275D">
              <w:t>4</w:t>
            </w:r>
            <w:r>
              <w:t>分。每有一个机电类工程师职称得</w:t>
            </w:r>
            <w:r>
              <w:t>1</w:t>
            </w:r>
            <w:r>
              <w:t>分，最多得</w:t>
            </w:r>
            <w:r w:rsidR="0056275D">
              <w:t>6</w:t>
            </w:r>
            <w:r>
              <w:t>分。</w:t>
            </w:r>
            <w:r w:rsidR="0056275D">
              <w:rPr>
                <w:rFonts w:hint="eastAsia"/>
              </w:rPr>
              <w:t>最多得</w:t>
            </w:r>
            <w:r w:rsidR="0056275D">
              <w:rPr>
                <w:rFonts w:hint="eastAsia"/>
              </w:rPr>
              <w:t>1</w:t>
            </w:r>
            <w:r w:rsidR="0056275D">
              <w:t>0</w:t>
            </w:r>
            <w:r w:rsidR="0056275D">
              <w:rPr>
                <w:rFonts w:hint="eastAsia"/>
              </w:rPr>
              <w:t>分</w:t>
            </w:r>
            <w:r>
              <w:t>（注：</w:t>
            </w:r>
            <w:r>
              <w:t xml:space="preserve"> </w:t>
            </w:r>
            <w:r>
              <w:t>同一人员不重复得分。</w:t>
            </w:r>
            <w:r>
              <w:t xml:space="preserve"> </w:t>
            </w:r>
          </w:p>
        </w:tc>
        <w:tc>
          <w:tcPr>
            <w:tcW w:w="2127" w:type="dxa"/>
            <w:vAlign w:val="center"/>
          </w:tcPr>
          <w:p w14:paraId="168F98AF" w14:textId="34E98080" w:rsidR="00401DEB" w:rsidRDefault="00AB5F96">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kern w:val="0"/>
                <w:sz w:val="24"/>
              </w:rPr>
              <w:t>以供应商提供的</w:t>
            </w:r>
            <w:r w:rsidR="00F53D68">
              <w:rPr>
                <w:rFonts w:ascii="仿宋" w:eastAsia="仿宋" w:hAnsi="仿宋" w:cs="仿宋" w:hint="eastAsia"/>
                <w:kern w:val="0"/>
                <w:sz w:val="24"/>
              </w:rPr>
              <w:t>资料和</w:t>
            </w:r>
            <w:r w:rsidR="00F53D68" w:rsidRPr="00F53D68">
              <w:rPr>
                <w:rFonts w:ascii="仿宋" w:eastAsia="仿宋" w:hAnsi="仿宋" w:cs="仿宋" w:hint="eastAsia"/>
                <w:kern w:val="0"/>
                <w:sz w:val="24"/>
              </w:rPr>
              <w:t>人员相关证明材料</w:t>
            </w:r>
            <w:r>
              <w:rPr>
                <w:rFonts w:ascii="仿宋" w:eastAsia="仿宋" w:hAnsi="仿宋" w:cs="仿宋" w:hint="eastAsia"/>
                <w:kern w:val="0"/>
                <w:sz w:val="24"/>
              </w:rPr>
              <w:t>为准。</w:t>
            </w:r>
          </w:p>
        </w:tc>
      </w:tr>
      <w:tr w:rsidR="00401DEB" w14:paraId="45F51FC4" w14:textId="77777777">
        <w:trPr>
          <w:jc w:val="center"/>
        </w:trPr>
        <w:tc>
          <w:tcPr>
            <w:tcW w:w="780" w:type="dxa"/>
            <w:vAlign w:val="center"/>
          </w:tcPr>
          <w:p w14:paraId="61FB0E05" w14:textId="77777777" w:rsidR="00401DEB" w:rsidRDefault="00AB5F96">
            <w:pPr>
              <w:spacing w:line="360" w:lineRule="auto"/>
              <w:ind w:firstLine="28"/>
              <w:jc w:val="center"/>
              <w:rPr>
                <w:rFonts w:ascii="仿宋" w:eastAsia="仿宋" w:hAnsi="仿宋" w:cs="仿宋"/>
                <w:color w:val="000000" w:themeColor="text1"/>
                <w:sz w:val="24"/>
              </w:rPr>
            </w:pPr>
            <w:r>
              <w:rPr>
                <w:rFonts w:ascii="仿宋" w:eastAsia="仿宋" w:hAnsi="仿宋" w:cs="仿宋" w:hint="eastAsia"/>
                <w:color w:val="000000" w:themeColor="text1"/>
                <w:sz w:val="24"/>
              </w:rPr>
              <w:t>4</w:t>
            </w:r>
          </w:p>
        </w:tc>
        <w:tc>
          <w:tcPr>
            <w:tcW w:w="1342" w:type="dxa"/>
            <w:vAlign w:val="center"/>
          </w:tcPr>
          <w:p w14:paraId="7755D0D8" w14:textId="77777777" w:rsidR="00401DEB" w:rsidRDefault="00AB5F96">
            <w:pPr>
              <w:spacing w:line="400" w:lineRule="exact"/>
              <w:ind w:firstLine="28"/>
              <w:jc w:val="center"/>
              <w:rPr>
                <w:rFonts w:ascii="仿宋" w:eastAsia="仿宋" w:hAnsi="仿宋" w:cs="仿宋"/>
                <w:color w:val="000000" w:themeColor="text1"/>
                <w:sz w:val="24"/>
              </w:rPr>
            </w:pPr>
            <w:r>
              <w:rPr>
                <w:rFonts w:ascii="仿宋" w:eastAsia="仿宋" w:hAnsi="仿宋" w:cs="仿宋" w:hint="eastAsia"/>
                <w:color w:val="000000" w:themeColor="text1"/>
                <w:sz w:val="24"/>
              </w:rPr>
              <w:t>售后服务</w:t>
            </w:r>
          </w:p>
          <w:p w14:paraId="3239F86A" w14:textId="77777777" w:rsidR="00401DEB" w:rsidRDefault="00AB5F96">
            <w:pPr>
              <w:spacing w:line="360" w:lineRule="auto"/>
              <w:ind w:firstLine="28"/>
              <w:jc w:val="center"/>
              <w:rPr>
                <w:rFonts w:ascii="仿宋" w:eastAsia="仿宋" w:hAnsi="仿宋" w:cs="仿宋"/>
                <w:color w:val="000000" w:themeColor="text1"/>
                <w:sz w:val="24"/>
              </w:rPr>
            </w:pPr>
            <w:r>
              <w:rPr>
                <w:rFonts w:ascii="仿宋" w:eastAsia="仿宋" w:hAnsi="仿宋" w:cs="仿宋" w:hint="eastAsia"/>
                <w:color w:val="000000" w:themeColor="text1"/>
                <w:sz w:val="24"/>
              </w:rPr>
              <w:t>（技术评分因素）</w:t>
            </w:r>
          </w:p>
        </w:tc>
        <w:tc>
          <w:tcPr>
            <w:tcW w:w="850" w:type="dxa"/>
            <w:vAlign w:val="center"/>
          </w:tcPr>
          <w:p w14:paraId="74FBBD6A" w14:textId="7EFF141D" w:rsidR="00401DEB" w:rsidRDefault="0056275D">
            <w:pPr>
              <w:spacing w:line="360" w:lineRule="auto"/>
              <w:ind w:firstLine="28"/>
              <w:jc w:val="center"/>
              <w:rPr>
                <w:rFonts w:ascii="仿宋" w:eastAsia="仿宋" w:hAnsi="仿宋" w:cs="仿宋"/>
                <w:color w:val="000000" w:themeColor="text1"/>
                <w:sz w:val="24"/>
              </w:rPr>
            </w:pPr>
            <w:r>
              <w:rPr>
                <w:rFonts w:ascii="仿宋" w:eastAsia="仿宋" w:hAnsi="仿宋" w:cs="仿宋"/>
                <w:color w:val="000000" w:themeColor="text1"/>
                <w:sz w:val="24"/>
              </w:rPr>
              <w:t>24</w:t>
            </w:r>
            <w:r w:rsidR="00AB5F96">
              <w:rPr>
                <w:rFonts w:ascii="仿宋" w:eastAsia="仿宋" w:hAnsi="仿宋" w:cs="仿宋" w:hint="eastAsia"/>
                <w:color w:val="000000" w:themeColor="text1"/>
                <w:sz w:val="24"/>
              </w:rPr>
              <w:t>%</w:t>
            </w:r>
          </w:p>
        </w:tc>
        <w:tc>
          <w:tcPr>
            <w:tcW w:w="2693" w:type="dxa"/>
            <w:vAlign w:val="center"/>
          </w:tcPr>
          <w:p w14:paraId="789E9393" w14:textId="0F9AC60F" w:rsidR="00401DEB" w:rsidRDefault="00AB5F96">
            <w:pPr>
              <w:spacing w:line="400" w:lineRule="exact"/>
              <w:ind w:firstLine="28"/>
              <w:rPr>
                <w:rFonts w:ascii="仿宋" w:eastAsia="仿宋" w:hAnsi="仿宋" w:cs="仿宋"/>
                <w:color w:val="000000" w:themeColor="text1"/>
                <w:sz w:val="24"/>
              </w:rPr>
            </w:pPr>
            <w:r>
              <w:rPr>
                <w:rFonts w:ascii="仿宋" w:eastAsia="仿宋" w:hAnsi="仿宋" w:cs="仿宋" w:hint="eastAsia"/>
                <w:color w:val="000000" w:themeColor="text1"/>
                <w:sz w:val="24"/>
              </w:rPr>
              <w:t>1、投标人结合本项目及采购人实际需要，提供售后服务方案（内容包括但不限于</w:t>
            </w:r>
            <w:r w:rsidR="00082BBE">
              <w:rPr>
                <w:rFonts w:ascii="仿宋" w:eastAsia="仿宋" w:hAnsi="仿宋" w:cs="仿宋" w:hint="eastAsia"/>
                <w:color w:val="000000" w:themeColor="text1"/>
                <w:sz w:val="24"/>
              </w:rPr>
              <w:t>管理制度和措施</w:t>
            </w:r>
            <w:r>
              <w:rPr>
                <w:rFonts w:ascii="仿宋" w:eastAsia="仿宋" w:hAnsi="仿宋" w:cs="仿宋" w:hint="eastAsia"/>
                <w:color w:val="000000" w:themeColor="text1"/>
                <w:sz w:val="24"/>
              </w:rPr>
              <w:t>、</w:t>
            </w:r>
            <w:r w:rsidR="00082BBE">
              <w:rPr>
                <w:rFonts w:ascii="仿宋" w:eastAsia="仿宋" w:hAnsi="仿宋" w:cs="仿宋" w:hint="eastAsia"/>
                <w:color w:val="000000" w:themeColor="text1"/>
                <w:sz w:val="24"/>
              </w:rPr>
              <w:t>安全文明施工措施</w:t>
            </w:r>
            <w:r>
              <w:rPr>
                <w:rFonts w:ascii="仿宋" w:eastAsia="仿宋" w:hAnsi="仿宋" w:cs="仿宋" w:hint="eastAsia"/>
                <w:color w:val="000000" w:themeColor="text1"/>
                <w:sz w:val="24"/>
              </w:rPr>
              <w:t>、</w:t>
            </w:r>
            <w:r w:rsidR="00082BBE">
              <w:rPr>
                <w:rFonts w:ascii="仿宋" w:eastAsia="仿宋" w:hAnsi="仿宋" w:cs="仿宋" w:hint="eastAsia"/>
                <w:color w:val="000000" w:themeColor="text1"/>
                <w:sz w:val="24"/>
              </w:rPr>
              <w:t>突发事件应急处理方案</w:t>
            </w:r>
            <w:r>
              <w:rPr>
                <w:rFonts w:ascii="仿宋" w:eastAsia="仿宋" w:hAnsi="仿宋" w:cs="仿宋" w:hint="eastAsia"/>
                <w:color w:val="000000" w:themeColor="text1"/>
                <w:sz w:val="24"/>
              </w:rPr>
              <w:t>等。）对提供售后服务方案的详细完整程度、合理性、全面性、可操作性等进行综合评审：</w:t>
            </w:r>
          </w:p>
          <w:p w14:paraId="76906935" w14:textId="7408A510" w:rsidR="00401DEB" w:rsidRDefault="00AB5F96">
            <w:pPr>
              <w:spacing w:line="400" w:lineRule="exact"/>
              <w:ind w:firstLine="28"/>
              <w:rPr>
                <w:rFonts w:ascii="仿宋" w:eastAsia="仿宋" w:hAnsi="仿宋" w:cs="仿宋"/>
                <w:color w:val="000000" w:themeColor="text1"/>
                <w:sz w:val="24"/>
              </w:rPr>
            </w:pPr>
            <w:r>
              <w:rPr>
                <w:rFonts w:ascii="仿宋" w:eastAsia="仿宋" w:hAnsi="仿宋" w:cs="仿宋" w:hint="eastAsia"/>
                <w:color w:val="000000" w:themeColor="text1"/>
                <w:sz w:val="24"/>
              </w:rPr>
              <w:lastRenderedPageBreak/>
              <w:t>（1）</w:t>
            </w:r>
            <w:r w:rsidR="00082BBE">
              <w:rPr>
                <w:rFonts w:ascii="仿宋" w:eastAsia="仿宋" w:hAnsi="仿宋" w:cs="仿宋" w:hint="eastAsia"/>
                <w:color w:val="000000" w:themeColor="text1"/>
                <w:sz w:val="24"/>
              </w:rPr>
              <w:t>供应商提供的方案完整性、合理性、全面性、可操作性</w:t>
            </w:r>
            <w:r w:rsidR="0056275D">
              <w:rPr>
                <w:rFonts w:ascii="仿宋" w:eastAsia="仿宋" w:hAnsi="仿宋" w:cs="仿宋" w:hint="eastAsia"/>
                <w:color w:val="000000" w:themeColor="text1"/>
                <w:sz w:val="24"/>
              </w:rPr>
              <w:t>比较合理的，</w:t>
            </w:r>
            <w:r w:rsidR="00082BBE">
              <w:rPr>
                <w:rFonts w:ascii="仿宋" w:eastAsia="仿宋" w:hAnsi="仿宋" w:cs="仿宋" w:hint="eastAsia"/>
                <w:color w:val="000000" w:themeColor="text1"/>
                <w:sz w:val="24"/>
              </w:rPr>
              <w:t>得</w:t>
            </w:r>
            <w:r w:rsidR="0056275D">
              <w:rPr>
                <w:rFonts w:ascii="仿宋" w:eastAsia="仿宋" w:hAnsi="仿宋" w:cs="仿宋"/>
                <w:color w:val="000000" w:themeColor="text1"/>
                <w:sz w:val="24"/>
              </w:rPr>
              <w:t>12</w:t>
            </w:r>
            <w:r w:rsidR="00082BBE">
              <w:rPr>
                <w:rFonts w:ascii="仿宋" w:eastAsia="仿宋" w:hAnsi="仿宋" w:cs="仿宋" w:hint="eastAsia"/>
                <w:color w:val="000000" w:themeColor="text1"/>
                <w:sz w:val="24"/>
              </w:rPr>
              <w:t>-</w:t>
            </w:r>
            <w:r w:rsidR="0056275D">
              <w:rPr>
                <w:rFonts w:ascii="仿宋" w:eastAsia="仿宋" w:hAnsi="仿宋" w:cs="仿宋"/>
                <w:color w:val="000000" w:themeColor="text1"/>
                <w:sz w:val="24"/>
              </w:rPr>
              <w:t>24</w:t>
            </w:r>
            <w:r>
              <w:rPr>
                <w:rFonts w:ascii="仿宋" w:eastAsia="仿宋" w:hAnsi="仿宋" w:cs="仿宋" w:hint="eastAsia"/>
                <w:color w:val="000000" w:themeColor="text1"/>
                <w:sz w:val="24"/>
              </w:rPr>
              <w:t>分；</w:t>
            </w:r>
          </w:p>
          <w:p w14:paraId="0AB15EBC" w14:textId="29D53474" w:rsidR="0056275D" w:rsidRPr="0056275D" w:rsidRDefault="0056275D" w:rsidP="0056275D">
            <w:pPr>
              <w:spacing w:line="400" w:lineRule="exact"/>
              <w:ind w:firstLine="28"/>
              <w:rPr>
                <w:rFonts w:ascii="仿宋" w:eastAsia="仿宋" w:hAnsi="仿宋" w:cs="仿宋"/>
                <w:color w:val="000000" w:themeColor="text1"/>
                <w:sz w:val="24"/>
              </w:rPr>
            </w:pPr>
            <w:r w:rsidRPr="0056275D">
              <w:rPr>
                <w:rFonts w:ascii="仿宋" w:eastAsia="仿宋" w:hAnsi="仿宋" w:cs="仿宋" w:hint="eastAsia"/>
                <w:color w:val="000000" w:themeColor="text1"/>
                <w:sz w:val="24"/>
              </w:rPr>
              <w:t>(</w:t>
            </w:r>
            <w:r w:rsidRPr="0056275D">
              <w:rPr>
                <w:rFonts w:ascii="仿宋" w:eastAsia="仿宋" w:hAnsi="仿宋" w:cs="仿宋"/>
                <w:color w:val="000000" w:themeColor="text1"/>
                <w:sz w:val="24"/>
              </w:rPr>
              <w:t>2)</w:t>
            </w:r>
            <w:r>
              <w:rPr>
                <w:rFonts w:ascii="仿宋" w:eastAsia="仿宋" w:hAnsi="仿宋" w:cs="仿宋" w:hint="eastAsia"/>
                <w:color w:val="000000" w:themeColor="text1"/>
                <w:sz w:val="24"/>
              </w:rPr>
              <w:t>供应商提供的方案完整性、合理性、全面性、可操作性比较一般的，得</w:t>
            </w:r>
            <w:r>
              <w:rPr>
                <w:rFonts w:ascii="仿宋" w:eastAsia="仿宋" w:hAnsi="仿宋" w:cs="仿宋"/>
                <w:color w:val="000000" w:themeColor="text1"/>
                <w:sz w:val="24"/>
              </w:rPr>
              <w:t>1</w:t>
            </w:r>
            <w:r>
              <w:rPr>
                <w:rFonts w:ascii="仿宋" w:eastAsia="仿宋" w:hAnsi="仿宋" w:cs="仿宋" w:hint="eastAsia"/>
                <w:color w:val="000000" w:themeColor="text1"/>
                <w:sz w:val="24"/>
              </w:rPr>
              <w:t>-</w:t>
            </w:r>
            <w:r>
              <w:rPr>
                <w:rFonts w:ascii="仿宋" w:eastAsia="仿宋" w:hAnsi="仿宋" w:cs="仿宋"/>
                <w:color w:val="000000" w:themeColor="text1"/>
                <w:sz w:val="24"/>
              </w:rPr>
              <w:t>11</w:t>
            </w:r>
            <w:r>
              <w:rPr>
                <w:rFonts w:ascii="仿宋" w:eastAsia="仿宋" w:hAnsi="仿宋" w:cs="仿宋" w:hint="eastAsia"/>
                <w:color w:val="000000" w:themeColor="text1"/>
                <w:sz w:val="24"/>
              </w:rPr>
              <w:t>分；</w:t>
            </w:r>
          </w:p>
          <w:p w14:paraId="17BDEB65" w14:textId="09DF3751" w:rsidR="00401DEB" w:rsidRPr="00082BBE" w:rsidRDefault="00AB5F96" w:rsidP="00082BBE">
            <w:pPr>
              <w:spacing w:line="400" w:lineRule="exact"/>
              <w:ind w:firstLine="28"/>
              <w:rPr>
                <w:rFonts w:ascii="仿宋" w:eastAsia="仿宋" w:hAnsi="仿宋" w:cs="仿宋"/>
                <w:color w:val="000000" w:themeColor="text1"/>
                <w:sz w:val="24"/>
              </w:rPr>
            </w:pPr>
            <w:r>
              <w:rPr>
                <w:rFonts w:ascii="仿宋" w:eastAsia="仿宋" w:hAnsi="仿宋" w:cs="仿宋" w:hint="eastAsia"/>
                <w:color w:val="000000" w:themeColor="text1"/>
                <w:sz w:val="24"/>
              </w:rPr>
              <w:t>（</w:t>
            </w:r>
            <w:r w:rsidR="0056275D">
              <w:rPr>
                <w:rFonts w:ascii="仿宋" w:eastAsia="仿宋" w:hAnsi="仿宋" w:cs="仿宋"/>
                <w:color w:val="000000" w:themeColor="text1"/>
                <w:sz w:val="24"/>
              </w:rPr>
              <w:t>3</w:t>
            </w:r>
            <w:r>
              <w:rPr>
                <w:rFonts w:ascii="仿宋" w:eastAsia="仿宋" w:hAnsi="仿宋" w:cs="仿宋" w:hint="eastAsia"/>
                <w:color w:val="000000" w:themeColor="text1"/>
                <w:sz w:val="24"/>
              </w:rPr>
              <w:t>）未提供不得分。</w:t>
            </w:r>
          </w:p>
        </w:tc>
        <w:tc>
          <w:tcPr>
            <w:tcW w:w="2127" w:type="dxa"/>
            <w:vAlign w:val="center"/>
          </w:tcPr>
          <w:p w14:paraId="6BFC37CA" w14:textId="77777777" w:rsidR="00401DEB" w:rsidRDefault="00AB5F96">
            <w:pPr>
              <w:spacing w:line="360" w:lineRule="auto"/>
              <w:ind w:left="-38"/>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lastRenderedPageBreak/>
              <w:t>以供应商提供的方案为准。</w:t>
            </w:r>
          </w:p>
        </w:tc>
      </w:tr>
      <w:tr w:rsidR="00401DEB" w14:paraId="6EA46560" w14:textId="77777777">
        <w:trPr>
          <w:jc w:val="center"/>
        </w:trPr>
        <w:tc>
          <w:tcPr>
            <w:tcW w:w="780" w:type="dxa"/>
            <w:vAlign w:val="center"/>
          </w:tcPr>
          <w:p w14:paraId="6C17A312" w14:textId="287FE27B" w:rsidR="00401DEB" w:rsidRDefault="0056275D">
            <w:pPr>
              <w:spacing w:line="360" w:lineRule="auto"/>
              <w:ind w:firstLine="28"/>
              <w:jc w:val="center"/>
              <w:rPr>
                <w:rFonts w:ascii="仿宋" w:eastAsia="仿宋" w:hAnsi="仿宋" w:cs="仿宋"/>
                <w:color w:val="000000" w:themeColor="text1"/>
                <w:sz w:val="24"/>
              </w:rPr>
            </w:pPr>
            <w:r>
              <w:rPr>
                <w:rFonts w:ascii="仿宋" w:eastAsia="仿宋" w:hAnsi="仿宋" w:cs="仿宋"/>
                <w:color w:val="000000" w:themeColor="text1"/>
                <w:sz w:val="24"/>
              </w:rPr>
              <w:t>5</w:t>
            </w:r>
          </w:p>
        </w:tc>
        <w:tc>
          <w:tcPr>
            <w:tcW w:w="1342" w:type="dxa"/>
            <w:vAlign w:val="center"/>
          </w:tcPr>
          <w:p w14:paraId="61D7DD74" w14:textId="77777777" w:rsidR="00401DEB" w:rsidRDefault="00AB5F96">
            <w:pPr>
              <w:spacing w:line="360"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履约能力</w:t>
            </w:r>
          </w:p>
          <w:p w14:paraId="315784FB" w14:textId="77777777" w:rsidR="00401DEB" w:rsidRDefault="00AB5F96">
            <w:pPr>
              <w:widowControl/>
              <w:spacing w:line="360"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（共同评分因素）</w:t>
            </w:r>
          </w:p>
        </w:tc>
        <w:tc>
          <w:tcPr>
            <w:tcW w:w="850" w:type="dxa"/>
            <w:vAlign w:val="center"/>
          </w:tcPr>
          <w:p w14:paraId="059562DC" w14:textId="6367AC44" w:rsidR="00401DEB" w:rsidRDefault="0056275D">
            <w:pPr>
              <w:widowControl/>
              <w:spacing w:line="360" w:lineRule="auto"/>
              <w:jc w:val="center"/>
              <w:rPr>
                <w:rFonts w:ascii="仿宋" w:eastAsia="仿宋" w:hAnsi="仿宋" w:cs="仿宋"/>
                <w:color w:val="000000" w:themeColor="text1"/>
                <w:sz w:val="24"/>
              </w:rPr>
            </w:pPr>
            <w:r>
              <w:rPr>
                <w:rFonts w:ascii="仿宋" w:eastAsia="仿宋" w:hAnsi="仿宋" w:cs="仿宋"/>
                <w:color w:val="000000" w:themeColor="text1"/>
                <w:kern w:val="0"/>
                <w:sz w:val="24"/>
              </w:rPr>
              <w:t>10</w:t>
            </w:r>
            <w:r w:rsidR="00AB5F96">
              <w:rPr>
                <w:rFonts w:ascii="仿宋" w:eastAsia="仿宋" w:hAnsi="仿宋" w:cs="仿宋" w:hint="eastAsia"/>
                <w:color w:val="000000" w:themeColor="text1"/>
                <w:kern w:val="0"/>
                <w:sz w:val="24"/>
              </w:rPr>
              <w:t>%</w:t>
            </w:r>
          </w:p>
        </w:tc>
        <w:tc>
          <w:tcPr>
            <w:tcW w:w="2693" w:type="dxa"/>
            <w:vAlign w:val="center"/>
          </w:tcPr>
          <w:p w14:paraId="4EFE44F3" w14:textId="3B8FF0A4" w:rsidR="00401DEB" w:rsidRDefault="00AB5F96">
            <w:pPr>
              <w:widowControl/>
              <w:spacing w:line="360" w:lineRule="auto"/>
              <w:jc w:val="left"/>
              <w:rPr>
                <w:rFonts w:ascii="仿宋" w:eastAsia="仿宋" w:hAnsi="仿宋" w:cs="仿宋"/>
                <w:color w:val="000000" w:themeColor="text1"/>
                <w:sz w:val="24"/>
              </w:rPr>
            </w:pPr>
            <w:r>
              <w:rPr>
                <w:rFonts w:ascii="仿宋" w:eastAsia="仿宋" w:hAnsi="仿宋" w:cs="仿宋" w:hint="eastAsia"/>
                <w:color w:val="000000" w:themeColor="text1"/>
                <w:sz w:val="24"/>
              </w:rPr>
              <w:t>提供自2017年01月01日至今，每提供1个类似项目履约经验的得2分，最多得</w:t>
            </w:r>
            <w:r w:rsidR="0056275D">
              <w:rPr>
                <w:rFonts w:ascii="仿宋" w:eastAsia="仿宋" w:hAnsi="仿宋" w:cs="仿宋"/>
                <w:color w:val="000000" w:themeColor="text1"/>
                <w:sz w:val="24"/>
              </w:rPr>
              <w:t>10</w:t>
            </w:r>
            <w:r>
              <w:rPr>
                <w:rFonts w:ascii="仿宋" w:eastAsia="仿宋" w:hAnsi="仿宋" w:cs="仿宋" w:hint="eastAsia"/>
                <w:color w:val="000000" w:themeColor="text1"/>
                <w:sz w:val="24"/>
              </w:rPr>
              <w:t>分。</w:t>
            </w:r>
          </w:p>
        </w:tc>
        <w:tc>
          <w:tcPr>
            <w:tcW w:w="2127" w:type="dxa"/>
            <w:vAlign w:val="center"/>
          </w:tcPr>
          <w:p w14:paraId="0BA7EC82" w14:textId="77777777" w:rsidR="00401DEB" w:rsidRDefault="00AB5F96">
            <w:pPr>
              <w:widowControl/>
              <w:spacing w:line="360" w:lineRule="auto"/>
              <w:ind w:firstLineChars="100" w:firstLine="240"/>
              <w:jc w:val="left"/>
              <w:rPr>
                <w:rFonts w:ascii="仿宋" w:eastAsia="仿宋" w:hAnsi="仿宋" w:cs="仿宋"/>
                <w:color w:val="000000" w:themeColor="text1"/>
                <w:sz w:val="24"/>
              </w:rPr>
            </w:pPr>
            <w:r>
              <w:rPr>
                <w:rFonts w:ascii="仿宋" w:eastAsia="仿宋" w:hAnsi="仿宋" w:cs="仿宋" w:hint="eastAsia"/>
                <w:color w:val="000000" w:themeColor="text1"/>
                <w:sz w:val="24"/>
              </w:rPr>
              <w:t>提供的成交（中标）通知复印件或合同复印件，并加盖供应商公章。</w:t>
            </w:r>
          </w:p>
          <w:p w14:paraId="4428DC9E" w14:textId="77777777" w:rsidR="00401DEB" w:rsidRDefault="00401DEB">
            <w:pPr>
              <w:pStyle w:val="a0"/>
              <w:rPr>
                <w:rFonts w:ascii="仿宋" w:eastAsia="仿宋" w:hAnsi="仿宋"/>
                <w:color w:val="000000" w:themeColor="text1"/>
              </w:rPr>
            </w:pPr>
          </w:p>
        </w:tc>
      </w:tr>
    </w:tbl>
    <w:p w14:paraId="33D1F4C2" w14:textId="77777777" w:rsidR="00401DEB" w:rsidRDefault="00401DEB">
      <w:pPr>
        <w:pStyle w:val="a4"/>
        <w:ind w:firstLineChars="0" w:firstLine="0"/>
        <w:rPr>
          <w:rFonts w:ascii="仿宋" w:eastAsia="仿宋" w:hAnsi="仿宋" w:cstheme="minorEastAsia"/>
          <w:color w:val="000000" w:themeColor="text1"/>
          <w:sz w:val="28"/>
          <w:szCs w:val="28"/>
        </w:rPr>
      </w:pPr>
    </w:p>
    <w:p w14:paraId="18A78B13" w14:textId="77777777" w:rsidR="00401DEB" w:rsidRDefault="00401DEB">
      <w:pPr>
        <w:jc w:val="left"/>
        <w:rPr>
          <w:rFonts w:ascii="仿宋" w:eastAsia="仿宋" w:hAnsi="仿宋" w:cstheme="minorEastAsia"/>
          <w:color w:val="000000" w:themeColor="text1"/>
          <w:sz w:val="28"/>
          <w:szCs w:val="28"/>
        </w:rPr>
      </w:pPr>
    </w:p>
    <w:p w14:paraId="6E8F0E26" w14:textId="77777777" w:rsidR="00401DEB" w:rsidRDefault="00AB5F96">
      <w:pPr>
        <w:numPr>
          <w:ilvl w:val="0"/>
          <w:numId w:val="1"/>
        </w:num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联系方式</w:t>
      </w:r>
    </w:p>
    <w:p w14:paraId="011EB521" w14:textId="77777777" w:rsidR="00401DEB" w:rsidRDefault="00AB5F96">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5.1采购联系人：陈老师028-81020254</w:t>
      </w:r>
    </w:p>
    <w:p w14:paraId="12176711" w14:textId="77777777" w:rsidR="00401DEB" w:rsidRDefault="00AB5F96">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5.2技术联系人：夏老师028-81020</w:t>
      </w:r>
      <w:r>
        <w:rPr>
          <w:rFonts w:ascii="仿宋" w:eastAsia="仿宋" w:hAnsi="仿宋" w:cstheme="minorEastAsia"/>
          <w:color w:val="000000" w:themeColor="text1"/>
          <w:sz w:val="28"/>
          <w:szCs w:val="28"/>
        </w:rPr>
        <w:t>313</w:t>
      </w:r>
    </w:p>
    <w:p w14:paraId="26D9B3DF" w14:textId="77777777" w:rsidR="00401DEB" w:rsidRDefault="00AB5F96">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5.3纪检联系人：孙老师028-81020036</w:t>
      </w:r>
    </w:p>
    <w:p w14:paraId="08D635F0" w14:textId="77777777" w:rsidR="00401DEB" w:rsidRDefault="00AB5F96">
      <w:pPr>
        <w:widowControl/>
        <w:jc w:val="left"/>
        <w:rPr>
          <w:rFonts w:asciiTheme="minorEastAsia" w:hAnsiTheme="minorEastAsia" w:cstheme="minorEastAsia"/>
          <w:color w:val="000000" w:themeColor="text1"/>
          <w:sz w:val="28"/>
          <w:szCs w:val="28"/>
        </w:rPr>
      </w:pPr>
      <w:r>
        <w:rPr>
          <w:rFonts w:asciiTheme="minorEastAsia" w:hAnsiTheme="minorEastAsia" w:cstheme="minorEastAsia"/>
          <w:b/>
          <w:bCs/>
          <w:color w:val="000000" w:themeColor="text1"/>
          <w:sz w:val="28"/>
          <w:szCs w:val="28"/>
        </w:rPr>
        <w:br w:type="page"/>
      </w:r>
    </w:p>
    <w:p w14:paraId="1CDFF1B3" w14:textId="77777777" w:rsidR="00401DEB" w:rsidRDefault="00AB5F96">
      <w:pPr>
        <w:pStyle w:val="xl51"/>
        <w:widowControl w:val="0"/>
        <w:pBdr>
          <w:bottom w:val="none" w:sz="0" w:space="0" w:color="auto"/>
        </w:pBdr>
        <w:snapToGrid w:val="0"/>
        <w:spacing w:before="0" w:beforeAutospacing="0" w:after="0" w:afterAutospacing="0" w:line="540" w:lineRule="exact"/>
        <w:jc w:val="left"/>
        <w:textAlignment w:val="auto"/>
        <w:rPr>
          <w:rFonts w:ascii="仿宋" w:eastAsia="仿宋" w:hAnsi="仿宋" w:cs="仿宋"/>
          <w:color w:val="000000" w:themeColor="text1"/>
          <w:kern w:val="2"/>
        </w:rPr>
      </w:pPr>
      <w:r>
        <w:rPr>
          <w:rFonts w:ascii="仿宋" w:eastAsia="仿宋" w:hAnsi="仿宋" w:cs="仿宋" w:hint="eastAsia"/>
          <w:color w:val="000000" w:themeColor="text1"/>
          <w:kern w:val="2"/>
        </w:rPr>
        <w:lastRenderedPageBreak/>
        <w:t>附件1</w:t>
      </w:r>
    </w:p>
    <w:p w14:paraId="56481005" w14:textId="77777777" w:rsidR="00401DEB" w:rsidRDefault="00AB5F96">
      <w:pPr>
        <w:spacing w:line="360" w:lineRule="exact"/>
        <w:jc w:val="center"/>
        <w:rPr>
          <w:rFonts w:ascii="黑体" w:eastAsia="黑体" w:hAnsi="黑体" w:cs="黑体"/>
          <w:b/>
          <w:color w:val="000000" w:themeColor="text1"/>
          <w:sz w:val="28"/>
          <w:szCs w:val="28"/>
        </w:rPr>
      </w:pPr>
      <w:r>
        <w:rPr>
          <w:rFonts w:ascii="黑体" w:eastAsia="黑体" w:hAnsi="黑体" w:cs="黑体" w:hint="eastAsia"/>
          <w:b/>
          <w:color w:val="000000" w:themeColor="text1"/>
          <w:sz w:val="28"/>
          <w:szCs w:val="28"/>
        </w:rPr>
        <w:t>报价单</w:t>
      </w:r>
    </w:p>
    <w:p w14:paraId="259B638D" w14:textId="77777777" w:rsidR="00401DEB" w:rsidRDefault="00AB5F96">
      <w:pPr>
        <w:spacing w:line="540" w:lineRule="exact"/>
        <w:ind w:firstLine="6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我单位作为参选人</w:t>
      </w:r>
      <w:r>
        <w:rPr>
          <w:rFonts w:ascii="仿宋_GB2312" w:eastAsia="仿宋_GB2312" w:hAnsi="仿宋_GB2312" w:cs="仿宋_GB2312"/>
          <w:color w:val="000000" w:themeColor="text1"/>
          <w:sz w:val="28"/>
          <w:szCs w:val="28"/>
        </w:rPr>
        <w:t>,</w:t>
      </w:r>
      <w:r>
        <w:rPr>
          <w:rFonts w:ascii="仿宋_GB2312" w:eastAsia="仿宋_GB2312" w:hAnsi="仿宋_GB2312" w:cs="仿宋_GB2312" w:hint="eastAsia"/>
          <w:color w:val="000000" w:themeColor="text1"/>
          <w:sz w:val="28"/>
          <w:szCs w:val="28"/>
        </w:rPr>
        <w:t>对此次招标活动中我方所承诺的条款已经完全明确</w:t>
      </w:r>
      <w:r>
        <w:rPr>
          <w:rFonts w:ascii="仿宋_GB2312" w:eastAsia="仿宋_GB2312" w:hAnsi="仿宋_GB2312" w:cs="仿宋_GB2312"/>
          <w:color w:val="000000" w:themeColor="text1"/>
          <w:sz w:val="28"/>
          <w:szCs w:val="28"/>
        </w:rPr>
        <w:t>,</w:t>
      </w:r>
      <w:r>
        <w:rPr>
          <w:rFonts w:ascii="仿宋_GB2312" w:eastAsia="仿宋_GB2312" w:hAnsi="仿宋_GB2312" w:cs="仿宋_GB2312" w:hint="eastAsia"/>
          <w:color w:val="000000" w:themeColor="text1"/>
          <w:sz w:val="28"/>
          <w:szCs w:val="28"/>
        </w:rPr>
        <w:t>也深知所承诺的事项和作出的报价可能给我方带来的风险和后果。如果我方在招标活动中有弄虚作假等违法违规行为，以及中选后因报价低或不执行承诺条款而不履约</w:t>
      </w:r>
      <w:r>
        <w:rPr>
          <w:rFonts w:ascii="仿宋_GB2312" w:eastAsia="仿宋_GB2312" w:hAnsi="仿宋_GB2312" w:cs="仿宋_GB2312"/>
          <w:color w:val="000000" w:themeColor="text1"/>
          <w:sz w:val="28"/>
          <w:szCs w:val="28"/>
        </w:rPr>
        <w:t>,</w:t>
      </w:r>
      <w:r>
        <w:rPr>
          <w:rFonts w:ascii="仿宋_GB2312" w:eastAsia="仿宋_GB2312" w:hAnsi="仿宋_GB2312" w:cs="仿宋_GB2312" w:hint="eastAsia"/>
          <w:color w:val="000000" w:themeColor="text1"/>
          <w:sz w:val="28"/>
          <w:szCs w:val="28"/>
        </w:rPr>
        <w:t>本单位愿承担一切责任（包括赔偿损失、取消招标及中选资格等），我单位报价为：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
        <w:gridCol w:w="1205"/>
        <w:gridCol w:w="1714"/>
        <w:gridCol w:w="1714"/>
        <w:gridCol w:w="1208"/>
        <w:gridCol w:w="1427"/>
      </w:tblGrid>
      <w:tr w:rsidR="00401DEB" w14:paraId="2C892CC5" w14:textId="77777777">
        <w:trPr>
          <w:trHeight w:val="930"/>
        </w:trPr>
        <w:tc>
          <w:tcPr>
            <w:tcW w:w="620" w:type="pct"/>
            <w:tcBorders>
              <w:top w:val="single" w:sz="4" w:space="0" w:color="auto"/>
              <w:left w:val="single" w:sz="4" w:space="0" w:color="auto"/>
              <w:bottom w:val="single" w:sz="4" w:space="0" w:color="auto"/>
              <w:right w:val="single" w:sz="4" w:space="0" w:color="auto"/>
            </w:tcBorders>
            <w:vAlign w:val="center"/>
          </w:tcPr>
          <w:p w14:paraId="5546DE34" w14:textId="77777777" w:rsidR="00401DEB" w:rsidRDefault="00AB5F96">
            <w:pPr>
              <w:spacing w:line="360" w:lineRule="auto"/>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序号</w:t>
            </w:r>
          </w:p>
        </w:tc>
        <w:tc>
          <w:tcPr>
            <w:tcW w:w="726" w:type="pct"/>
            <w:tcBorders>
              <w:top w:val="single" w:sz="4" w:space="0" w:color="auto"/>
              <w:left w:val="single" w:sz="4" w:space="0" w:color="auto"/>
              <w:bottom w:val="single" w:sz="4" w:space="0" w:color="auto"/>
              <w:right w:val="single" w:sz="4" w:space="0" w:color="auto"/>
            </w:tcBorders>
            <w:vAlign w:val="center"/>
          </w:tcPr>
          <w:p w14:paraId="1AC763C2" w14:textId="77777777" w:rsidR="00401DEB" w:rsidRDefault="00AB5F96">
            <w:pPr>
              <w:spacing w:line="360" w:lineRule="auto"/>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报价内容</w:t>
            </w:r>
          </w:p>
        </w:tc>
        <w:tc>
          <w:tcPr>
            <w:tcW w:w="1033" w:type="pct"/>
            <w:tcBorders>
              <w:top w:val="single" w:sz="4" w:space="0" w:color="auto"/>
              <w:left w:val="single" w:sz="4" w:space="0" w:color="auto"/>
              <w:bottom w:val="single" w:sz="4" w:space="0" w:color="auto"/>
              <w:right w:val="single" w:sz="4" w:space="0" w:color="auto"/>
            </w:tcBorders>
            <w:vAlign w:val="center"/>
          </w:tcPr>
          <w:p w14:paraId="6E4ACE68" w14:textId="77777777" w:rsidR="00401DEB" w:rsidRDefault="00AB5F96">
            <w:pPr>
              <w:spacing w:line="360" w:lineRule="auto"/>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规格</w:t>
            </w:r>
          </w:p>
        </w:tc>
        <w:tc>
          <w:tcPr>
            <w:tcW w:w="1033" w:type="pct"/>
            <w:tcBorders>
              <w:top w:val="single" w:sz="4" w:space="0" w:color="auto"/>
              <w:left w:val="single" w:sz="4" w:space="0" w:color="auto"/>
              <w:bottom w:val="single" w:sz="4" w:space="0" w:color="auto"/>
              <w:right w:val="single" w:sz="4" w:space="0" w:color="auto"/>
            </w:tcBorders>
            <w:vAlign w:val="center"/>
          </w:tcPr>
          <w:p w14:paraId="46DD702E" w14:textId="77777777" w:rsidR="00401DEB" w:rsidRDefault="00AB5F96">
            <w:pPr>
              <w:spacing w:line="360" w:lineRule="auto"/>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数量</w:t>
            </w:r>
          </w:p>
        </w:tc>
        <w:tc>
          <w:tcPr>
            <w:tcW w:w="728" w:type="pct"/>
            <w:tcBorders>
              <w:top w:val="single" w:sz="4" w:space="0" w:color="auto"/>
              <w:left w:val="single" w:sz="4" w:space="0" w:color="auto"/>
              <w:bottom w:val="single" w:sz="4" w:space="0" w:color="auto"/>
              <w:right w:val="single" w:sz="4" w:space="0" w:color="auto"/>
            </w:tcBorders>
            <w:vAlign w:val="center"/>
          </w:tcPr>
          <w:p w14:paraId="38256D0D" w14:textId="77777777" w:rsidR="00401DEB" w:rsidRDefault="00AB5F96">
            <w:pPr>
              <w:spacing w:line="360" w:lineRule="auto"/>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单价（元）</w:t>
            </w:r>
          </w:p>
        </w:tc>
        <w:tc>
          <w:tcPr>
            <w:tcW w:w="860" w:type="pct"/>
            <w:tcBorders>
              <w:top w:val="single" w:sz="4" w:space="0" w:color="auto"/>
              <w:left w:val="single" w:sz="4" w:space="0" w:color="auto"/>
              <w:bottom w:val="single" w:sz="4" w:space="0" w:color="auto"/>
              <w:right w:val="single" w:sz="4" w:space="0" w:color="auto"/>
            </w:tcBorders>
            <w:vAlign w:val="center"/>
          </w:tcPr>
          <w:p w14:paraId="0ED56B7C" w14:textId="77777777" w:rsidR="00401DEB" w:rsidRDefault="00AB5F96">
            <w:pPr>
              <w:spacing w:line="360" w:lineRule="auto"/>
              <w:ind w:left="355" w:hangingChars="148" w:hanging="355"/>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备注</w:t>
            </w:r>
          </w:p>
        </w:tc>
      </w:tr>
      <w:tr w:rsidR="00401DEB" w14:paraId="13AC0E05" w14:textId="77777777">
        <w:trPr>
          <w:trHeight w:val="488"/>
        </w:trPr>
        <w:tc>
          <w:tcPr>
            <w:tcW w:w="620" w:type="pct"/>
            <w:tcBorders>
              <w:top w:val="single" w:sz="4" w:space="0" w:color="auto"/>
              <w:left w:val="single" w:sz="4" w:space="0" w:color="auto"/>
              <w:bottom w:val="single" w:sz="4" w:space="0" w:color="auto"/>
              <w:right w:val="single" w:sz="4" w:space="0" w:color="auto"/>
            </w:tcBorders>
          </w:tcPr>
          <w:p w14:paraId="2587484D" w14:textId="77777777" w:rsidR="00401DEB" w:rsidRDefault="00AB5F96">
            <w:pPr>
              <w:spacing w:line="360" w:lineRule="auto"/>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1</w:t>
            </w:r>
          </w:p>
        </w:tc>
        <w:tc>
          <w:tcPr>
            <w:tcW w:w="726" w:type="pct"/>
            <w:tcBorders>
              <w:top w:val="single" w:sz="4" w:space="0" w:color="auto"/>
              <w:left w:val="single" w:sz="4" w:space="0" w:color="auto"/>
              <w:bottom w:val="single" w:sz="4" w:space="0" w:color="auto"/>
              <w:right w:val="single" w:sz="4" w:space="0" w:color="auto"/>
            </w:tcBorders>
          </w:tcPr>
          <w:p w14:paraId="51ED776E" w14:textId="77777777" w:rsidR="00401DEB" w:rsidRDefault="00401DEB">
            <w:pPr>
              <w:spacing w:line="360" w:lineRule="auto"/>
              <w:jc w:val="center"/>
              <w:rPr>
                <w:rFonts w:ascii="仿宋_GB2312" w:eastAsia="仿宋_GB2312" w:hAnsi="仿宋_GB2312" w:cs="仿宋_GB2312"/>
                <w:color w:val="000000" w:themeColor="text1"/>
                <w:sz w:val="24"/>
              </w:rPr>
            </w:pPr>
          </w:p>
        </w:tc>
        <w:tc>
          <w:tcPr>
            <w:tcW w:w="1033" w:type="pct"/>
            <w:tcBorders>
              <w:top w:val="single" w:sz="4" w:space="0" w:color="auto"/>
              <w:left w:val="single" w:sz="4" w:space="0" w:color="auto"/>
              <w:bottom w:val="single" w:sz="4" w:space="0" w:color="auto"/>
              <w:right w:val="single" w:sz="4" w:space="0" w:color="auto"/>
            </w:tcBorders>
          </w:tcPr>
          <w:p w14:paraId="1E0B9F6A" w14:textId="77777777" w:rsidR="00401DEB" w:rsidRDefault="00401DEB">
            <w:pPr>
              <w:spacing w:line="360" w:lineRule="auto"/>
              <w:jc w:val="center"/>
              <w:rPr>
                <w:rFonts w:ascii="仿宋_GB2312" w:eastAsia="仿宋_GB2312" w:hAnsi="仿宋_GB2312" w:cs="仿宋_GB2312"/>
                <w:color w:val="000000" w:themeColor="text1"/>
                <w:sz w:val="24"/>
              </w:rPr>
            </w:pPr>
          </w:p>
        </w:tc>
        <w:tc>
          <w:tcPr>
            <w:tcW w:w="1033" w:type="pct"/>
            <w:tcBorders>
              <w:top w:val="single" w:sz="4" w:space="0" w:color="auto"/>
              <w:left w:val="single" w:sz="4" w:space="0" w:color="auto"/>
              <w:bottom w:val="single" w:sz="4" w:space="0" w:color="auto"/>
              <w:right w:val="single" w:sz="4" w:space="0" w:color="auto"/>
            </w:tcBorders>
          </w:tcPr>
          <w:p w14:paraId="3EEF60ED" w14:textId="77777777" w:rsidR="00401DEB" w:rsidRDefault="00401DEB">
            <w:pPr>
              <w:spacing w:line="360" w:lineRule="auto"/>
              <w:jc w:val="center"/>
              <w:rPr>
                <w:rFonts w:ascii="仿宋_GB2312" w:eastAsia="仿宋_GB2312" w:hAnsi="仿宋_GB2312" w:cs="仿宋_GB2312"/>
                <w:color w:val="000000" w:themeColor="text1"/>
                <w:sz w:val="24"/>
              </w:rPr>
            </w:pPr>
          </w:p>
        </w:tc>
        <w:tc>
          <w:tcPr>
            <w:tcW w:w="728" w:type="pct"/>
            <w:tcBorders>
              <w:top w:val="single" w:sz="4" w:space="0" w:color="auto"/>
              <w:left w:val="single" w:sz="4" w:space="0" w:color="auto"/>
              <w:bottom w:val="single" w:sz="4" w:space="0" w:color="auto"/>
              <w:right w:val="single" w:sz="4" w:space="0" w:color="auto"/>
            </w:tcBorders>
          </w:tcPr>
          <w:p w14:paraId="00663F84" w14:textId="77777777" w:rsidR="00401DEB" w:rsidRDefault="00401DEB">
            <w:pPr>
              <w:spacing w:line="360" w:lineRule="auto"/>
              <w:jc w:val="center"/>
              <w:rPr>
                <w:rFonts w:ascii="仿宋_GB2312" w:eastAsia="仿宋_GB2312" w:hAnsi="仿宋_GB2312" w:cs="仿宋_GB2312"/>
                <w:color w:val="000000" w:themeColor="text1"/>
                <w:sz w:val="24"/>
              </w:rPr>
            </w:pPr>
          </w:p>
        </w:tc>
        <w:tc>
          <w:tcPr>
            <w:tcW w:w="860" w:type="pct"/>
            <w:tcBorders>
              <w:top w:val="single" w:sz="4" w:space="0" w:color="auto"/>
              <w:left w:val="single" w:sz="4" w:space="0" w:color="auto"/>
              <w:bottom w:val="single" w:sz="4" w:space="0" w:color="auto"/>
              <w:right w:val="single" w:sz="4" w:space="0" w:color="auto"/>
            </w:tcBorders>
          </w:tcPr>
          <w:p w14:paraId="6D9F4F24" w14:textId="77777777" w:rsidR="00401DEB" w:rsidRDefault="00AB5F96">
            <w:pPr>
              <w:spacing w:line="360" w:lineRule="auto"/>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需按模块进行分项报价</w:t>
            </w:r>
          </w:p>
        </w:tc>
      </w:tr>
      <w:tr w:rsidR="00401DEB" w14:paraId="3F45CA6F" w14:textId="77777777">
        <w:trPr>
          <w:trHeight w:val="488"/>
        </w:trPr>
        <w:tc>
          <w:tcPr>
            <w:tcW w:w="620" w:type="pct"/>
            <w:tcBorders>
              <w:top w:val="single" w:sz="4" w:space="0" w:color="auto"/>
              <w:left w:val="single" w:sz="4" w:space="0" w:color="auto"/>
              <w:bottom w:val="single" w:sz="4" w:space="0" w:color="auto"/>
              <w:right w:val="single" w:sz="4" w:space="0" w:color="auto"/>
            </w:tcBorders>
          </w:tcPr>
          <w:p w14:paraId="4AA293EE" w14:textId="77777777" w:rsidR="00401DEB" w:rsidRDefault="00AB5F96">
            <w:pPr>
              <w:spacing w:line="360" w:lineRule="auto"/>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2</w:t>
            </w:r>
          </w:p>
        </w:tc>
        <w:tc>
          <w:tcPr>
            <w:tcW w:w="726" w:type="pct"/>
            <w:tcBorders>
              <w:top w:val="single" w:sz="4" w:space="0" w:color="auto"/>
              <w:left w:val="single" w:sz="4" w:space="0" w:color="auto"/>
              <w:bottom w:val="single" w:sz="4" w:space="0" w:color="auto"/>
              <w:right w:val="single" w:sz="4" w:space="0" w:color="auto"/>
            </w:tcBorders>
          </w:tcPr>
          <w:p w14:paraId="5A12018D" w14:textId="77777777" w:rsidR="00401DEB" w:rsidRDefault="00AB5F96">
            <w:pPr>
              <w:spacing w:line="360" w:lineRule="auto"/>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w:t>
            </w:r>
          </w:p>
        </w:tc>
        <w:tc>
          <w:tcPr>
            <w:tcW w:w="1033" w:type="pct"/>
            <w:tcBorders>
              <w:top w:val="single" w:sz="4" w:space="0" w:color="auto"/>
              <w:left w:val="single" w:sz="4" w:space="0" w:color="auto"/>
              <w:bottom w:val="single" w:sz="4" w:space="0" w:color="auto"/>
              <w:right w:val="single" w:sz="4" w:space="0" w:color="auto"/>
            </w:tcBorders>
          </w:tcPr>
          <w:p w14:paraId="7FD2743B" w14:textId="77777777" w:rsidR="00401DEB" w:rsidRDefault="00401DEB">
            <w:pPr>
              <w:spacing w:line="360" w:lineRule="auto"/>
              <w:jc w:val="center"/>
              <w:rPr>
                <w:rFonts w:ascii="仿宋_GB2312" w:eastAsia="仿宋_GB2312" w:hAnsi="仿宋_GB2312" w:cs="仿宋_GB2312"/>
                <w:color w:val="000000" w:themeColor="text1"/>
                <w:sz w:val="24"/>
              </w:rPr>
            </w:pPr>
          </w:p>
        </w:tc>
        <w:tc>
          <w:tcPr>
            <w:tcW w:w="1033" w:type="pct"/>
            <w:tcBorders>
              <w:top w:val="single" w:sz="4" w:space="0" w:color="auto"/>
              <w:left w:val="single" w:sz="4" w:space="0" w:color="auto"/>
              <w:bottom w:val="single" w:sz="4" w:space="0" w:color="auto"/>
              <w:right w:val="single" w:sz="4" w:space="0" w:color="auto"/>
            </w:tcBorders>
          </w:tcPr>
          <w:p w14:paraId="47C1FEDC" w14:textId="77777777" w:rsidR="00401DEB" w:rsidRDefault="00401DEB">
            <w:pPr>
              <w:spacing w:line="360" w:lineRule="auto"/>
              <w:jc w:val="center"/>
              <w:rPr>
                <w:rFonts w:ascii="仿宋_GB2312" w:eastAsia="仿宋_GB2312" w:hAnsi="仿宋_GB2312" w:cs="仿宋_GB2312"/>
                <w:color w:val="000000" w:themeColor="text1"/>
                <w:sz w:val="24"/>
              </w:rPr>
            </w:pPr>
          </w:p>
        </w:tc>
        <w:tc>
          <w:tcPr>
            <w:tcW w:w="728" w:type="pct"/>
            <w:tcBorders>
              <w:top w:val="single" w:sz="4" w:space="0" w:color="auto"/>
              <w:left w:val="single" w:sz="4" w:space="0" w:color="auto"/>
              <w:bottom w:val="single" w:sz="4" w:space="0" w:color="auto"/>
              <w:right w:val="single" w:sz="4" w:space="0" w:color="auto"/>
            </w:tcBorders>
          </w:tcPr>
          <w:p w14:paraId="785B0879" w14:textId="77777777" w:rsidR="00401DEB" w:rsidRDefault="00401DEB">
            <w:pPr>
              <w:spacing w:line="360" w:lineRule="auto"/>
              <w:jc w:val="center"/>
              <w:rPr>
                <w:rFonts w:ascii="仿宋_GB2312" w:eastAsia="仿宋_GB2312" w:hAnsi="仿宋_GB2312" w:cs="仿宋_GB2312"/>
                <w:color w:val="000000" w:themeColor="text1"/>
                <w:sz w:val="24"/>
              </w:rPr>
            </w:pPr>
          </w:p>
        </w:tc>
        <w:tc>
          <w:tcPr>
            <w:tcW w:w="860" w:type="pct"/>
            <w:tcBorders>
              <w:top w:val="single" w:sz="4" w:space="0" w:color="auto"/>
              <w:left w:val="single" w:sz="4" w:space="0" w:color="auto"/>
              <w:bottom w:val="single" w:sz="4" w:space="0" w:color="auto"/>
              <w:right w:val="single" w:sz="4" w:space="0" w:color="auto"/>
            </w:tcBorders>
          </w:tcPr>
          <w:p w14:paraId="5760FFE5" w14:textId="77777777" w:rsidR="00401DEB" w:rsidRDefault="00401DEB">
            <w:pPr>
              <w:spacing w:line="360" w:lineRule="auto"/>
              <w:jc w:val="center"/>
              <w:rPr>
                <w:rFonts w:ascii="仿宋_GB2312" w:eastAsia="仿宋_GB2312" w:hAnsi="仿宋_GB2312" w:cs="仿宋_GB2312"/>
                <w:color w:val="000000" w:themeColor="text1"/>
                <w:sz w:val="24"/>
              </w:rPr>
            </w:pPr>
          </w:p>
        </w:tc>
      </w:tr>
      <w:tr w:rsidR="00401DEB" w14:paraId="2DC9781A" w14:textId="77777777">
        <w:trPr>
          <w:trHeight w:val="991"/>
        </w:trPr>
        <w:tc>
          <w:tcPr>
            <w:tcW w:w="5000" w:type="pct"/>
            <w:gridSpan w:val="6"/>
            <w:tcBorders>
              <w:top w:val="single" w:sz="4" w:space="0" w:color="auto"/>
              <w:left w:val="single" w:sz="4" w:space="0" w:color="auto"/>
              <w:bottom w:val="single" w:sz="4" w:space="0" w:color="auto"/>
              <w:right w:val="single" w:sz="4" w:space="0" w:color="auto"/>
            </w:tcBorders>
          </w:tcPr>
          <w:p w14:paraId="7373E0C8" w14:textId="77777777" w:rsidR="00401DEB" w:rsidRDefault="00AB5F96">
            <w:pPr>
              <w:spacing w:line="360" w:lineRule="auto"/>
              <w:ind w:left="355" w:hangingChars="148" w:hanging="355"/>
              <w:jc w:val="center"/>
              <w:rPr>
                <w:rFonts w:ascii="仿宋_GB2312" w:eastAsia="仿宋_GB2312" w:hAnsi="仿宋_GB2312" w:cs="仿宋_GB2312"/>
                <w:color w:val="000000" w:themeColor="text1"/>
                <w:sz w:val="24"/>
                <w:u w:val="single"/>
              </w:rPr>
            </w:pPr>
            <w:r>
              <w:rPr>
                <w:rFonts w:ascii="仿宋_GB2312" w:eastAsia="仿宋_GB2312" w:hAnsi="仿宋_GB2312" w:cs="仿宋_GB2312" w:hint="eastAsia"/>
                <w:color w:val="000000" w:themeColor="text1"/>
                <w:sz w:val="24"/>
              </w:rPr>
              <w:t>最终报价金额</w:t>
            </w:r>
            <w:r>
              <w:rPr>
                <w:rFonts w:ascii="仿宋_GB2312" w:eastAsia="仿宋_GB2312" w:hAnsi="仿宋_GB2312" w:cs="仿宋_GB2312" w:hint="eastAsia"/>
                <w:b/>
                <w:bCs/>
                <w:color w:val="000000" w:themeColor="text1"/>
                <w:sz w:val="24"/>
              </w:rPr>
              <w:t>合计（含税）</w:t>
            </w:r>
            <w:r>
              <w:rPr>
                <w:rFonts w:ascii="仿宋_GB2312" w:eastAsia="仿宋_GB2312" w:hAnsi="仿宋_GB2312" w:cs="仿宋_GB2312" w:hint="eastAsia"/>
                <w:color w:val="000000" w:themeColor="text1"/>
                <w:sz w:val="24"/>
              </w:rPr>
              <w:t>：</w:t>
            </w:r>
            <w:r>
              <w:rPr>
                <w:rFonts w:ascii="仿宋_GB2312" w:eastAsia="仿宋_GB2312" w:hAnsi="仿宋_GB2312" w:cs="仿宋_GB2312" w:hint="eastAsia"/>
                <w:color w:val="000000" w:themeColor="text1"/>
                <w:sz w:val="24"/>
                <w:u w:val="single"/>
              </w:rPr>
              <w:t xml:space="preserve">                      元</w:t>
            </w:r>
          </w:p>
          <w:p w14:paraId="3F835E67" w14:textId="77777777" w:rsidR="00401DEB" w:rsidRDefault="00AB5F96">
            <w:pPr>
              <w:spacing w:line="360" w:lineRule="auto"/>
              <w:ind w:firstLineChars="500" w:firstLine="1200"/>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（大写：</w:t>
            </w:r>
            <w:r>
              <w:rPr>
                <w:rFonts w:ascii="仿宋_GB2312" w:eastAsia="仿宋_GB2312" w:hAnsi="仿宋_GB2312" w:cs="仿宋_GB2312" w:hint="eastAsia"/>
                <w:color w:val="000000" w:themeColor="text1"/>
                <w:sz w:val="24"/>
                <w:u w:val="single"/>
              </w:rPr>
              <w:t xml:space="preserve">    </w:t>
            </w:r>
            <w:r>
              <w:rPr>
                <w:rFonts w:ascii="仿宋_GB2312" w:eastAsia="仿宋_GB2312" w:hAnsi="仿宋_GB2312" w:cs="仿宋_GB2312" w:hint="eastAsia"/>
                <w:color w:val="000000" w:themeColor="text1"/>
                <w:sz w:val="24"/>
              </w:rPr>
              <w:t>仟</w:t>
            </w:r>
            <w:r>
              <w:rPr>
                <w:rFonts w:ascii="仿宋_GB2312" w:eastAsia="仿宋_GB2312" w:hAnsi="仿宋_GB2312" w:cs="仿宋_GB2312" w:hint="eastAsia"/>
                <w:color w:val="000000" w:themeColor="text1"/>
                <w:sz w:val="24"/>
                <w:u w:val="single"/>
              </w:rPr>
              <w:t xml:space="preserve">   </w:t>
            </w:r>
            <w:r>
              <w:rPr>
                <w:rFonts w:ascii="仿宋_GB2312" w:eastAsia="仿宋_GB2312" w:hAnsi="仿宋_GB2312" w:cs="仿宋_GB2312" w:hint="eastAsia"/>
                <w:color w:val="000000" w:themeColor="text1"/>
                <w:sz w:val="24"/>
              </w:rPr>
              <w:t>佰</w:t>
            </w:r>
            <w:r>
              <w:rPr>
                <w:rFonts w:ascii="仿宋_GB2312" w:eastAsia="仿宋_GB2312" w:hAnsi="仿宋_GB2312" w:cs="仿宋_GB2312" w:hint="eastAsia"/>
                <w:color w:val="000000" w:themeColor="text1"/>
                <w:sz w:val="24"/>
                <w:u w:val="single"/>
              </w:rPr>
              <w:t xml:space="preserve">    </w:t>
            </w:r>
            <w:r>
              <w:rPr>
                <w:rFonts w:ascii="仿宋_GB2312" w:eastAsia="仿宋_GB2312" w:hAnsi="仿宋_GB2312" w:cs="仿宋_GB2312" w:hint="eastAsia"/>
                <w:color w:val="000000" w:themeColor="text1"/>
                <w:sz w:val="24"/>
              </w:rPr>
              <w:t>拾</w:t>
            </w:r>
            <w:r>
              <w:rPr>
                <w:rFonts w:ascii="仿宋_GB2312" w:eastAsia="仿宋_GB2312" w:hAnsi="仿宋_GB2312" w:cs="仿宋_GB2312" w:hint="eastAsia"/>
                <w:color w:val="000000" w:themeColor="text1"/>
                <w:sz w:val="24"/>
                <w:u w:val="single"/>
              </w:rPr>
              <w:t xml:space="preserve">   </w:t>
            </w:r>
            <w:r>
              <w:rPr>
                <w:rFonts w:ascii="仿宋_GB2312" w:eastAsia="仿宋_GB2312" w:hAnsi="仿宋_GB2312" w:cs="仿宋_GB2312" w:hint="eastAsia"/>
                <w:color w:val="000000" w:themeColor="text1"/>
                <w:sz w:val="24"/>
              </w:rPr>
              <w:t>万</w:t>
            </w:r>
            <w:r>
              <w:rPr>
                <w:rFonts w:ascii="仿宋_GB2312" w:eastAsia="仿宋_GB2312" w:hAnsi="仿宋_GB2312" w:cs="仿宋_GB2312" w:hint="eastAsia"/>
                <w:color w:val="000000" w:themeColor="text1"/>
                <w:sz w:val="24"/>
                <w:u w:val="single"/>
              </w:rPr>
              <w:t xml:space="preserve">   </w:t>
            </w:r>
            <w:r>
              <w:rPr>
                <w:rFonts w:ascii="仿宋_GB2312" w:eastAsia="仿宋_GB2312" w:hAnsi="仿宋_GB2312" w:cs="仿宋_GB2312" w:hint="eastAsia"/>
                <w:color w:val="000000" w:themeColor="text1"/>
                <w:sz w:val="24"/>
              </w:rPr>
              <w:t>仟</w:t>
            </w:r>
            <w:r>
              <w:rPr>
                <w:rFonts w:ascii="仿宋_GB2312" w:eastAsia="仿宋_GB2312" w:hAnsi="仿宋_GB2312" w:cs="仿宋_GB2312" w:hint="eastAsia"/>
                <w:color w:val="000000" w:themeColor="text1"/>
                <w:sz w:val="24"/>
                <w:u w:val="single"/>
              </w:rPr>
              <w:t xml:space="preserve">   </w:t>
            </w:r>
            <w:r>
              <w:rPr>
                <w:rFonts w:ascii="仿宋_GB2312" w:eastAsia="仿宋_GB2312" w:hAnsi="仿宋_GB2312" w:cs="仿宋_GB2312" w:hint="eastAsia"/>
                <w:color w:val="000000" w:themeColor="text1"/>
                <w:sz w:val="24"/>
              </w:rPr>
              <w:t>佰</w:t>
            </w:r>
            <w:r>
              <w:rPr>
                <w:rFonts w:ascii="仿宋_GB2312" w:eastAsia="仿宋_GB2312" w:hAnsi="仿宋_GB2312" w:cs="仿宋_GB2312" w:hint="eastAsia"/>
                <w:color w:val="000000" w:themeColor="text1"/>
                <w:sz w:val="24"/>
                <w:u w:val="single"/>
              </w:rPr>
              <w:t xml:space="preserve">   </w:t>
            </w:r>
            <w:r>
              <w:rPr>
                <w:rFonts w:ascii="仿宋_GB2312" w:eastAsia="仿宋_GB2312" w:hAnsi="仿宋_GB2312" w:cs="仿宋_GB2312" w:hint="eastAsia"/>
                <w:color w:val="000000" w:themeColor="text1"/>
                <w:sz w:val="24"/>
              </w:rPr>
              <w:t>拾</w:t>
            </w:r>
            <w:r>
              <w:rPr>
                <w:rFonts w:ascii="仿宋_GB2312" w:eastAsia="仿宋_GB2312" w:hAnsi="仿宋_GB2312" w:cs="仿宋_GB2312" w:hint="eastAsia"/>
                <w:color w:val="000000" w:themeColor="text1"/>
                <w:sz w:val="24"/>
                <w:u w:val="single"/>
              </w:rPr>
              <w:t xml:space="preserve">   </w:t>
            </w:r>
            <w:r>
              <w:rPr>
                <w:rFonts w:ascii="仿宋_GB2312" w:eastAsia="仿宋_GB2312" w:hAnsi="仿宋_GB2312" w:cs="仿宋_GB2312" w:hint="eastAsia"/>
                <w:color w:val="000000" w:themeColor="text1"/>
                <w:sz w:val="24"/>
              </w:rPr>
              <w:t>元</w:t>
            </w:r>
            <w:r>
              <w:rPr>
                <w:rFonts w:ascii="仿宋_GB2312" w:eastAsia="仿宋_GB2312" w:hAnsi="仿宋_GB2312" w:cs="仿宋_GB2312" w:hint="eastAsia"/>
                <w:color w:val="000000" w:themeColor="text1"/>
                <w:sz w:val="24"/>
                <w:u w:val="single"/>
              </w:rPr>
              <w:t xml:space="preserve">   </w:t>
            </w:r>
            <w:r>
              <w:rPr>
                <w:rFonts w:ascii="仿宋_GB2312" w:eastAsia="仿宋_GB2312" w:hAnsi="仿宋_GB2312" w:cs="仿宋_GB2312" w:hint="eastAsia"/>
                <w:color w:val="000000" w:themeColor="text1"/>
                <w:sz w:val="24"/>
              </w:rPr>
              <w:t>角</w:t>
            </w:r>
            <w:r>
              <w:rPr>
                <w:rFonts w:ascii="仿宋_GB2312" w:eastAsia="仿宋_GB2312" w:hAnsi="仿宋_GB2312" w:cs="仿宋_GB2312" w:hint="eastAsia"/>
                <w:color w:val="000000" w:themeColor="text1"/>
                <w:sz w:val="24"/>
                <w:u w:val="single"/>
              </w:rPr>
              <w:t xml:space="preserve">   </w:t>
            </w:r>
            <w:r>
              <w:rPr>
                <w:rFonts w:ascii="仿宋_GB2312" w:eastAsia="仿宋_GB2312" w:hAnsi="仿宋_GB2312" w:cs="仿宋_GB2312" w:hint="eastAsia"/>
                <w:color w:val="000000" w:themeColor="text1"/>
                <w:sz w:val="24"/>
              </w:rPr>
              <w:t>分 ）</w:t>
            </w:r>
          </w:p>
        </w:tc>
      </w:tr>
    </w:tbl>
    <w:p w14:paraId="25113964" w14:textId="77777777" w:rsidR="00401DEB" w:rsidRDefault="00401DEB">
      <w:pPr>
        <w:spacing w:line="540" w:lineRule="exact"/>
        <w:ind w:firstLine="660"/>
        <w:rPr>
          <w:rFonts w:ascii="仿宋_GB2312" w:eastAsia="仿宋_GB2312" w:hAnsi="仿宋_GB2312" w:cs="仿宋_GB2312"/>
          <w:color w:val="000000" w:themeColor="text1"/>
          <w:sz w:val="28"/>
          <w:szCs w:val="28"/>
        </w:rPr>
      </w:pPr>
    </w:p>
    <w:p w14:paraId="20D370CB" w14:textId="77777777" w:rsidR="00401DEB" w:rsidRDefault="00AB5F96">
      <w:pPr>
        <w:widowControl/>
        <w:jc w:val="left"/>
        <w:rPr>
          <w:rFonts w:ascii="仿宋" w:eastAsia="仿宋" w:hAnsi="仿宋" w:cs="仿宋"/>
          <w:b/>
          <w:bCs/>
          <w:color w:val="000000" w:themeColor="text1"/>
          <w:sz w:val="32"/>
          <w:szCs w:val="32"/>
        </w:rPr>
      </w:pPr>
      <w:r>
        <w:rPr>
          <w:rFonts w:ascii="仿宋" w:eastAsia="仿宋" w:hAnsi="仿宋" w:cs="仿宋"/>
          <w:color w:val="000000" w:themeColor="text1"/>
        </w:rPr>
        <w:br w:type="page"/>
      </w:r>
    </w:p>
    <w:p w14:paraId="6A9AEFD0" w14:textId="77777777" w:rsidR="00401DEB" w:rsidRDefault="00AB5F96">
      <w:pPr>
        <w:pStyle w:val="xl51"/>
        <w:widowControl w:val="0"/>
        <w:pBdr>
          <w:bottom w:val="none" w:sz="0" w:space="0" w:color="auto"/>
        </w:pBdr>
        <w:snapToGrid w:val="0"/>
        <w:spacing w:before="0" w:beforeAutospacing="0" w:after="0" w:afterAutospacing="0" w:line="540" w:lineRule="exact"/>
        <w:jc w:val="left"/>
        <w:textAlignment w:val="auto"/>
        <w:rPr>
          <w:rFonts w:ascii="仿宋" w:eastAsia="仿宋" w:hAnsi="仿宋" w:cs="仿宋"/>
          <w:color w:val="000000" w:themeColor="text1"/>
          <w:kern w:val="2"/>
        </w:rPr>
      </w:pPr>
      <w:r>
        <w:rPr>
          <w:rFonts w:ascii="仿宋" w:eastAsia="仿宋" w:hAnsi="仿宋" w:cs="仿宋" w:hint="eastAsia"/>
          <w:color w:val="000000" w:themeColor="text1"/>
          <w:kern w:val="2"/>
        </w:rPr>
        <w:lastRenderedPageBreak/>
        <w:t>附件2</w:t>
      </w:r>
    </w:p>
    <w:p w14:paraId="54EEF71F" w14:textId="77777777" w:rsidR="00401DEB" w:rsidRDefault="00AB5F96">
      <w:pPr>
        <w:pStyle w:val="xl51"/>
        <w:widowControl w:val="0"/>
        <w:pBdr>
          <w:bottom w:val="none" w:sz="0" w:space="0" w:color="auto"/>
        </w:pBdr>
        <w:snapToGrid w:val="0"/>
        <w:spacing w:before="0" w:beforeAutospacing="0" w:after="0" w:afterAutospacing="0" w:line="540" w:lineRule="exact"/>
        <w:textAlignment w:val="auto"/>
        <w:rPr>
          <w:rFonts w:ascii="仿宋" w:eastAsia="仿宋" w:hAnsi="仿宋" w:cs="仿宋"/>
          <w:color w:val="000000" w:themeColor="text1"/>
        </w:rPr>
      </w:pPr>
      <w:r>
        <w:rPr>
          <w:rFonts w:ascii="仿宋" w:eastAsia="仿宋" w:hAnsi="仿宋" w:cs="仿宋" w:hint="eastAsia"/>
          <w:color w:val="000000" w:themeColor="text1"/>
          <w:kern w:val="2"/>
        </w:rPr>
        <w:t>法定代表人授权委托书</w:t>
      </w:r>
    </w:p>
    <w:p w14:paraId="6E8B4410" w14:textId="77777777" w:rsidR="00401DEB" w:rsidRDefault="00AB5F96">
      <w:pPr>
        <w:snapToGrid w:val="0"/>
        <w:spacing w:line="540" w:lineRule="exact"/>
        <w:rPr>
          <w:rFonts w:ascii="仿宋" w:eastAsia="仿宋" w:hAnsi="仿宋" w:cs="仿宋"/>
          <w:color w:val="000000" w:themeColor="text1"/>
          <w:sz w:val="24"/>
          <w:u w:val="single"/>
        </w:rPr>
      </w:pPr>
      <w:r>
        <w:rPr>
          <w:rFonts w:ascii="仿宋" w:eastAsia="仿宋" w:hAnsi="仿宋" w:cs="仿宋" w:hint="eastAsia"/>
          <w:color w:val="000000" w:themeColor="text1"/>
          <w:sz w:val="24"/>
        </w:rPr>
        <w:t>委托人：</w:t>
      </w:r>
    </w:p>
    <w:p w14:paraId="6FBF17EA" w14:textId="77777777" w:rsidR="00401DEB" w:rsidRDefault="00AB5F96">
      <w:pPr>
        <w:snapToGrid w:val="0"/>
        <w:spacing w:line="540" w:lineRule="exact"/>
        <w:rPr>
          <w:rFonts w:ascii="仿宋" w:eastAsia="仿宋" w:hAnsi="仿宋" w:cs="仿宋"/>
          <w:color w:val="000000" w:themeColor="text1"/>
          <w:sz w:val="24"/>
          <w:u w:val="single"/>
        </w:rPr>
      </w:pPr>
      <w:r>
        <w:rPr>
          <w:rFonts w:ascii="仿宋" w:eastAsia="仿宋" w:hAnsi="仿宋" w:cs="仿宋" w:hint="eastAsia"/>
          <w:color w:val="000000" w:themeColor="text1"/>
          <w:sz w:val="24"/>
        </w:rPr>
        <w:t>地址：</w:t>
      </w:r>
    </w:p>
    <w:p w14:paraId="110560D3" w14:textId="77777777" w:rsidR="00401DEB" w:rsidRDefault="00AB5F96">
      <w:pPr>
        <w:snapToGrid w:val="0"/>
        <w:spacing w:line="540" w:lineRule="exact"/>
        <w:rPr>
          <w:rFonts w:ascii="仿宋" w:eastAsia="仿宋" w:hAnsi="仿宋" w:cs="仿宋"/>
          <w:color w:val="000000" w:themeColor="text1"/>
          <w:sz w:val="24"/>
          <w:u w:val="single"/>
        </w:rPr>
      </w:pPr>
      <w:r>
        <w:rPr>
          <w:rFonts w:ascii="仿宋" w:eastAsia="仿宋" w:hAnsi="仿宋" w:cs="仿宋" w:hint="eastAsia"/>
          <w:color w:val="000000" w:themeColor="text1"/>
          <w:sz w:val="24"/>
        </w:rPr>
        <w:t>法定代表人：</w:t>
      </w:r>
    </w:p>
    <w:p w14:paraId="16603906" w14:textId="77777777" w:rsidR="00401DEB" w:rsidRDefault="00AB5F96">
      <w:pPr>
        <w:snapToGrid w:val="0"/>
        <w:spacing w:line="540" w:lineRule="exact"/>
        <w:rPr>
          <w:rFonts w:ascii="仿宋" w:eastAsia="仿宋" w:hAnsi="仿宋" w:cs="仿宋"/>
          <w:color w:val="000000" w:themeColor="text1"/>
          <w:sz w:val="24"/>
          <w:u w:val="single"/>
        </w:rPr>
      </w:pPr>
      <w:r>
        <w:rPr>
          <w:rFonts w:ascii="仿宋" w:eastAsia="仿宋" w:hAnsi="仿宋" w:cs="仿宋" w:hint="eastAsia"/>
          <w:color w:val="000000" w:themeColor="text1"/>
          <w:sz w:val="24"/>
        </w:rPr>
        <w:t>委托代理人姓名：</w:t>
      </w:r>
    </w:p>
    <w:p w14:paraId="047861C4" w14:textId="77777777" w:rsidR="00401DEB" w:rsidRDefault="00AB5F96">
      <w:pPr>
        <w:snapToGrid w:val="0"/>
        <w:spacing w:line="540" w:lineRule="exact"/>
        <w:rPr>
          <w:rFonts w:ascii="仿宋" w:eastAsia="仿宋" w:hAnsi="仿宋" w:cs="仿宋"/>
          <w:color w:val="000000" w:themeColor="text1"/>
          <w:sz w:val="24"/>
          <w:u w:val="single"/>
        </w:rPr>
      </w:pPr>
      <w:r>
        <w:rPr>
          <w:rFonts w:ascii="仿宋" w:eastAsia="仿宋" w:hAnsi="仿宋" w:cs="仿宋" w:hint="eastAsia"/>
          <w:color w:val="000000" w:themeColor="text1"/>
          <w:sz w:val="24"/>
        </w:rPr>
        <w:t>委托代理人职务：</w:t>
      </w:r>
    </w:p>
    <w:p w14:paraId="194B53BA" w14:textId="77777777" w:rsidR="00401DEB" w:rsidRDefault="00AB5F96">
      <w:pPr>
        <w:snapToGrid w:val="0"/>
        <w:spacing w:line="540" w:lineRule="exact"/>
        <w:rPr>
          <w:rFonts w:ascii="仿宋" w:eastAsia="仿宋" w:hAnsi="仿宋" w:cs="仿宋"/>
          <w:color w:val="000000" w:themeColor="text1"/>
          <w:sz w:val="24"/>
          <w:u w:val="single"/>
        </w:rPr>
      </w:pPr>
      <w:r>
        <w:rPr>
          <w:rFonts w:ascii="仿宋" w:eastAsia="仿宋" w:hAnsi="仿宋" w:cs="仿宋" w:hint="eastAsia"/>
          <w:color w:val="000000" w:themeColor="text1"/>
          <w:sz w:val="24"/>
        </w:rPr>
        <w:t>委托代理人身份证号：</w:t>
      </w:r>
    </w:p>
    <w:p w14:paraId="79D7D0E5" w14:textId="77777777" w:rsidR="00401DEB" w:rsidRDefault="00AB5F96">
      <w:pPr>
        <w:snapToGrid w:val="0"/>
        <w:spacing w:line="540" w:lineRule="exact"/>
        <w:ind w:leftChars="67" w:left="141" w:firstLineChars="250" w:firstLine="600"/>
        <w:jc w:val="left"/>
        <w:rPr>
          <w:rFonts w:ascii="仿宋" w:eastAsia="仿宋" w:hAnsi="仿宋" w:cs="仿宋"/>
          <w:color w:val="000000" w:themeColor="text1"/>
          <w:sz w:val="24"/>
        </w:rPr>
      </w:pPr>
      <w:r>
        <w:rPr>
          <w:rFonts w:ascii="仿宋" w:eastAsia="仿宋" w:hAnsi="仿宋" w:cs="仿宋" w:hint="eastAsia"/>
          <w:color w:val="000000" w:themeColor="text1"/>
          <w:sz w:val="24"/>
        </w:rPr>
        <w:t>委托人现委托上列受委托人为我公司代理人，以本公司的名义参加</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rPr>
        <w:t>投标的相关活动，该受委托人在投标、合同谈判、合同签订、履行过程中所签署的一切文件及处理与之有关的一切事务，本委托人均予以承认，并由本委托人承担全部法律责任。</w:t>
      </w:r>
    </w:p>
    <w:p w14:paraId="6775E896" w14:textId="77777777" w:rsidR="00401DEB" w:rsidRDefault="00AB5F96">
      <w:pPr>
        <w:snapToGrid w:val="0"/>
        <w:spacing w:line="540" w:lineRule="exact"/>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委托期限：自本授权委托书签署之日起至本授权委托书书面终止日为止。</w:t>
      </w:r>
    </w:p>
    <w:p w14:paraId="3168A506" w14:textId="77777777" w:rsidR="00401DEB" w:rsidRDefault="00AB5F96">
      <w:pPr>
        <w:snapToGrid w:val="0"/>
        <w:spacing w:line="540" w:lineRule="exact"/>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受委托代理人无转委托权。</w:t>
      </w:r>
    </w:p>
    <w:p w14:paraId="168FAB8D" w14:textId="77777777" w:rsidR="00401DEB" w:rsidRDefault="00AB5F96">
      <w:pPr>
        <w:snapToGrid w:val="0"/>
        <w:spacing w:line="540" w:lineRule="exact"/>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特此委托！（附：委托代理人身份证复印件并盖章）</w:t>
      </w:r>
    </w:p>
    <w:p w14:paraId="20B507EE" w14:textId="77777777" w:rsidR="00401DEB" w:rsidRDefault="00401DEB">
      <w:pPr>
        <w:snapToGrid w:val="0"/>
        <w:spacing w:line="540" w:lineRule="exact"/>
        <w:ind w:firstLineChars="200" w:firstLine="480"/>
        <w:rPr>
          <w:rFonts w:ascii="仿宋" w:eastAsia="仿宋" w:hAnsi="仿宋" w:cs="仿宋"/>
          <w:color w:val="000000" w:themeColor="text1"/>
          <w:sz w:val="24"/>
        </w:rPr>
      </w:pPr>
    </w:p>
    <w:p w14:paraId="5BFE08C8" w14:textId="77777777" w:rsidR="00401DEB" w:rsidRDefault="00AB5F96">
      <w:pPr>
        <w:snapToGrid w:val="0"/>
        <w:spacing w:line="540" w:lineRule="exact"/>
        <w:ind w:firstLine="280"/>
        <w:rPr>
          <w:rFonts w:ascii="仿宋" w:eastAsia="仿宋" w:hAnsi="仿宋" w:cs="仿宋"/>
          <w:color w:val="000000" w:themeColor="text1"/>
          <w:sz w:val="24"/>
        </w:rPr>
      </w:pPr>
      <w:r>
        <w:rPr>
          <w:rFonts w:ascii="仿宋" w:eastAsia="仿宋" w:hAnsi="仿宋" w:cs="仿宋" w:hint="eastAsia"/>
          <w:color w:val="000000" w:themeColor="text1"/>
          <w:sz w:val="24"/>
        </w:rPr>
        <w:t xml:space="preserve">委托人：           （盖章）      </w:t>
      </w:r>
    </w:p>
    <w:p w14:paraId="3BA3B9E5" w14:textId="77777777" w:rsidR="00401DEB" w:rsidRDefault="00401DEB">
      <w:pPr>
        <w:snapToGrid w:val="0"/>
        <w:spacing w:line="540" w:lineRule="exact"/>
        <w:ind w:firstLine="280"/>
        <w:rPr>
          <w:rFonts w:ascii="仿宋" w:eastAsia="仿宋" w:hAnsi="仿宋" w:cs="仿宋"/>
          <w:color w:val="000000" w:themeColor="text1"/>
          <w:sz w:val="24"/>
        </w:rPr>
      </w:pPr>
    </w:p>
    <w:p w14:paraId="131F6CD9" w14:textId="77777777" w:rsidR="00401DEB" w:rsidRDefault="00AB5F96">
      <w:pPr>
        <w:snapToGrid w:val="0"/>
        <w:spacing w:line="540" w:lineRule="exact"/>
        <w:ind w:firstLine="280"/>
        <w:rPr>
          <w:rFonts w:ascii="仿宋" w:eastAsia="仿宋" w:hAnsi="仿宋" w:cs="仿宋"/>
          <w:color w:val="000000" w:themeColor="text1"/>
          <w:sz w:val="24"/>
        </w:rPr>
      </w:pPr>
      <w:r>
        <w:rPr>
          <w:rFonts w:ascii="仿宋" w:eastAsia="仿宋" w:hAnsi="仿宋" w:cs="仿宋" w:hint="eastAsia"/>
          <w:color w:val="000000" w:themeColor="text1"/>
          <w:sz w:val="24"/>
        </w:rPr>
        <w:t>委托代理人：       （签名）</w:t>
      </w:r>
    </w:p>
    <w:p w14:paraId="379F6E77" w14:textId="77777777" w:rsidR="00401DEB" w:rsidRDefault="00401DEB">
      <w:pPr>
        <w:snapToGrid w:val="0"/>
        <w:spacing w:line="540" w:lineRule="exact"/>
        <w:ind w:firstLine="280"/>
        <w:rPr>
          <w:rFonts w:ascii="仿宋" w:eastAsia="仿宋" w:hAnsi="仿宋" w:cs="仿宋"/>
          <w:color w:val="000000" w:themeColor="text1"/>
          <w:sz w:val="24"/>
        </w:rPr>
      </w:pPr>
    </w:p>
    <w:p w14:paraId="7A5D9675" w14:textId="77777777" w:rsidR="00401DEB" w:rsidRDefault="00AB5F96">
      <w:pPr>
        <w:snapToGrid w:val="0"/>
        <w:spacing w:line="540" w:lineRule="exact"/>
        <w:ind w:firstLine="280"/>
        <w:rPr>
          <w:rFonts w:ascii="仿宋" w:eastAsia="仿宋" w:hAnsi="仿宋" w:cs="仿宋"/>
          <w:color w:val="000000" w:themeColor="text1"/>
          <w:sz w:val="24"/>
        </w:rPr>
      </w:pPr>
      <w:r>
        <w:rPr>
          <w:rFonts w:ascii="仿宋" w:eastAsia="仿宋" w:hAnsi="仿宋" w:cs="仿宋" w:hint="eastAsia"/>
          <w:color w:val="000000" w:themeColor="text1"/>
          <w:sz w:val="24"/>
        </w:rPr>
        <w:t xml:space="preserve">法定代表人：       （签名）      </w:t>
      </w:r>
    </w:p>
    <w:p w14:paraId="7361EE6D" w14:textId="77777777" w:rsidR="00401DEB" w:rsidRDefault="00401DEB">
      <w:pPr>
        <w:snapToGrid w:val="0"/>
        <w:spacing w:line="540" w:lineRule="exact"/>
        <w:ind w:firstLine="705"/>
        <w:jc w:val="right"/>
        <w:rPr>
          <w:rFonts w:ascii="仿宋" w:eastAsia="仿宋" w:hAnsi="仿宋" w:cs="仿宋"/>
          <w:color w:val="000000" w:themeColor="text1"/>
          <w:sz w:val="24"/>
        </w:rPr>
      </w:pPr>
    </w:p>
    <w:p w14:paraId="0F04C968" w14:textId="77777777" w:rsidR="00401DEB" w:rsidRDefault="00AB5F96">
      <w:pPr>
        <w:snapToGrid w:val="0"/>
        <w:spacing w:line="540" w:lineRule="exact"/>
        <w:ind w:right="480" w:firstLine="705"/>
        <w:jc w:val="center"/>
        <w:rPr>
          <w:rFonts w:ascii="仿宋" w:eastAsia="仿宋" w:hAnsi="仿宋" w:cs="仿宋"/>
          <w:color w:val="000000" w:themeColor="text1"/>
          <w:sz w:val="24"/>
        </w:rPr>
      </w:pPr>
      <w:r>
        <w:rPr>
          <w:rFonts w:ascii="仿宋" w:eastAsia="仿宋" w:hAnsi="仿宋" w:cs="仿宋" w:hint="eastAsia"/>
          <w:color w:val="000000" w:themeColor="text1"/>
          <w:sz w:val="24"/>
        </w:rPr>
        <w:t xml:space="preserve">                      年    月    日</w:t>
      </w:r>
    </w:p>
    <w:p w14:paraId="45AF4D5C" w14:textId="77777777" w:rsidR="00401DEB" w:rsidRDefault="00401DEB">
      <w:pPr>
        <w:jc w:val="left"/>
        <w:rPr>
          <w:color w:val="000000" w:themeColor="text1"/>
          <w:sz w:val="32"/>
          <w:szCs w:val="32"/>
        </w:rPr>
      </w:pPr>
    </w:p>
    <w:p w14:paraId="71378D33" w14:textId="77777777" w:rsidR="00401DEB" w:rsidRDefault="00401DEB">
      <w:pPr>
        <w:jc w:val="left"/>
        <w:rPr>
          <w:color w:val="000000" w:themeColor="text1"/>
          <w:sz w:val="32"/>
          <w:szCs w:val="32"/>
        </w:rPr>
      </w:pPr>
    </w:p>
    <w:p w14:paraId="7B30C201" w14:textId="77777777" w:rsidR="00401DEB" w:rsidRDefault="00AB5F96">
      <w:pPr>
        <w:jc w:val="left"/>
        <w:rPr>
          <w:color w:val="000000" w:themeColor="text1"/>
          <w:sz w:val="32"/>
          <w:szCs w:val="32"/>
        </w:rPr>
      </w:pPr>
      <w:r>
        <w:rPr>
          <w:rFonts w:hint="eastAsia"/>
          <w:color w:val="000000" w:themeColor="text1"/>
          <w:sz w:val="32"/>
          <w:szCs w:val="32"/>
        </w:rPr>
        <w:lastRenderedPageBreak/>
        <w:t>附件</w:t>
      </w:r>
      <w:r>
        <w:rPr>
          <w:rFonts w:hint="eastAsia"/>
          <w:color w:val="000000" w:themeColor="text1"/>
          <w:sz w:val="32"/>
          <w:szCs w:val="32"/>
        </w:rPr>
        <w:t xml:space="preserve">3 </w:t>
      </w:r>
    </w:p>
    <w:p w14:paraId="188F9089" w14:textId="77777777" w:rsidR="00401DEB" w:rsidRDefault="00AB5F96">
      <w:pPr>
        <w:widowControl/>
        <w:spacing w:line="360" w:lineRule="atLeast"/>
        <w:jc w:val="center"/>
        <w:outlineLvl w:val="1"/>
        <w:rPr>
          <w:rFonts w:ascii="楷体" w:eastAsia="楷体" w:hAnsi="楷体"/>
          <w:b/>
          <w:color w:val="000000" w:themeColor="text1"/>
          <w:sz w:val="32"/>
          <w:szCs w:val="32"/>
        </w:rPr>
      </w:pPr>
      <w:r>
        <w:rPr>
          <w:rFonts w:ascii="楷体" w:eastAsia="楷体" w:hAnsi="楷体" w:hint="eastAsia"/>
          <w:b/>
          <w:color w:val="000000" w:themeColor="text1"/>
          <w:sz w:val="32"/>
          <w:szCs w:val="32"/>
        </w:rPr>
        <w:t>承诺函</w:t>
      </w:r>
    </w:p>
    <w:p w14:paraId="56A88819" w14:textId="77777777" w:rsidR="00401DEB" w:rsidRDefault="00401DEB">
      <w:pPr>
        <w:widowControl/>
        <w:spacing w:line="360" w:lineRule="atLeast"/>
        <w:jc w:val="center"/>
        <w:outlineLvl w:val="1"/>
        <w:rPr>
          <w:rFonts w:ascii="楷体" w:eastAsia="楷体" w:hAnsi="楷体"/>
          <w:b/>
          <w:color w:val="000000" w:themeColor="text1"/>
          <w:sz w:val="24"/>
        </w:rPr>
      </w:pPr>
    </w:p>
    <w:p w14:paraId="1A7A06FE" w14:textId="77777777" w:rsidR="00401DEB" w:rsidRDefault="00AB5F96">
      <w:pPr>
        <w:widowControl/>
        <w:spacing w:line="320" w:lineRule="exact"/>
        <w:jc w:val="left"/>
        <w:outlineLvl w:val="1"/>
        <w:rPr>
          <w:rFonts w:ascii="楷体" w:eastAsia="楷体" w:hAnsi="楷体"/>
          <w:color w:val="000000" w:themeColor="text1"/>
          <w:sz w:val="28"/>
          <w:szCs w:val="28"/>
        </w:rPr>
      </w:pPr>
      <w:r>
        <w:rPr>
          <w:rFonts w:ascii="楷体" w:eastAsia="楷体" w:hAnsi="楷体" w:hint="eastAsia"/>
          <w:color w:val="000000" w:themeColor="text1"/>
          <w:sz w:val="28"/>
          <w:szCs w:val="28"/>
        </w:rPr>
        <w:t>四川省精神医学中心：</w:t>
      </w:r>
    </w:p>
    <w:p w14:paraId="566B04EE" w14:textId="77777777" w:rsidR="00401DEB" w:rsidRDefault="00AB5F96">
      <w:pPr>
        <w:widowControl/>
        <w:spacing w:line="320" w:lineRule="exact"/>
        <w:ind w:firstLineChars="200" w:firstLine="560"/>
        <w:jc w:val="left"/>
        <w:outlineLvl w:val="1"/>
        <w:rPr>
          <w:rFonts w:ascii="楷体" w:eastAsia="楷体" w:hAnsi="楷体"/>
          <w:color w:val="000000" w:themeColor="text1"/>
          <w:sz w:val="28"/>
          <w:szCs w:val="28"/>
        </w:rPr>
      </w:pPr>
      <w:r>
        <w:rPr>
          <w:rFonts w:ascii="楷体" w:eastAsia="楷体" w:hAnsi="楷体" w:hint="eastAsia"/>
          <w:color w:val="000000" w:themeColor="text1"/>
          <w:sz w:val="28"/>
          <w:szCs w:val="28"/>
        </w:rPr>
        <w:t>我单位作为本次采购项目的参选人，根据招标文件要求，现郑重承诺如下：</w:t>
      </w:r>
    </w:p>
    <w:p w14:paraId="62A90350" w14:textId="77777777" w:rsidR="00401DEB" w:rsidRDefault="00AB5F96">
      <w:pPr>
        <w:widowControl/>
        <w:spacing w:line="320" w:lineRule="exact"/>
        <w:ind w:firstLineChars="200" w:firstLine="560"/>
        <w:jc w:val="left"/>
        <w:outlineLvl w:val="1"/>
        <w:rPr>
          <w:rFonts w:ascii="楷体" w:eastAsia="楷体" w:hAnsi="楷体"/>
          <w:color w:val="000000" w:themeColor="text1"/>
          <w:sz w:val="28"/>
          <w:szCs w:val="28"/>
        </w:rPr>
      </w:pPr>
      <w:r>
        <w:rPr>
          <w:rFonts w:ascii="楷体" w:eastAsia="楷体" w:hAnsi="楷体" w:hint="eastAsia"/>
          <w:color w:val="000000" w:themeColor="text1"/>
          <w:sz w:val="28"/>
          <w:szCs w:val="28"/>
        </w:rPr>
        <w:t>一、具备参加本项目规定的以下条件：</w:t>
      </w:r>
    </w:p>
    <w:p w14:paraId="08F100A3" w14:textId="77777777" w:rsidR="00401DEB" w:rsidRDefault="00AB5F96">
      <w:pPr>
        <w:widowControl/>
        <w:spacing w:line="320" w:lineRule="exact"/>
        <w:ind w:firstLineChars="200" w:firstLine="560"/>
        <w:jc w:val="left"/>
        <w:outlineLvl w:val="1"/>
        <w:rPr>
          <w:rFonts w:ascii="楷体" w:eastAsia="楷体" w:hAnsi="楷体"/>
          <w:color w:val="000000" w:themeColor="text1"/>
          <w:sz w:val="28"/>
          <w:szCs w:val="28"/>
        </w:rPr>
      </w:pPr>
      <w:r>
        <w:rPr>
          <w:rFonts w:ascii="楷体" w:eastAsia="楷体" w:hAnsi="楷体" w:hint="eastAsia"/>
          <w:color w:val="000000" w:themeColor="text1"/>
          <w:sz w:val="28"/>
          <w:szCs w:val="28"/>
        </w:rPr>
        <w:t>（一）具有独立承担民事责任的能力（提供客观证明材料）；</w:t>
      </w:r>
      <w:r>
        <w:rPr>
          <w:rFonts w:ascii="楷体" w:eastAsia="楷体" w:hAnsi="楷体"/>
          <w:color w:val="000000" w:themeColor="text1"/>
          <w:sz w:val="28"/>
          <w:szCs w:val="28"/>
        </w:rPr>
        <w:br/>
      </w:r>
      <w:r>
        <w:rPr>
          <w:rFonts w:ascii="楷体" w:eastAsia="楷体" w:hAnsi="楷体" w:hint="eastAsia"/>
          <w:color w:val="000000" w:themeColor="text1"/>
          <w:sz w:val="28"/>
          <w:szCs w:val="28"/>
        </w:rPr>
        <w:t xml:space="preserve">　　（二）具有良好的商业信誉和健全的财务会计制度；</w:t>
      </w:r>
      <w:r>
        <w:rPr>
          <w:rFonts w:ascii="楷体" w:eastAsia="楷体" w:hAnsi="楷体"/>
          <w:color w:val="000000" w:themeColor="text1"/>
          <w:sz w:val="28"/>
          <w:szCs w:val="28"/>
        </w:rPr>
        <w:br/>
      </w:r>
      <w:r>
        <w:rPr>
          <w:rFonts w:ascii="楷体" w:eastAsia="楷体" w:hAnsi="楷体" w:hint="eastAsia"/>
          <w:color w:val="000000" w:themeColor="text1"/>
          <w:sz w:val="28"/>
          <w:szCs w:val="28"/>
        </w:rPr>
        <w:t xml:space="preserve">　　（三）具有履行合同所必需的设备和专业技术能力；</w:t>
      </w:r>
      <w:r>
        <w:rPr>
          <w:rFonts w:ascii="楷体" w:eastAsia="楷体" w:hAnsi="楷体"/>
          <w:color w:val="000000" w:themeColor="text1"/>
          <w:sz w:val="28"/>
          <w:szCs w:val="28"/>
        </w:rPr>
        <w:br/>
      </w:r>
      <w:r>
        <w:rPr>
          <w:rFonts w:ascii="楷体" w:eastAsia="楷体" w:hAnsi="楷体" w:hint="eastAsia"/>
          <w:color w:val="000000" w:themeColor="text1"/>
          <w:sz w:val="28"/>
          <w:szCs w:val="28"/>
        </w:rPr>
        <w:t xml:space="preserve">　　（四）有依法缴纳税收和社会保障资金的良好记录；</w:t>
      </w:r>
      <w:r>
        <w:rPr>
          <w:rFonts w:ascii="楷体" w:eastAsia="楷体" w:hAnsi="楷体"/>
          <w:color w:val="000000" w:themeColor="text1"/>
          <w:sz w:val="28"/>
          <w:szCs w:val="28"/>
        </w:rPr>
        <w:br/>
      </w:r>
      <w:r>
        <w:rPr>
          <w:rFonts w:ascii="楷体" w:eastAsia="楷体" w:hAnsi="楷体" w:hint="eastAsia"/>
          <w:color w:val="000000" w:themeColor="text1"/>
          <w:sz w:val="28"/>
          <w:szCs w:val="28"/>
        </w:rPr>
        <w:t xml:space="preserve">　　（五）参加采购活动前三年内，在经营活动中没有重大违法记录；</w:t>
      </w:r>
    </w:p>
    <w:p w14:paraId="20B22843" w14:textId="77777777" w:rsidR="00401DEB" w:rsidRDefault="00AB5F96">
      <w:pPr>
        <w:widowControl/>
        <w:spacing w:line="320" w:lineRule="exact"/>
        <w:ind w:firstLineChars="200" w:firstLine="560"/>
        <w:jc w:val="left"/>
        <w:outlineLvl w:val="1"/>
        <w:rPr>
          <w:rFonts w:ascii="楷体" w:eastAsia="楷体" w:hAnsi="楷体"/>
          <w:color w:val="000000" w:themeColor="text1"/>
          <w:sz w:val="28"/>
          <w:szCs w:val="28"/>
        </w:rPr>
      </w:pPr>
      <w:r>
        <w:rPr>
          <w:rFonts w:ascii="楷体" w:eastAsia="楷体" w:hAnsi="楷体" w:hint="eastAsia"/>
          <w:color w:val="000000" w:themeColor="text1"/>
          <w:sz w:val="28"/>
          <w:szCs w:val="28"/>
        </w:rPr>
        <w:t>（六）法律、行政法规规定的其他条件；</w:t>
      </w:r>
    </w:p>
    <w:p w14:paraId="6DBF4AE9" w14:textId="77777777" w:rsidR="00401DEB" w:rsidRDefault="00AB5F96">
      <w:pPr>
        <w:widowControl/>
        <w:spacing w:line="320" w:lineRule="exact"/>
        <w:ind w:firstLineChars="200" w:firstLine="560"/>
        <w:jc w:val="left"/>
        <w:outlineLvl w:val="1"/>
        <w:rPr>
          <w:rFonts w:ascii="楷体" w:eastAsia="楷体" w:hAnsi="楷体"/>
          <w:color w:val="000000" w:themeColor="text1"/>
          <w:sz w:val="28"/>
          <w:szCs w:val="28"/>
        </w:rPr>
      </w:pPr>
      <w:r>
        <w:rPr>
          <w:rFonts w:ascii="楷体" w:eastAsia="楷体" w:hAnsi="楷体" w:hint="eastAsia"/>
          <w:color w:val="000000" w:themeColor="text1"/>
          <w:sz w:val="28"/>
          <w:szCs w:val="28"/>
        </w:rPr>
        <w:t>（七）招标文件中规定的商务要求。（提供客观证明材料）</w:t>
      </w:r>
    </w:p>
    <w:p w14:paraId="5EA9ABCD" w14:textId="77777777" w:rsidR="00401DEB" w:rsidRDefault="00AB5F96">
      <w:pPr>
        <w:widowControl/>
        <w:spacing w:line="320" w:lineRule="exact"/>
        <w:ind w:firstLineChars="200" w:firstLine="560"/>
        <w:jc w:val="left"/>
        <w:outlineLvl w:val="1"/>
        <w:rPr>
          <w:rFonts w:ascii="楷体" w:eastAsia="楷体" w:hAnsi="楷体"/>
          <w:color w:val="000000" w:themeColor="text1"/>
          <w:sz w:val="28"/>
          <w:szCs w:val="28"/>
        </w:rPr>
      </w:pPr>
      <w:r>
        <w:rPr>
          <w:rFonts w:ascii="楷体" w:eastAsia="楷体" w:hAnsi="楷体" w:hint="eastAsia"/>
          <w:color w:val="000000" w:themeColor="text1"/>
          <w:sz w:val="28"/>
          <w:szCs w:val="28"/>
        </w:rPr>
        <w:t>二、完全接受和满足本项目比选文件中规定的实质性要求，如对招标文件有异议，已经在招标截止时间届满前依法进行维权救济，不存在对招标文件有异议的同时又参加招标以求侥幸中选或者为实现其他非法目的的行为。</w:t>
      </w:r>
    </w:p>
    <w:p w14:paraId="2E30CBB0" w14:textId="77777777" w:rsidR="00401DEB" w:rsidRDefault="00AB5F96">
      <w:pPr>
        <w:widowControl/>
        <w:spacing w:line="320" w:lineRule="exact"/>
        <w:ind w:firstLineChars="200" w:firstLine="560"/>
        <w:jc w:val="left"/>
        <w:outlineLvl w:val="1"/>
        <w:rPr>
          <w:rFonts w:ascii="楷体" w:eastAsia="楷体" w:hAnsi="楷体"/>
          <w:color w:val="000000" w:themeColor="text1"/>
          <w:sz w:val="28"/>
          <w:szCs w:val="28"/>
        </w:rPr>
      </w:pPr>
      <w:r>
        <w:rPr>
          <w:rFonts w:ascii="楷体" w:eastAsia="楷体" w:hAnsi="楷体" w:hint="eastAsia"/>
          <w:color w:val="000000" w:themeColor="text1"/>
          <w:sz w:val="28"/>
          <w:szCs w:val="28"/>
        </w:rPr>
        <w:t>三、参加本次招标采购活动，不存在与单位负责人为同一人或者存在直接控股、管理关系的其他供应商参与同一合同项下的采购活动的行为。</w:t>
      </w:r>
    </w:p>
    <w:p w14:paraId="2102EE37" w14:textId="77777777" w:rsidR="00401DEB" w:rsidRDefault="00AB5F96">
      <w:pPr>
        <w:widowControl/>
        <w:spacing w:line="320" w:lineRule="exact"/>
        <w:ind w:firstLineChars="200" w:firstLine="560"/>
        <w:jc w:val="left"/>
        <w:outlineLvl w:val="1"/>
        <w:rPr>
          <w:rFonts w:ascii="楷体" w:eastAsia="楷体" w:hAnsi="楷体"/>
          <w:color w:val="000000" w:themeColor="text1"/>
          <w:sz w:val="28"/>
          <w:szCs w:val="28"/>
        </w:rPr>
      </w:pPr>
      <w:r>
        <w:rPr>
          <w:rFonts w:ascii="楷体" w:eastAsia="楷体" w:hAnsi="楷体" w:hint="eastAsia"/>
          <w:color w:val="000000" w:themeColor="text1"/>
          <w:sz w:val="28"/>
          <w:szCs w:val="28"/>
        </w:rPr>
        <w:t>四、参加本次招标采购活动，不存在和其他供应商在同一合同项下的采购项目中，同时委托同一个自然人、同一家庭的人员、同一单位的人员作为代理人的行为。</w:t>
      </w:r>
    </w:p>
    <w:p w14:paraId="08796E34" w14:textId="77777777" w:rsidR="00401DEB" w:rsidRDefault="00AB5F96">
      <w:pPr>
        <w:widowControl/>
        <w:spacing w:line="320" w:lineRule="exact"/>
        <w:ind w:firstLineChars="200" w:firstLine="560"/>
        <w:jc w:val="left"/>
        <w:outlineLvl w:val="1"/>
        <w:rPr>
          <w:rFonts w:ascii="楷体" w:eastAsia="楷体" w:hAnsi="楷体"/>
          <w:color w:val="000000" w:themeColor="text1"/>
          <w:sz w:val="28"/>
          <w:szCs w:val="28"/>
        </w:rPr>
      </w:pPr>
      <w:r>
        <w:rPr>
          <w:rFonts w:ascii="楷体" w:eastAsia="楷体" w:hAnsi="楷体" w:hint="eastAsia"/>
          <w:color w:val="000000" w:themeColor="text1"/>
          <w:sz w:val="28"/>
          <w:szCs w:val="28"/>
        </w:rPr>
        <w:t>五、如果有《四川省政府采购当事人诚信管理办法》（川财采</w:t>
      </w:r>
      <w:r>
        <w:rPr>
          <w:rFonts w:ascii="楷体" w:eastAsia="楷体" w:hAnsi="楷体"/>
          <w:color w:val="000000" w:themeColor="text1"/>
          <w:sz w:val="28"/>
          <w:szCs w:val="28"/>
        </w:rPr>
        <w:t>[2015]33</w:t>
      </w:r>
      <w:r>
        <w:rPr>
          <w:rFonts w:ascii="楷体" w:eastAsia="楷体" w:hAnsi="楷体" w:hint="eastAsia"/>
          <w:color w:val="000000" w:themeColor="text1"/>
          <w:sz w:val="28"/>
          <w:szCs w:val="28"/>
        </w:rPr>
        <w:t>号）规定的记入诚信档案的失信行为，将在参选文件中全面如实反映。</w:t>
      </w:r>
    </w:p>
    <w:p w14:paraId="3585798A" w14:textId="77777777" w:rsidR="00401DEB" w:rsidRDefault="00AB5F96">
      <w:pPr>
        <w:widowControl/>
        <w:spacing w:line="320" w:lineRule="exact"/>
        <w:ind w:firstLineChars="200" w:firstLine="560"/>
        <w:jc w:val="left"/>
        <w:outlineLvl w:val="1"/>
        <w:rPr>
          <w:rFonts w:ascii="楷体" w:eastAsia="楷体" w:hAnsi="楷体"/>
          <w:color w:val="000000" w:themeColor="text1"/>
          <w:sz w:val="28"/>
          <w:szCs w:val="28"/>
        </w:rPr>
      </w:pPr>
      <w:r>
        <w:rPr>
          <w:rFonts w:ascii="楷体" w:eastAsia="楷体" w:hAnsi="楷体" w:hint="eastAsia"/>
          <w:color w:val="000000" w:themeColor="text1"/>
          <w:sz w:val="28"/>
          <w:szCs w:val="28"/>
        </w:rPr>
        <w:t>六、参选文件中提供的能够给予招标人带来优惠、好处的任何材料资料和技术、服务、商务等响应承诺情况都是真实的、有效的、合法的。</w:t>
      </w:r>
    </w:p>
    <w:p w14:paraId="5C9462E5" w14:textId="77777777" w:rsidR="00401DEB" w:rsidRDefault="00AB5F96">
      <w:pPr>
        <w:widowControl/>
        <w:spacing w:line="320" w:lineRule="exact"/>
        <w:ind w:firstLineChars="200" w:firstLine="560"/>
        <w:jc w:val="left"/>
        <w:outlineLvl w:val="1"/>
        <w:rPr>
          <w:rFonts w:ascii="楷体" w:eastAsia="楷体" w:hAnsi="楷体" w:cs="楷体"/>
          <w:color w:val="000000" w:themeColor="text1"/>
          <w:sz w:val="28"/>
          <w:szCs w:val="28"/>
        </w:rPr>
      </w:pPr>
      <w:r>
        <w:rPr>
          <w:rFonts w:ascii="楷体" w:eastAsia="楷体" w:hAnsi="楷体" w:hint="eastAsia"/>
          <w:color w:val="000000" w:themeColor="text1"/>
          <w:sz w:val="28"/>
          <w:szCs w:val="28"/>
        </w:rPr>
        <w:t>七、</w:t>
      </w:r>
      <w:r>
        <w:rPr>
          <w:rFonts w:ascii="楷体" w:eastAsia="楷体" w:hAnsi="楷体" w:cs="楷体" w:hint="eastAsia"/>
          <w:bCs/>
          <w:color w:val="000000" w:themeColor="text1"/>
          <w:sz w:val="28"/>
          <w:szCs w:val="28"/>
        </w:rPr>
        <w:t>此次向四川省精神医学中心报价的服务/货物项目为参选人提供同类服务/相同规格型号货物的四川省内最低报价。</w:t>
      </w:r>
    </w:p>
    <w:p w14:paraId="43A2DB22" w14:textId="77777777" w:rsidR="00401DEB" w:rsidRDefault="00AB5F96">
      <w:pPr>
        <w:widowControl/>
        <w:spacing w:line="320" w:lineRule="exact"/>
        <w:ind w:firstLineChars="200" w:firstLine="560"/>
        <w:jc w:val="left"/>
        <w:outlineLvl w:val="1"/>
        <w:rPr>
          <w:rFonts w:ascii="楷体" w:eastAsia="楷体" w:hAnsi="楷体"/>
          <w:color w:val="000000" w:themeColor="text1"/>
          <w:sz w:val="28"/>
          <w:szCs w:val="28"/>
        </w:rPr>
      </w:pPr>
      <w:r>
        <w:rPr>
          <w:rFonts w:ascii="楷体" w:eastAsia="楷体" w:hAnsi="楷体" w:hint="eastAsia"/>
          <w:color w:val="000000" w:themeColor="text1"/>
          <w:sz w:val="28"/>
          <w:szCs w:val="28"/>
        </w:rPr>
        <w:t>本公司对上述承诺的内容事项真实性负责。如经查实上述承诺的内容事项存在虚假，我公司愿意接受以提供虚假材料谋取中选追究法律责任。</w:t>
      </w:r>
    </w:p>
    <w:p w14:paraId="59BD8F6D" w14:textId="77777777" w:rsidR="00401DEB" w:rsidRDefault="00401DEB">
      <w:pPr>
        <w:widowControl/>
        <w:spacing w:line="320" w:lineRule="exact"/>
        <w:jc w:val="left"/>
        <w:outlineLvl w:val="1"/>
        <w:rPr>
          <w:rFonts w:ascii="楷体" w:eastAsia="楷体" w:hAnsi="楷体"/>
          <w:color w:val="000000" w:themeColor="text1"/>
          <w:sz w:val="28"/>
          <w:szCs w:val="28"/>
        </w:rPr>
      </w:pPr>
    </w:p>
    <w:p w14:paraId="58342DE6" w14:textId="77777777" w:rsidR="00401DEB" w:rsidRDefault="00AB5F96">
      <w:pPr>
        <w:widowControl/>
        <w:spacing w:line="320" w:lineRule="exact"/>
        <w:ind w:firstLineChars="196" w:firstLine="549"/>
        <w:jc w:val="left"/>
        <w:outlineLvl w:val="1"/>
        <w:rPr>
          <w:rFonts w:ascii="楷体" w:eastAsia="楷体" w:hAnsi="楷体"/>
          <w:color w:val="000000" w:themeColor="text1"/>
          <w:sz w:val="28"/>
          <w:szCs w:val="28"/>
        </w:rPr>
      </w:pPr>
      <w:r>
        <w:rPr>
          <w:rFonts w:ascii="楷体" w:eastAsia="楷体" w:hAnsi="楷体" w:hint="eastAsia"/>
          <w:color w:val="000000" w:themeColor="text1"/>
          <w:sz w:val="28"/>
          <w:szCs w:val="28"/>
        </w:rPr>
        <w:t>参选人名称：（单位公章）</w:t>
      </w:r>
    </w:p>
    <w:p w14:paraId="64D1C092" w14:textId="77777777" w:rsidR="00401DEB" w:rsidRDefault="00AB5F96">
      <w:pPr>
        <w:widowControl/>
        <w:spacing w:line="320" w:lineRule="exact"/>
        <w:ind w:firstLineChars="196" w:firstLine="549"/>
        <w:jc w:val="left"/>
        <w:outlineLvl w:val="1"/>
        <w:rPr>
          <w:rFonts w:ascii="楷体" w:eastAsia="楷体" w:hAnsi="楷体"/>
          <w:color w:val="000000" w:themeColor="text1"/>
          <w:sz w:val="28"/>
          <w:szCs w:val="28"/>
        </w:rPr>
      </w:pPr>
      <w:r>
        <w:rPr>
          <w:rFonts w:ascii="楷体" w:eastAsia="楷体" w:hAnsi="楷体" w:hint="eastAsia"/>
          <w:color w:val="000000" w:themeColor="text1"/>
          <w:sz w:val="28"/>
          <w:szCs w:val="28"/>
        </w:rPr>
        <w:t>法定代表（负责人）或授权代表人（签字或加盖个人名章）：</w:t>
      </w:r>
    </w:p>
    <w:p w14:paraId="5DD59015" w14:textId="77777777" w:rsidR="00401DEB" w:rsidRDefault="00AB5F96">
      <w:pPr>
        <w:widowControl/>
        <w:spacing w:line="320" w:lineRule="exact"/>
        <w:ind w:firstLineChars="196" w:firstLine="549"/>
        <w:jc w:val="left"/>
        <w:outlineLvl w:val="1"/>
        <w:rPr>
          <w:rFonts w:ascii="楷体" w:eastAsia="楷体" w:hAnsi="楷体"/>
          <w:color w:val="000000" w:themeColor="text1"/>
          <w:sz w:val="28"/>
          <w:szCs w:val="28"/>
        </w:rPr>
      </w:pPr>
      <w:r>
        <w:rPr>
          <w:rFonts w:ascii="楷体" w:eastAsia="楷体" w:hAnsi="楷体" w:hint="eastAsia"/>
          <w:color w:val="000000" w:themeColor="text1"/>
          <w:sz w:val="28"/>
          <w:szCs w:val="28"/>
        </w:rPr>
        <w:t>日期：</w:t>
      </w:r>
    </w:p>
    <w:p w14:paraId="650556CF" w14:textId="77777777" w:rsidR="00401DEB" w:rsidRDefault="00401DEB">
      <w:pPr>
        <w:jc w:val="left"/>
        <w:rPr>
          <w:color w:val="000000" w:themeColor="text1"/>
          <w:sz w:val="32"/>
          <w:szCs w:val="32"/>
        </w:rPr>
      </w:pPr>
    </w:p>
    <w:p w14:paraId="18E03398" w14:textId="77777777" w:rsidR="00401DEB" w:rsidRDefault="00AB5F96">
      <w:pPr>
        <w:jc w:val="left"/>
        <w:rPr>
          <w:color w:val="000000" w:themeColor="text1"/>
          <w:sz w:val="32"/>
          <w:szCs w:val="32"/>
        </w:rPr>
      </w:pPr>
      <w:r>
        <w:rPr>
          <w:rFonts w:hint="eastAsia"/>
          <w:color w:val="000000" w:themeColor="text1"/>
          <w:sz w:val="32"/>
          <w:szCs w:val="32"/>
        </w:rPr>
        <w:lastRenderedPageBreak/>
        <w:t>附件</w:t>
      </w:r>
      <w:r>
        <w:rPr>
          <w:rFonts w:hint="eastAsia"/>
          <w:color w:val="000000" w:themeColor="text1"/>
          <w:sz w:val="32"/>
          <w:szCs w:val="32"/>
        </w:rPr>
        <w:t>4</w:t>
      </w:r>
    </w:p>
    <w:p w14:paraId="6C281360" w14:textId="77777777" w:rsidR="00401DEB" w:rsidRDefault="00401DEB">
      <w:pPr>
        <w:widowControl/>
        <w:spacing w:line="360" w:lineRule="atLeast"/>
        <w:jc w:val="left"/>
        <w:outlineLvl w:val="1"/>
        <w:rPr>
          <w:rFonts w:ascii="楷体" w:eastAsia="楷体" w:hAnsi="楷体"/>
          <w:b/>
          <w:color w:val="000000" w:themeColor="text1"/>
          <w:sz w:val="24"/>
        </w:rPr>
      </w:pPr>
    </w:p>
    <w:p w14:paraId="587C3CD0" w14:textId="4E071E98" w:rsidR="00401DEB" w:rsidRDefault="0056275D">
      <w:pPr>
        <w:pStyle w:val="a9"/>
        <w:jc w:val="center"/>
        <w:rPr>
          <w:rFonts w:ascii="楷体" w:eastAsia="楷体" w:hAnsi="楷体"/>
          <w:b/>
          <w:color w:val="000000" w:themeColor="text1"/>
          <w:szCs w:val="32"/>
        </w:rPr>
      </w:pPr>
      <w:r w:rsidRPr="0056275D">
        <w:rPr>
          <w:rFonts w:ascii="楷体" w:eastAsia="楷体" w:hAnsi="楷体" w:hint="eastAsia"/>
          <w:b/>
          <w:color w:val="000000" w:themeColor="text1"/>
          <w:szCs w:val="32"/>
        </w:rPr>
        <w:t>维修备件品质</w:t>
      </w:r>
      <w:r>
        <w:rPr>
          <w:rFonts w:ascii="楷体" w:eastAsia="楷体" w:hAnsi="楷体" w:hint="eastAsia"/>
          <w:b/>
          <w:color w:val="000000" w:themeColor="text1"/>
          <w:szCs w:val="32"/>
        </w:rPr>
        <w:t>、</w:t>
      </w:r>
      <w:r w:rsidR="00FC0E30">
        <w:rPr>
          <w:rFonts w:ascii="楷体" w:eastAsia="楷体" w:hAnsi="楷体" w:hint="eastAsia"/>
          <w:b/>
          <w:color w:val="000000" w:themeColor="text1"/>
          <w:szCs w:val="32"/>
        </w:rPr>
        <w:t>服务承诺、</w:t>
      </w:r>
      <w:r>
        <w:rPr>
          <w:rFonts w:ascii="楷体" w:eastAsia="楷体" w:hAnsi="楷体" w:hint="eastAsia"/>
          <w:b/>
          <w:color w:val="000000" w:themeColor="text1"/>
          <w:szCs w:val="32"/>
        </w:rPr>
        <w:t>团队实力、</w:t>
      </w:r>
      <w:r w:rsidR="00AB5F96">
        <w:rPr>
          <w:rFonts w:ascii="楷体" w:eastAsia="楷体" w:hAnsi="楷体" w:hint="eastAsia"/>
          <w:b/>
          <w:color w:val="000000" w:themeColor="text1"/>
          <w:szCs w:val="32"/>
        </w:rPr>
        <w:t>售后</w:t>
      </w:r>
      <w:r>
        <w:rPr>
          <w:rFonts w:ascii="楷体" w:eastAsia="楷体" w:hAnsi="楷体" w:hint="eastAsia"/>
          <w:b/>
          <w:color w:val="000000" w:themeColor="text1"/>
          <w:szCs w:val="32"/>
        </w:rPr>
        <w:t>服务</w:t>
      </w:r>
      <w:r w:rsidR="00AB5F96">
        <w:rPr>
          <w:rFonts w:ascii="楷体" w:eastAsia="楷体" w:hAnsi="楷体" w:hint="eastAsia"/>
          <w:b/>
          <w:color w:val="000000" w:themeColor="text1"/>
          <w:szCs w:val="32"/>
        </w:rPr>
        <w:t>方案</w:t>
      </w:r>
    </w:p>
    <w:p w14:paraId="3135E9FB" w14:textId="340F679F" w:rsidR="00401DEB" w:rsidRDefault="00AB5F96">
      <w:pPr>
        <w:pStyle w:val="a9"/>
        <w:jc w:val="center"/>
        <w:rPr>
          <w:rFonts w:ascii="楷体" w:eastAsia="楷体" w:hAnsi="楷体"/>
          <w:color w:val="000000" w:themeColor="text1"/>
          <w:sz w:val="28"/>
          <w:szCs w:val="28"/>
        </w:rPr>
      </w:pPr>
      <w:r>
        <w:rPr>
          <w:rFonts w:ascii="楷体" w:eastAsia="楷体" w:hAnsi="楷体" w:hint="eastAsia"/>
          <w:color w:val="000000" w:themeColor="text1"/>
          <w:sz w:val="28"/>
          <w:szCs w:val="28"/>
        </w:rPr>
        <w:t>（参选人详细阐述</w:t>
      </w:r>
      <w:r w:rsidR="0056275D" w:rsidRPr="0056275D">
        <w:rPr>
          <w:rFonts w:ascii="楷体" w:eastAsia="楷体" w:hAnsi="楷体" w:hint="eastAsia"/>
          <w:color w:val="000000" w:themeColor="text1"/>
          <w:sz w:val="28"/>
          <w:szCs w:val="28"/>
        </w:rPr>
        <w:t>维修备件品质、服务承诺、团队实力、售后方案</w:t>
      </w:r>
      <w:r>
        <w:rPr>
          <w:rFonts w:ascii="楷体" w:eastAsia="楷体" w:hAnsi="楷体"/>
          <w:color w:val="000000" w:themeColor="text1"/>
          <w:sz w:val="28"/>
          <w:szCs w:val="28"/>
        </w:rPr>
        <w:t>:</w:t>
      </w:r>
      <w:r>
        <w:rPr>
          <w:rFonts w:ascii="楷体" w:eastAsia="楷体" w:hAnsi="楷体" w:hint="eastAsia"/>
          <w:color w:val="000000" w:themeColor="text1"/>
          <w:sz w:val="28"/>
          <w:szCs w:val="28"/>
        </w:rPr>
        <w:t>）</w:t>
      </w:r>
    </w:p>
    <w:p w14:paraId="7C5E03AB" w14:textId="6B2D5568" w:rsidR="00401DEB" w:rsidRDefault="00AB5F96">
      <w:pPr>
        <w:rPr>
          <w:rFonts w:ascii="楷体" w:eastAsia="楷体" w:hAnsi="楷体"/>
          <w:b/>
          <w:color w:val="000000" w:themeColor="text1"/>
          <w:sz w:val="28"/>
          <w:szCs w:val="28"/>
          <w:lang w:val="zh-CN"/>
        </w:rPr>
      </w:pPr>
      <w:r>
        <w:rPr>
          <w:rFonts w:ascii="楷体" w:eastAsia="楷体" w:hAnsi="楷体" w:hint="eastAsia"/>
          <w:b/>
          <w:color w:val="000000" w:themeColor="text1"/>
          <w:sz w:val="28"/>
          <w:szCs w:val="28"/>
          <w:lang w:val="zh-CN"/>
        </w:rPr>
        <w:t>说明：包含但不限于项目</w:t>
      </w:r>
      <w:r w:rsidR="0056275D" w:rsidRPr="0056275D">
        <w:rPr>
          <w:rFonts w:ascii="楷体" w:eastAsia="楷体" w:hAnsi="楷体" w:hint="eastAsia"/>
          <w:b/>
          <w:color w:val="000000" w:themeColor="text1"/>
          <w:sz w:val="28"/>
          <w:szCs w:val="28"/>
          <w:lang w:val="zh-CN"/>
        </w:rPr>
        <w:t>维修备件品质、服务承诺、团队实力、售后方案</w:t>
      </w:r>
      <w:r>
        <w:rPr>
          <w:rFonts w:ascii="楷体" w:eastAsia="楷体" w:hAnsi="楷体" w:hint="eastAsia"/>
          <w:b/>
          <w:color w:val="000000" w:themeColor="text1"/>
          <w:sz w:val="28"/>
          <w:szCs w:val="28"/>
          <w:lang w:val="zh-CN"/>
        </w:rPr>
        <w:t>、安全检测方案等</w:t>
      </w:r>
    </w:p>
    <w:p w14:paraId="3DBFADE2" w14:textId="77777777" w:rsidR="00401DEB" w:rsidRDefault="00401DEB">
      <w:pPr>
        <w:jc w:val="center"/>
        <w:rPr>
          <w:rFonts w:ascii="楷体" w:eastAsia="楷体" w:hAnsi="楷体"/>
          <w:b/>
          <w:bCs/>
          <w:color w:val="000000" w:themeColor="text1"/>
          <w:sz w:val="28"/>
          <w:szCs w:val="28"/>
        </w:rPr>
      </w:pPr>
    </w:p>
    <w:p w14:paraId="7D7E8D31" w14:textId="77777777" w:rsidR="00401DEB" w:rsidRPr="00FC0E30" w:rsidRDefault="00401DEB">
      <w:pPr>
        <w:pStyle w:val="a9"/>
        <w:rPr>
          <w:rFonts w:ascii="楷体" w:eastAsia="楷体" w:hAnsi="楷体"/>
          <w:color w:val="000000" w:themeColor="text1"/>
          <w:sz w:val="28"/>
          <w:szCs w:val="28"/>
          <w:lang w:val="en-US"/>
        </w:rPr>
      </w:pPr>
    </w:p>
    <w:p w14:paraId="7AFB85B0" w14:textId="77777777" w:rsidR="00401DEB" w:rsidRDefault="00401DEB">
      <w:pPr>
        <w:pStyle w:val="a9"/>
        <w:rPr>
          <w:rFonts w:ascii="楷体" w:eastAsia="楷体" w:hAnsi="楷体"/>
          <w:color w:val="000000" w:themeColor="text1"/>
          <w:sz w:val="28"/>
          <w:szCs w:val="28"/>
        </w:rPr>
      </w:pPr>
    </w:p>
    <w:p w14:paraId="1E449891" w14:textId="77777777" w:rsidR="00401DEB" w:rsidRDefault="00401DEB">
      <w:pPr>
        <w:pStyle w:val="a9"/>
        <w:rPr>
          <w:rFonts w:ascii="楷体" w:eastAsia="楷体" w:hAnsi="楷体"/>
          <w:color w:val="000000" w:themeColor="text1"/>
          <w:sz w:val="28"/>
          <w:szCs w:val="28"/>
        </w:rPr>
      </w:pPr>
    </w:p>
    <w:p w14:paraId="489DAE3E" w14:textId="77777777" w:rsidR="00401DEB" w:rsidRDefault="00401DEB">
      <w:pPr>
        <w:pStyle w:val="a9"/>
        <w:rPr>
          <w:rFonts w:ascii="楷体" w:eastAsia="楷体" w:hAnsi="楷体"/>
          <w:color w:val="000000" w:themeColor="text1"/>
          <w:sz w:val="28"/>
          <w:szCs w:val="28"/>
        </w:rPr>
      </w:pPr>
    </w:p>
    <w:p w14:paraId="643269DF" w14:textId="77777777" w:rsidR="00401DEB" w:rsidRDefault="00401DEB">
      <w:pPr>
        <w:pStyle w:val="a9"/>
        <w:rPr>
          <w:rFonts w:ascii="楷体" w:eastAsia="楷体" w:hAnsi="楷体"/>
          <w:color w:val="000000" w:themeColor="text1"/>
          <w:sz w:val="28"/>
          <w:szCs w:val="28"/>
        </w:rPr>
      </w:pPr>
    </w:p>
    <w:p w14:paraId="7D1478AF" w14:textId="77777777" w:rsidR="00401DEB" w:rsidRDefault="00401DEB">
      <w:pPr>
        <w:pStyle w:val="a9"/>
        <w:rPr>
          <w:rFonts w:ascii="楷体" w:eastAsia="楷体" w:hAnsi="楷体"/>
          <w:color w:val="000000" w:themeColor="text1"/>
          <w:sz w:val="28"/>
          <w:szCs w:val="28"/>
        </w:rPr>
      </w:pPr>
    </w:p>
    <w:p w14:paraId="1566C843" w14:textId="77777777" w:rsidR="00401DEB" w:rsidRDefault="00401DEB">
      <w:pPr>
        <w:pStyle w:val="a9"/>
        <w:rPr>
          <w:rFonts w:ascii="楷体" w:eastAsia="楷体" w:hAnsi="楷体"/>
          <w:color w:val="000000" w:themeColor="text1"/>
          <w:sz w:val="28"/>
          <w:szCs w:val="28"/>
        </w:rPr>
      </w:pPr>
    </w:p>
    <w:p w14:paraId="231D8164" w14:textId="77777777" w:rsidR="00401DEB" w:rsidRDefault="00401DEB">
      <w:pPr>
        <w:pStyle w:val="a9"/>
        <w:rPr>
          <w:rFonts w:ascii="楷体" w:eastAsia="楷体" w:hAnsi="楷体"/>
          <w:color w:val="000000" w:themeColor="text1"/>
          <w:sz w:val="28"/>
          <w:szCs w:val="28"/>
        </w:rPr>
      </w:pPr>
    </w:p>
    <w:p w14:paraId="3DF9A502" w14:textId="77777777" w:rsidR="00401DEB" w:rsidRDefault="00401DEB">
      <w:pPr>
        <w:pStyle w:val="a9"/>
        <w:rPr>
          <w:rFonts w:ascii="楷体" w:eastAsia="楷体" w:hAnsi="楷体"/>
          <w:color w:val="000000" w:themeColor="text1"/>
          <w:sz w:val="28"/>
          <w:szCs w:val="28"/>
        </w:rPr>
      </w:pPr>
    </w:p>
    <w:p w14:paraId="2D3C02BD" w14:textId="77777777" w:rsidR="00401DEB" w:rsidRDefault="00401DEB">
      <w:pPr>
        <w:pStyle w:val="a9"/>
        <w:ind w:leftChars="0" w:left="0"/>
        <w:rPr>
          <w:rFonts w:ascii="楷体" w:eastAsia="楷体" w:hAnsi="楷体"/>
          <w:color w:val="000000" w:themeColor="text1"/>
          <w:sz w:val="28"/>
          <w:szCs w:val="28"/>
        </w:rPr>
      </w:pPr>
    </w:p>
    <w:p w14:paraId="7241CB4C" w14:textId="77777777" w:rsidR="00401DEB" w:rsidRDefault="00AB5F96">
      <w:pPr>
        <w:pStyle w:val="a9"/>
        <w:ind w:firstLineChars="300" w:firstLine="840"/>
        <w:rPr>
          <w:rFonts w:ascii="楷体" w:eastAsia="楷体" w:hAnsi="楷体"/>
          <w:color w:val="000000" w:themeColor="text1"/>
          <w:sz w:val="28"/>
          <w:szCs w:val="28"/>
        </w:rPr>
      </w:pPr>
      <w:r>
        <w:rPr>
          <w:rFonts w:ascii="楷体" w:eastAsia="楷体" w:hAnsi="楷体" w:hint="eastAsia"/>
          <w:color w:val="000000" w:themeColor="text1"/>
          <w:sz w:val="28"/>
          <w:szCs w:val="28"/>
        </w:rPr>
        <w:t>参选人名称：（盖章）</w:t>
      </w:r>
    </w:p>
    <w:p w14:paraId="61211D1E" w14:textId="77777777" w:rsidR="00401DEB" w:rsidRDefault="00AB5F96">
      <w:pPr>
        <w:pStyle w:val="a9"/>
        <w:ind w:firstLineChars="300" w:firstLine="840"/>
        <w:rPr>
          <w:rFonts w:ascii="楷体" w:eastAsia="楷体" w:hAnsi="楷体"/>
          <w:color w:val="000000" w:themeColor="text1"/>
          <w:sz w:val="28"/>
          <w:szCs w:val="28"/>
        </w:rPr>
      </w:pPr>
      <w:r>
        <w:rPr>
          <w:rFonts w:ascii="楷体" w:eastAsia="楷体" w:hAnsi="楷体" w:hint="eastAsia"/>
          <w:color w:val="000000" w:themeColor="text1"/>
          <w:sz w:val="28"/>
          <w:szCs w:val="28"/>
        </w:rPr>
        <w:t>法定代表人（负责人）或授权代表人（签字或盖章）：</w:t>
      </w:r>
    </w:p>
    <w:p w14:paraId="4E66E123" w14:textId="77777777" w:rsidR="00401DEB" w:rsidRDefault="00AB5F96">
      <w:pPr>
        <w:pStyle w:val="a9"/>
        <w:ind w:firstLineChars="300" w:firstLine="840"/>
        <w:rPr>
          <w:rFonts w:ascii="楷体" w:eastAsia="楷体" w:hAnsi="楷体"/>
          <w:color w:val="000000" w:themeColor="text1"/>
          <w:sz w:val="28"/>
          <w:szCs w:val="28"/>
        </w:rPr>
      </w:pPr>
      <w:r>
        <w:rPr>
          <w:rFonts w:ascii="楷体" w:eastAsia="楷体" w:hAnsi="楷体" w:hint="eastAsia"/>
          <w:color w:val="000000" w:themeColor="text1"/>
          <w:sz w:val="28"/>
          <w:szCs w:val="28"/>
        </w:rPr>
        <w:lastRenderedPageBreak/>
        <w:t>参选日期</w:t>
      </w:r>
      <w:r>
        <w:rPr>
          <w:rFonts w:ascii="楷体" w:eastAsia="楷体" w:hAnsi="楷体"/>
          <w:color w:val="000000" w:themeColor="text1"/>
          <w:sz w:val="28"/>
          <w:szCs w:val="28"/>
        </w:rPr>
        <w:t>:</w:t>
      </w:r>
    </w:p>
    <w:p w14:paraId="5BD7E25D" w14:textId="77777777" w:rsidR="00401DEB" w:rsidRDefault="00AB5F96">
      <w:pPr>
        <w:jc w:val="left"/>
        <w:rPr>
          <w:color w:val="000000" w:themeColor="text1"/>
          <w:sz w:val="32"/>
          <w:szCs w:val="32"/>
        </w:rPr>
      </w:pPr>
      <w:r>
        <w:rPr>
          <w:rFonts w:hint="eastAsia"/>
          <w:color w:val="000000" w:themeColor="text1"/>
          <w:sz w:val="32"/>
          <w:szCs w:val="32"/>
        </w:rPr>
        <w:t>附件</w:t>
      </w:r>
      <w:r>
        <w:rPr>
          <w:rFonts w:hint="eastAsia"/>
          <w:color w:val="000000" w:themeColor="text1"/>
          <w:sz w:val="32"/>
          <w:szCs w:val="32"/>
        </w:rPr>
        <w:t>5</w:t>
      </w:r>
    </w:p>
    <w:tbl>
      <w:tblPr>
        <w:tblpPr w:leftFromText="180" w:rightFromText="180" w:vertAnchor="text" w:horzAnchor="margin" w:tblpXSpec="center" w:tblpY="198"/>
        <w:tblOverlap w:val="never"/>
        <w:tblW w:w="10769" w:type="dxa"/>
        <w:tblCellMar>
          <w:left w:w="0" w:type="dxa"/>
          <w:right w:w="0" w:type="dxa"/>
        </w:tblCellMar>
        <w:tblLook w:val="04A0" w:firstRow="1" w:lastRow="0" w:firstColumn="1" w:lastColumn="0" w:noHBand="0" w:noVBand="1"/>
      </w:tblPr>
      <w:tblGrid>
        <w:gridCol w:w="495"/>
        <w:gridCol w:w="928"/>
        <w:gridCol w:w="6325"/>
        <w:gridCol w:w="3021"/>
      </w:tblGrid>
      <w:tr w:rsidR="00401DEB" w14:paraId="203EEA0D" w14:textId="77777777">
        <w:trPr>
          <w:trHeight w:val="480"/>
        </w:trPr>
        <w:tc>
          <w:tcPr>
            <w:tcW w:w="495" w:type="dxa"/>
            <w:tcBorders>
              <w:top w:val="single" w:sz="4" w:space="0" w:color="000000"/>
              <w:left w:val="single" w:sz="4" w:space="0" w:color="000000"/>
              <w:bottom w:val="single" w:sz="4" w:space="0" w:color="000000"/>
              <w:right w:val="single" w:sz="4" w:space="0" w:color="000000"/>
            </w:tcBorders>
          </w:tcPr>
          <w:p w14:paraId="04140426" w14:textId="77777777" w:rsidR="00401DEB" w:rsidRDefault="00401DEB">
            <w:pPr>
              <w:widowControl/>
              <w:jc w:val="center"/>
              <w:textAlignment w:val="center"/>
              <w:rPr>
                <w:rFonts w:ascii="宋体" w:eastAsia="宋体" w:hAnsi="宋体" w:cs="宋体"/>
                <w:b/>
                <w:color w:val="000000" w:themeColor="text1"/>
                <w:kern w:val="0"/>
                <w:sz w:val="22"/>
                <w:szCs w:val="22"/>
              </w:rPr>
            </w:pPr>
          </w:p>
        </w:tc>
        <w:tc>
          <w:tcPr>
            <w:tcW w:w="1027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EEFCAAC" w14:textId="77777777" w:rsidR="00401DEB" w:rsidRDefault="00AB5F96">
            <w:pPr>
              <w:widowControl/>
              <w:jc w:val="center"/>
              <w:textAlignment w:val="center"/>
              <w:rPr>
                <w:rFonts w:ascii="宋体" w:eastAsia="宋体" w:hAnsi="宋体" w:cs="宋体"/>
                <w:b/>
                <w:color w:val="000000" w:themeColor="text1"/>
                <w:sz w:val="22"/>
                <w:szCs w:val="22"/>
              </w:rPr>
            </w:pPr>
            <w:r>
              <w:rPr>
                <w:rFonts w:ascii="宋体" w:eastAsia="宋体" w:hAnsi="宋体" w:cs="宋体" w:hint="eastAsia"/>
                <w:b/>
                <w:color w:val="000000" w:themeColor="text1"/>
                <w:kern w:val="0"/>
                <w:sz w:val="22"/>
                <w:szCs w:val="22"/>
              </w:rPr>
              <w:t>评标要素索引表</w:t>
            </w:r>
          </w:p>
        </w:tc>
      </w:tr>
      <w:tr w:rsidR="00401DEB" w14:paraId="03636229" w14:textId="77777777">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14:paraId="28A5A5BA" w14:textId="77777777" w:rsidR="00401DEB" w:rsidRDefault="00AB5F96">
            <w:pPr>
              <w:widowControl/>
              <w:jc w:val="center"/>
              <w:textAlignment w:val="center"/>
              <w:rPr>
                <w:rFonts w:ascii="宋体" w:eastAsia="宋体" w:hAnsi="宋体" w:cs="宋体"/>
                <w:b/>
                <w:color w:val="000000" w:themeColor="text1"/>
                <w:sz w:val="22"/>
                <w:szCs w:val="22"/>
              </w:rPr>
            </w:pPr>
            <w:r>
              <w:rPr>
                <w:rFonts w:ascii="宋体" w:eastAsia="宋体" w:hAnsi="宋体" w:cs="宋体" w:hint="eastAsia"/>
                <w:b/>
                <w:color w:val="000000" w:themeColor="text1"/>
                <w:kern w:val="0"/>
                <w:sz w:val="22"/>
                <w:szCs w:val="22"/>
              </w:rPr>
              <w:t>序号</w:t>
            </w:r>
          </w:p>
        </w:tc>
        <w:tc>
          <w:tcPr>
            <w:tcW w:w="9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5D3A277" w14:textId="77777777" w:rsidR="00401DEB" w:rsidRDefault="00AB5F96">
            <w:pPr>
              <w:widowControl/>
              <w:jc w:val="center"/>
              <w:textAlignment w:val="center"/>
              <w:rPr>
                <w:rFonts w:ascii="宋体" w:eastAsia="宋体" w:hAnsi="宋体" w:cs="宋体"/>
                <w:b/>
                <w:color w:val="000000" w:themeColor="text1"/>
                <w:sz w:val="22"/>
                <w:szCs w:val="22"/>
              </w:rPr>
            </w:pPr>
            <w:r>
              <w:rPr>
                <w:rFonts w:ascii="宋体" w:eastAsia="宋体" w:hAnsi="宋体" w:cs="宋体" w:hint="eastAsia"/>
                <w:b/>
                <w:color w:val="000000" w:themeColor="text1"/>
                <w:sz w:val="22"/>
                <w:szCs w:val="22"/>
              </w:rPr>
              <w:t>审查</w:t>
            </w: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30C9D86" w14:textId="77777777" w:rsidR="00401DEB" w:rsidRDefault="00AB5F96">
            <w:pPr>
              <w:widowControl/>
              <w:jc w:val="center"/>
              <w:textAlignment w:val="center"/>
              <w:rPr>
                <w:rFonts w:ascii="宋体" w:eastAsia="宋体" w:hAnsi="宋体" w:cs="宋体"/>
                <w:b/>
                <w:color w:val="000000" w:themeColor="text1"/>
                <w:sz w:val="22"/>
                <w:szCs w:val="22"/>
              </w:rPr>
            </w:pPr>
            <w:r>
              <w:rPr>
                <w:rFonts w:ascii="宋体" w:eastAsia="宋体" w:hAnsi="宋体" w:cs="宋体" w:hint="eastAsia"/>
                <w:b/>
                <w:color w:val="000000" w:themeColor="text1"/>
                <w:kern w:val="0"/>
                <w:sz w:val="22"/>
                <w:szCs w:val="22"/>
              </w:rPr>
              <w:t>评审要素</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60405E8" w14:textId="77777777" w:rsidR="00401DEB" w:rsidRDefault="00AB5F96">
            <w:pPr>
              <w:widowControl/>
              <w:jc w:val="center"/>
              <w:textAlignment w:val="center"/>
              <w:rPr>
                <w:rFonts w:ascii="宋体" w:eastAsia="宋体" w:hAnsi="宋体" w:cs="宋体"/>
                <w:b/>
                <w:color w:val="000000" w:themeColor="text1"/>
                <w:sz w:val="22"/>
                <w:szCs w:val="22"/>
              </w:rPr>
            </w:pPr>
            <w:r>
              <w:rPr>
                <w:rFonts w:ascii="宋体" w:eastAsia="宋体" w:hAnsi="宋体" w:cs="宋体" w:hint="eastAsia"/>
                <w:b/>
                <w:color w:val="000000" w:themeColor="text1"/>
                <w:kern w:val="0"/>
                <w:sz w:val="22"/>
                <w:szCs w:val="22"/>
              </w:rPr>
              <w:t>投标文件页码范围</w:t>
            </w:r>
          </w:p>
        </w:tc>
      </w:tr>
      <w:tr w:rsidR="00401DEB" w14:paraId="7EFB61E3" w14:textId="77777777">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14:paraId="16B9804F" w14:textId="77777777" w:rsidR="00401DEB" w:rsidRDefault="00AB5F96">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1</w:t>
            </w:r>
          </w:p>
        </w:tc>
        <w:tc>
          <w:tcPr>
            <w:tcW w:w="928" w:type="dxa"/>
            <w:vMerge w:val="restart"/>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14:paraId="657C2021" w14:textId="77777777" w:rsidR="00401DEB" w:rsidRDefault="00AB5F96">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资格</w:t>
            </w: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5E96C20" w14:textId="77777777" w:rsidR="00401DEB" w:rsidRDefault="00AB5F96">
            <w:pPr>
              <w:widowControl/>
              <w:jc w:val="left"/>
              <w:textAlignment w:val="center"/>
              <w:rPr>
                <w:rFonts w:ascii="宋体" w:eastAsia="宋体" w:hAnsi="宋体" w:cs="宋体"/>
                <w:color w:val="000000" w:themeColor="text1"/>
                <w:kern w:val="0"/>
                <w:sz w:val="22"/>
                <w:szCs w:val="22"/>
              </w:rPr>
            </w:pPr>
            <w:r>
              <w:rPr>
                <w:rFonts w:ascii="宋体" w:eastAsia="宋体" w:hAnsi="宋体" w:cs="宋体" w:hint="eastAsia"/>
                <w:color w:val="000000" w:themeColor="text1"/>
                <w:kern w:val="0"/>
                <w:sz w:val="22"/>
                <w:szCs w:val="22"/>
              </w:rPr>
              <w:t>报价单</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6E5F52C" w14:textId="77777777" w:rsidR="00401DEB" w:rsidRDefault="00401DEB">
            <w:pPr>
              <w:rPr>
                <w:rFonts w:ascii="宋体" w:eastAsia="宋体" w:hAnsi="宋体" w:cs="宋体"/>
                <w:color w:val="000000" w:themeColor="text1"/>
                <w:sz w:val="22"/>
                <w:szCs w:val="22"/>
              </w:rPr>
            </w:pPr>
          </w:p>
        </w:tc>
      </w:tr>
      <w:tr w:rsidR="00401DEB" w14:paraId="489B257D" w14:textId="77777777">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14:paraId="0CE7378E" w14:textId="77777777" w:rsidR="00401DEB" w:rsidRDefault="00AB5F96">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2</w:t>
            </w:r>
          </w:p>
        </w:tc>
        <w:tc>
          <w:tcPr>
            <w:tcW w:w="928" w:type="dxa"/>
            <w:vMerge/>
            <w:tcBorders>
              <w:left w:val="single" w:sz="4" w:space="0" w:color="000000"/>
              <w:right w:val="single" w:sz="4" w:space="0" w:color="000000"/>
            </w:tcBorders>
            <w:shd w:val="clear" w:color="auto" w:fill="auto"/>
            <w:noWrap/>
            <w:tcMar>
              <w:top w:w="15" w:type="dxa"/>
              <w:left w:w="15" w:type="dxa"/>
              <w:right w:w="15" w:type="dxa"/>
            </w:tcMar>
            <w:vAlign w:val="center"/>
          </w:tcPr>
          <w:p w14:paraId="1D4B0041" w14:textId="77777777" w:rsidR="00401DEB" w:rsidRDefault="00401DEB">
            <w:pPr>
              <w:widowControl/>
              <w:jc w:val="center"/>
              <w:textAlignment w:val="center"/>
              <w:rPr>
                <w:rFonts w:ascii="宋体" w:eastAsia="宋体" w:hAnsi="宋体" w:cs="宋体"/>
                <w:color w:val="000000" w:themeColor="text1"/>
                <w:sz w:val="22"/>
                <w:szCs w:val="22"/>
              </w:rPr>
            </w:pP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15583E5" w14:textId="77777777" w:rsidR="00401DEB" w:rsidRDefault="00AB5F96">
            <w:pPr>
              <w:widowControl/>
              <w:jc w:val="left"/>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法定代表人委托授权书</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8B1D091" w14:textId="77777777" w:rsidR="00401DEB" w:rsidRDefault="00401DEB">
            <w:pPr>
              <w:rPr>
                <w:rFonts w:ascii="宋体" w:eastAsia="宋体" w:hAnsi="宋体" w:cs="宋体"/>
                <w:color w:val="000000" w:themeColor="text1"/>
                <w:sz w:val="22"/>
                <w:szCs w:val="22"/>
              </w:rPr>
            </w:pPr>
          </w:p>
        </w:tc>
      </w:tr>
      <w:tr w:rsidR="00401DEB" w14:paraId="0A29914B" w14:textId="77777777">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14:paraId="02FA0BF3" w14:textId="77777777" w:rsidR="00401DEB" w:rsidRDefault="00AB5F96">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3</w:t>
            </w:r>
          </w:p>
        </w:tc>
        <w:tc>
          <w:tcPr>
            <w:tcW w:w="928" w:type="dxa"/>
            <w:vMerge/>
            <w:tcBorders>
              <w:left w:val="single" w:sz="4" w:space="0" w:color="000000"/>
              <w:right w:val="single" w:sz="4" w:space="0" w:color="000000"/>
            </w:tcBorders>
            <w:shd w:val="clear" w:color="auto" w:fill="auto"/>
            <w:noWrap/>
            <w:tcMar>
              <w:top w:w="15" w:type="dxa"/>
              <w:left w:w="15" w:type="dxa"/>
              <w:right w:w="15" w:type="dxa"/>
            </w:tcMar>
            <w:vAlign w:val="center"/>
          </w:tcPr>
          <w:p w14:paraId="4DA90D18" w14:textId="77777777" w:rsidR="00401DEB" w:rsidRDefault="00401DEB">
            <w:pPr>
              <w:widowControl/>
              <w:jc w:val="center"/>
              <w:textAlignment w:val="center"/>
              <w:rPr>
                <w:rFonts w:ascii="宋体" w:eastAsia="宋体" w:hAnsi="宋体" w:cs="宋体"/>
                <w:color w:val="000000" w:themeColor="text1"/>
                <w:sz w:val="22"/>
                <w:szCs w:val="22"/>
              </w:rPr>
            </w:pP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96824D0" w14:textId="77777777" w:rsidR="00401DEB" w:rsidRDefault="00AB5F96">
            <w:pPr>
              <w:widowControl/>
              <w:jc w:val="left"/>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委托人身份证复印件</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B594143" w14:textId="77777777" w:rsidR="00401DEB" w:rsidRDefault="00401DEB">
            <w:pPr>
              <w:rPr>
                <w:rFonts w:ascii="宋体" w:eastAsia="宋体" w:hAnsi="宋体" w:cs="宋体"/>
                <w:color w:val="000000" w:themeColor="text1"/>
                <w:sz w:val="22"/>
                <w:szCs w:val="22"/>
              </w:rPr>
            </w:pPr>
          </w:p>
        </w:tc>
      </w:tr>
      <w:tr w:rsidR="00401DEB" w14:paraId="09CC857B" w14:textId="77777777">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14:paraId="77B79793" w14:textId="77777777" w:rsidR="00401DEB" w:rsidRDefault="00AB5F96">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4</w:t>
            </w:r>
          </w:p>
        </w:tc>
        <w:tc>
          <w:tcPr>
            <w:tcW w:w="928" w:type="dxa"/>
            <w:vMerge/>
            <w:tcBorders>
              <w:left w:val="single" w:sz="4" w:space="0" w:color="000000"/>
              <w:right w:val="single" w:sz="4" w:space="0" w:color="000000"/>
            </w:tcBorders>
            <w:shd w:val="clear" w:color="auto" w:fill="auto"/>
            <w:noWrap/>
            <w:tcMar>
              <w:top w:w="15" w:type="dxa"/>
              <w:left w:w="15" w:type="dxa"/>
              <w:right w:w="15" w:type="dxa"/>
            </w:tcMar>
            <w:vAlign w:val="center"/>
          </w:tcPr>
          <w:p w14:paraId="593EDE7B" w14:textId="77777777" w:rsidR="00401DEB" w:rsidRDefault="00401DEB">
            <w:pPr>
              <w:widowControl/>
              <w:jc w:val="center"/>
              <w:textAlignment w:val="center"/>
              <w:rPr>
                <w:rFonts w:ascii="宋体" w:eastAsia="宋体" w:hAnsi="宋体" w:cs="宋体"/>
                <w:color w:val="000000" w:themeColor="text1"/>
                <w:sz w:val="22"/>
                <w:szCs w:val="22"/>
              </w:rPr>
            </w:pP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BEA0D18" w14:textId="77777777" w:rsidR="00401DEB" w:rsidRDefault="00AB5F96">
            <w:pPr>
              <w:widowControl/>
              <w:jc w:val="left"/>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公司营业执照</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D052796" w14:textId="77777777" w:rsidR="00401DEB" w:rsidRDefault="00401DEB">
            <w:pPr>
              <w:rPr>
                <w:rFonts w:ascii="宋体" w:eastAsia="宋体" w:hAnsi="宋体" w:cs="宋体"/>
                <w:color w:val="000000" w:themeColor="text1"/>
                <w:sz w:val="22"/>
                <w:szCs w:val="22"/>
              </w:rPr>
            </w:pPr>
          </w:p>
        </w:tc>
      </w:tr>
      <w:tr w:rsidR="00401DEB" w14:paraId="6EBD70C3" w14:textId="77777777">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14:paraId="062966F3" w14:textId="77777777" w:rsidR="00401DEB" w:rsidRDefault="00AB5F96">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5</w:t>
            </w:r>
          </w:p>
        </w:tc>
        <w:tc>
          <w:tcPr>
            <w:tcW w:w="928" w:type="dxa"/>
            <w:vMerge/>
            <w:tcBorders>
              <w:left w:val="single" w:sz="4" w:space="0" w:color="000000"/>
              <w:right w:val="single" w:sz="4" w:space="0" w:color="000000"/>
            </w:tcBorders>
            <w:shd w:val="clear" w:color="auto" w:fill="auto"/>
            <w:noWrap/>
            <w:tcMar>
              <w:top w:w="15" w:type="dxa"/>
              <w:left w:w="15" w:type="dxa"/>
              <w:right w:w="15" w:type="dxa"/>
            </w:tcMar>
            <w:vAlign w:val="center"/>
          </w:tcPr>
          <w:p w14:paraId="7D5F32A5" w14:textId="77777777" w:rsidR="00401DEB" w:rsidRDefault="00401DEB">
            <w:pPr>
              <w:widowControl/>
              <w:jc w:val="center"/>
              <w:textAlignment w:val="center"/>
              <w:rPr>
                <w:rFonts w:ascii="宋体" w:eastAsia="宋体" w:hAnsi="宋体" w:cs="宋体"/>
                <w:color w:val="000000" w:themeColor="text1"/>
                <w:sz w:val="22"/>
                <w:szCs w:val="22"/>
              </w:rPr>
            </w:pP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826D0E3" w14:textId="77777777" w:rsidR="00401DEB" w:rsidRDefault="00AB5F96">
            <w:pPr>
              <w:widowControl/>
              <w:jc w:val="left"/>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具有良好的商业信誉和健全的财务会计制度承诺函</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4287281" w14:textId="77777777" w:rsidR="00401DEB" w:rsidRDefault="00401DEB">
            <w:pPr>
              <w:rPr>
                <w:rFonts w:ascii="宋体" w:eastAsia="宋体" w:hAnsi="宋体" w:cs="宋体"/>
                <w:color w:val="000000" w:themeColor="text1"/>
                <w:sz w:val="22"/>
                <w:szCs w:val="22"/>
              </w:rPr>
            </w:pPr>
          </w:p>
        </w:tc>
      </w:tr>
      <w:tr w:rsidR="00401DEB" w14:paraId="5207F09B" w14:textId="77777777">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14:paraId="749BE7FE" w14:textId="77777777" w:rsidR="00401DEB" w:rsidRDefault="00AB5F96">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6</w:t>
            </w:r>
          </w:p>
        </w:tc>
        <w:tc>
          <w:tcPr>
            <w:tcW w:w="928" w:type="dxa"/>
            <w:vMerge/>
            <w:tcBorders>
              <w:left w:val="single" w:sz="4" w:space="0" w:color="000000"/>
              <w:right w:val="single" w:sz="4" w:space="0" w:color="000000"/>
            </w:tcBorders>
            <w:shd w:val="clear" w:color="auto" w:fill="auto"/>
            <w:noWrap/>
            <w:tcMar>
              <w:top w:w="15" w:type="dxa"/>
              <w:left w:w="15" w:type="dxa"/>
              <w:right w:w="15" w:type="dxa"/>
            </w:tcMar>
            <w:vAlign w:val="center"/>
          </w:tcPr>
          <w:p w14:paraId="1C1FDE8E" w14:textId="77777777" w:rsidR="00401DEB" w:rsidRDefault="00401DEB">
            <w:pPr>
              <w:widowControl/>
              <w:jc w:val="center"/>
              <w:textAlignment w:val="center"/>
              <w:rPr>
                <w:rFonts w:ascii="宋体" w:eastAsia="宋体" w:hAnsi="宋体" w:cs="宋体"/>
                <w:color w:val="000000" w:themeColor="text1"/>
                <w:sz w:val="22"/>
                <w:szCs w:val="22"/>
              </w:rPr>
            </w:pP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DA9BAFE" w14:textId="77777777" w:rsidR="00401DEB" w:rsidRDefault="00AB5F96">
            <w:pPr>
              <w:widowControl/>
              <w:jc w:val="left"/>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具备履行合同所必需的设备和专业技术能力的证明材料承诺函</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37747BD" w14:textId="77777777" w:rsidR="00401DEB" w:rsidRDefault="00401DEB">
            <w:pPr>
              <w:rPr>
                <w:rFonts w:ascii="宋体" w:eastAsia="宋体" w:hAnsi="宋体" w:cs="宋体"/>
                <w:color w:val="000000" w:themeColor="text1"/>
                <w:sz w:val="22"/>
                <w:szCs w:val="22"/>
              </w:rPr>
            </w:pPr>
          </w:p>
        </w:tc>
      </w:tr>
      <w:tr w:rsidR="00401DEB" w14:paraId="5CBE0B30" w14:textId="77777777">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14:paraId="15A64713" w14:textId="77777777" w:rsidR="00401DEB" w:rsidRDefault="00AB5F96">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7</w:t>
            </w:r>
          </w:p>
        </w:tc>
        <w:tc>
          <w:tcPr>
            <w:tcW w:w="928" w:type="dxa"/>
            <w:vMerge/>
            <w:tcBorders>
              <w:left w:val="single" w:sz="4" w:space="0" w:color="000000"/>
              <w:right w:val="single" w:sz="4" w:space="0" w:color="000000"/>
            </w:tcBorders>
            <w:shd w:val="clear" w:color="auto" w:fill="auto"/>
            <w:noWrap/>
            <w:tcMar>
              <w:top w:w="15" w:type="dxa"/>
              <w:left w:w="15" w:type="dxa"/>
              <w:right w:w="15" w:type="dxa"/>
            </w:tcMar>
            <w:vAlign w:val="center"/>
          </w:tcPr>
          <w:p w14:paraId="2701526F" w14:textId="77777777" w:rsidR="00401DEB" w:rsidRDefault="00401DEB">
            <w:pPr>
              <w:widowControl/>
              <w:jc w:val="center"/>
              <w:textAlignment w:val="center"/>
              <w:rPr>
                <w:rFonts w:ascii="宋体" w:eastAsia="宋体" w:hAnsi="宋体" w:cs="宋体"/>
                <w:color w:val="000000" w:themeColor="text1"/>
                <w:sz w:val="22"/>
                <w:szCs w:val="22"/>
              </w:rPr>
            </w:pP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8C43E71" w14:textId="77777777" w:rsidR="00401DEB" w:rsidRDefault="00AB5F96">
            <w:pPr>
              <w:widowControl/>
              <w:jc w:val="left"/>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参加采购活动前三年内，在经营活动中没有重大违法记录承诺函</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B9C7841" w14:textId="77777777" w:rsidR="00401DEB" w:rsidRDefault="00401DEB">
            <w:pPr>
              <w:rPr>
                <w:rFonts w:ascii="宋体" w:eastAsia="宋体" w:hAnsi="宋体" w:cs="宋体"/>
                <w:color w:val="000000" w:themeColor="text1"/>
                <w:sz w:val="22"/>
                <w:szCs w:val="22"/>
              </w:rPr>
            </w:pPr>
          </w:p>
        </w:tc>
      </w:tr>
      <w:tr w:rsidR="00401DEB" w14:paraId="3B3B0CFA" w14:textId="77777777">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14:paraId="01C00569" w14:textId="77777777" w:rsidR="00401DEB" w:rsidRDefault="00AB5F96">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8</w:t>
            </w:r>
          </w:p>
        </w:tc>
        <w:tc>
          <w:tcPr>
            <w:tcW w:w="9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E9C3FDF" w14:textId="77777777" w:rsidR="00401DEB" w:rsidRDefault="00AB5F96">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技术</w:t>
            </w: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B4B26BC" w14:textId="77777777" w:rsidR="00401DEB" w:rsidRDefault="00AB5F96">
            <w:pPr>
              <w:widowControl/>
              <w:jc w:val="left"/>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技术响应文件</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D19A0CF" w14:textId="77777777" w:rsidR="00401DEB" w:rsidRDefault="00401DEB">
            <w:pPr>
              <w:rPr>
                <w:rFonts w:ascii="宋体" w:eastAsia="宋体" w:hAnsi="宋体" w:cs="宋体"/>
                <w:color w:val="000000" w:themeColor="text1"/>
                <w:sz w:val="22"/>
                <w:szCs w:val="22"/>
              </w:rPr>
            </w:pPr>
          </w:p>
        </w:tc>
      </w:tr>
      <w:tr w:rsidR="00401DEB" w14:paraId="0363C59B" w14:textId="77777777">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14:paraId="636D9C40" w14:textId="77777777" w:rsidR="00401DEB" w:rsidRDefault="00AB5F96">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9</w:t>
            </w:r>
          </w:p>
        </w:tc>
        <w:tc>
          <w:tcPr>
            <w:tcW w:w="9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F101D63" w14:textId="77777777" w:rsidR="00401DEB" w:rsidRDefault="00AB5F96">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商务</w:t>
            </w: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8444C83" w14:textId="77777777" w:rsidR="00401DEB" w:rsidRDefault="00AB5F96">
            <w:pPr>
              <w:widowControl/>
              <w:jc w:val="left"/>
              <w:textAlignment w:val="center"/>
              <w:rPr>
                <w:rFonts w:ascii="宋体" w:eastAsia="宋体" w:hAnsi="宋体" w:cs="宋体"/>
                <w:color w:val="000000" w:themeColor="text1"/>
                <w:kern w:val="0"/>
                <w:sz w:val="22"/>
                <w:szCs w:val="22"/>
              </w:rPr>
            </w:pPr>
            <w:r>
              <w:rPr>
                <w:rFonts w:ascii="宋体" w:eastAsia="宋体" w:hAnsi="宋体" w:cs="宋体" w:hint="eastAsia"/>
                <w:color w:val="000000" w:themeColor="text1"/>
                <w:kern w:val="0"/>
                <w:sz w:val="22"/>
                <w:szCs w:val="22"/>
              </w:rPr>
              <w:t>商务响应文件</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F3806A5" w14:textId="77777777" w:rsidR="00401DEB" w:rsidRDefault="00401DEB">
            <w:pPr>
              <w:rPr>
                <w:rFonts w:ascii="宋体" w:eastAsia="宋体" w:hAnsi="宋体" w:cs="宋体"/>
                <w:color w:val="000000" w:themeColor="text1"/>
                <w:sz w:val="22"/>
                <w:szCs w:val="22"/>
              </w:rPr>
            </w:pPr>
          </w:p>
        </w:tc>
      </w:tr>
    </w:tbl>
    <w:p w14:paraId="25A080BC" w14:textId="77777777" w:rsidR="00401DEB" w:rsidRDefault="00401DEB">
      <w:pPr>
        <w:jc w:val="left"/>
        <w:rPr>
          <w:color w:val="000000" w:themeColor="text1"/>
          <w:sz w:val="32"/>
          <w:szCs w:val="32"/>
        </w:rPr>
      </w:pPr>
    </w:p>
    <w:p w14:paraId="19777355" w14:textId="77777777" w:rsidR="00401DEB" w:rsidRDefault="00401DEB">
      <w:pPr>
        <w:jc w:val="left"/>
        <w:rPr>
          <w:color w:val="000000" w:themeColor="text1"/>
          <w:sz w:val="32"/>
          <w:szCs w:val="32"/>
        </w:rPr>
      </w:pPr>
    </w:p>
    <w:p w14:paraId="16903EDA" w14:textId="77777777" w:rsidR="00401DEB" w:rsidRDefault="00401DEB">
      <w:pPr>
        <w:jc w:val="left"/>
        <w:rPr>
          <w:color w:val="000000" w:themeColor="text1"/>
          <w:sz w:val="32"/>
          <w:szCs w:val="32"/>
        </w:rPr>
      </w:pPr>
    </w:p>
    <w:p w14:paraId="36C7E2CC" w14:textId="77777777" w:rsidR="00401DEB" w:rsidRDefault="00401DEB">
      <w:pPr>
        <w:jc w:val="left"/>
        <w:rPr>
          <w:color w:val="000000" w:themeColor="text1"/>
          <w:sz w:val="32"/>
          <w:szCs w:val="32"/>
        </w:rPr>
      </w:pPr>
    </w:p>
    <w:p w14:paraId="2D548F64" w14:textId="77777777" w:rsidR="00401DEB" w:rsidRDefault="00401DEB">
      <w:pPr>
        <w:jc w:val="left"/>
        <w:rPr>
          <w:color w:val="000000" w:themeColor="text1"/>
          <w:sz w:val="32"/>
          <w:szCs w:val="32"/>
        </w:rPr>
      </w:pPr>
    </w:p>
    <w:p w14:paraId="200DBCA8" w14:textId="77777777" w:rsidR="00401DEB" w:rsidRDefault="00401DEB">
      <w:pPr>
        <w:jc w:val="left"/>
        <w:rPr>
          <w:color w:val="000000" w:themeColor="text1"/>
          <w:sz w:val="32"/>
          <w:szCs w:val="32"/>
        </w:rPr>
      </w:pPr>
    </w:p>
    <w:p w14:paraId="4A0B3DE4" w14:textId="77777777" w:rsidR="00401DEB" w:rsidRDefault="00401DEB">
      <w:pPr>
        <w:jc w:val="left"/>
        <w:rPr>
          <w:color w:val="000000" w:themeColor="text1"/>
          <w:sz w:val="32"/>
          <w:szCs w:val="32"/>
        </w:rPr>
      </w:pPr>
    </w:p>
    <w:p w14:paraId="2C522AE5" w14:textId="77777777" w:rsidR="00401DEB" w:rsidRDefault="00401DEB">
      <w:pPr>
        <w:jc w:val="left"/>
        <w:rPr>
          <w:color w:val="000000" w:themeColor="text1"/>
          <w:sz w:val="32"/>
          <w:szCs w:val="32"/>
        </w:rPr>
      </w:pPr>
    </w:p>
    <w:p w14:paraId="67446F93" w14:textId="77777777" w:rsidR="00401DEB" w:rsidRDefault="00401DEB">
      <w:pPr>
        <w:jc w:val="left"/>
        <w:rPr>
          <w:color w:val="000000" w:themeColor="text1"/>
          <w:sz w:val="32"/>
          <w:szCs w:val="32"/>
        </w:rPr>
      </w:pPr>
    </w:p>
    <w:p w14:paraId="4779592E" w14:textId="77777777" w:rsidR="00401DEB" w:rsidRDefault="00AB5F96">
      <w:pPr>
        <w:widowControl/>
        <w:jc w:val="left"/>
        <w:rPr>
          <w:color w:val="000000" w:themeColor="text1"/>
          <w:sz w:val="32"/>
          <w:szCs w:val="32"/>
        </w:rPr>
      </w:pPr>
      <w:r>
        <w:rPr>
          <w:color w:val="000000" w:themeColor="text1"/>
          <w:sz w:val="32"/>
          <w:szCs w:val="32"/>
        </w:rPr>
        <w:br w:type="page"/>
      </w:r>
    </w:p>
    <w:p w14:paraId="155F2071" w14:textId="77777777" w:rsidR="00401DEB" w:rsidRDefault="00AB5F96">
      <w:pPr>
        <w:jc w:val="left"/>
        <w:rPr>
          <w:color w:val="000000" w:themeColor="text1"/>
          <w:sz w:val="32"/>
          <w:szCs w:val="32"/>
        </w:rPr>
      </w:pPr>
      <w:r>
        <w:rPr>
          <w:rFonts w:hint="eastAsia"/>
          <w:color w:val="000000" w:themeColor="text1"/>
          <w:sz w:val="32"/>
          <w:szCs w:val="32"/>
        </w:rPr>
        <w:lastRenderedPageBreak/>
        <w:t>附件</w:t>
      </w:r>
      <w:r>
        <w:rPr>
          <w:rFonts w:hint="eastAsia"/>
          <w:color w:val="000000" w:themeColor="text1"/>
          <w:sz w:val="32"/>
          <w:szCs w:val="32"/>
        </w:rPr>
        <w:t>6</w:t>
      </w:r>
      <w:r>
        <w:rPr>
          <w:rFonts w:hint="eastAsia"/>
          <w:color w:val="000000" w:themeColor="text1"/>
          <w:sz w:val="32"/>
          <w:szCs w:val="32"/>
        </w:rPr>
        <w:t>：技术响应文件</w:t>
      </w:r>
    </w:p>
    <w:p w14:paraId="7D6C43A6" w14:textId="77777777" w:rsidR="00401DEB" w:rsidRDefault="00401DEB">
      <w:pPr>
        <w:rPr>
          <w:rFonts w:ascii="宋体" w:hAnsi="宋体"/>
          <w:color w:val="000000" w:themeColor="text1"/>
          <w:sz w:val="28"/>
          <w:szCs w:val="28"/>
        </w:rPr>
      </w:pPr>
    </w:p>
    <w:p w14:paraId="3D6C24C7" w14:textId="77777777" w:rsidR="00401DEB" w:rsidRDefault="00401DEB">
      <w:pPr>
        <w:jc w:val="left"/>
        <w:rPr>
          <w:color w:val="000000" w:themeColor="text1"/>
          <w:sz w:val="32"/>
          <w:szCs w:val="32"/>
        </w:rPr>
      </w:pPr>
    </w:p>
    <w:tbl>
      <w:tblPr>
        <w:tblW w:w="10207" w:type="dxa"/>
        <w:tblInd w:w="-743" w:type="dxa"/>
        <w:tblLook w:val="04A0" w:firstRow="1" w:lastRow="0" w:firstColumn="1" w:lastColumn="0" w:noHBand="0" w:noVBand="1"/>
      </w:tblPr>
      <w:tblGrid>
        <w:gridCol w:w="1135"/>
        <w:gridCol w:w="4961"/>
        <w:gridCol w:w="2126"/>
        <w:gridCol w:w="1985"/>
      </w:tblGrid>
      <w:tr w:rsidR="00401DEB" w14:paraId="38049326" w14:textId="77777777">
        <w:trPr>
          <w:trHeight w:val="651"/>
        </w:trPr>
        <w:tc>
          <w:tcPr>
            <w:tcW w:w="1020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8CBA84D" w14:textId="77777777" w:rsidR="00401DEB" w:rsidRDefault="00AB5F96">
            <w:pPr>
              <w:widowControl/>
              <w:jc w:val="center"/>
              <w:rPr>
                <w:rFonts w:ascii="宋体" w:eastAsia="宋体" w:hAnsi="宋体" w:cs="宋体"/>
                <w:b/>
                <w:bCs/>
                <w:color w:val="000000" w:themeColor="text1"/>
                <w:kern w:val="0"/>
                <w:sz w:val="24"/>
              </w:rPr>
            </w:pPr>
            <w:r>
              <w:rPr>
                <w:rFonts w:ascii="宋体" w:eastAsia="宋体" w:hAnsi="宋体" w:cs="宋体" w:hint="eastAsia"/>
                <w:b/>
                <w:bCs/>
                <w:color w:val="000000" w:themeColor="text1"/>
                <w:kern w:val="0"/>
                <w:sz w:val="24"/>
              </w:rPr>
              <w:t>技术响应文件（格式要求）</w:t>
            </w:r>
          </w:p>
        </w:tc>
      </w:tr>
      <w:tr w:rsidR="00401DEB" w14:paraId="09B7BA74" w14:textId="77777777">
        <w:trPr>
          <w:trHeight w:val="315"/>
        </w:trPr>
        <w:tc>
          <w:tcPr>
            <w:tcW w:w="1135" w:type="dxa"/>
            <w:tcBorders>
              <w:top w:val="nil"/>
              <w:left w:val="single" w:sz="4" w:space="0" w:color="auto"/>
              <w:bottom w:val="single" w:sz="4" w:space="0" w:color="auto"/>
              <w:right w:val="single" w:sz="4" w:space="0" w:color="auto"/>
            </w:tcBorders>
            <w:shd w:val="clear" w:color="000000" w:fill="FFFFFF"/>
            <w:vAlign w:val="center"/>
          </w:tcPr>
          <w:p w14:paraId="228DF857" w14:textId="77777777" w:rsidR="00401DEB" w:rsidRDefault="00AB5F96">
            <w:pPr>
              <w:widowControl/>
              <w:jc w:val="center"/>
              <w:rPr>
                <w:rFonts w:ascii="微软雅黑" w:eastAsia="微软雅黑" w:hAnsi="微软雅黑" w:cs="宋体"/>
                <w:b/>
                <w:bCs/>
                <w:color w:val="000000" w:themeColor="text1"/>
                <w:kern w:val="0"/>
                <w:szCs w:val="21"/>
              </w:rPr>
            </w:pPr>
            <w:r>
              <w:rPr>
                <w:rFonts w:ascii="微软雅黑" w:eastAsia="微软雅黑" w:hAnsi="微软雅黑" w:cs="宋体" w:hint="eastAsia"/>
                <w:b/>
                <w:bCs/>
                <w:color w:val="000000" w:themeColor="text1"/>
                <w:kern w:val="0"/>
                <w:szCs w:val="21"/>
              </w:rPr>
              <w:t>/</w:t>
            </w:r>
          </w:p>
        </w:tc>
        <w:tc>
          <w:tcPr>
            <w:tcW w:w="4961" w:type="dxa"/>
            <w:tcBorders>
              <w:top w:val="nil"/>
              <w:left w:val="nil"/>
              <w:bottom w:val="single" w:sz="4" w:space="0" w:color="auto"/>
              <w:right w:val="single" w:sz="4" w:space="0" w:color="auto"/>
            </w:tcBorders>
            <w:shd w:val="clear" w:color="000000" w:fill="FFFFFF"/>
            <w:vAlign w:val="center"/>
          </w:tcPr>
          <w:p w14:paraId="3B7CEBC9" w14:textId="77777777" w:rsidR="00401DEB" w:rsidRDefault="00AB5F96">
            <w:pPr>
              <w:widowControl/>
              <w:jc w:val="center"/>
              <w:rPr>
                <w:rFonts w:ascii="微软雅黑" w:eastAsia="微软雅黑" w:hAnsi="微软雅黑" w:cs="宋体"/>
                <w:b/>
                <w:bCs/>
                <w:color w:val="000000" w:themeColor="text1"/>
                <w:kern w:val="0"/>
                <w:szCs w:val="21"/>
              </w:rPr>
            </w:pPr>
            <w:r>
              <w:rPr>
                <w:rFonts w:ascii="微软雅黑" w:eastAsia="微软雅黑" w:hAnsi="微软雅黑" w:cs="宋体" w:hint="eastAsia"/>
                <w:b/>
                <w:bCs/>
                <w:color w:val="000000" w:themeColor="text1"/>
                <w:kern w:val="0"/>
                <w:szCs w:val="21"/>
              </w:rPr>
              <w:t>参数要求</w:t>
            </w:r>
          </w:p>
        </w:tc>
        <w:tc>
          <w:tcPr>
            <w:tcW w:w="2126" w:type="dxa"/>
            <w:tcBorders>
              <w:top w:val="nil"/>
              <w:left w:val="nil"/>
              <w:bottom w:val="single" w:sz="4" w:space="0" w:color="auto"/>
              <w:right w:val="single" w:sz="4" w:space="0" w:color="auto"/>
            </w:tcBorders>
            <w:shd w:val="clear" w:color="auto" w:fill="auto"/>
            <w:noWrap/>
            <w:vAlign w:val="center"/>
          </w:tcPr>
          <w:p w14:paraId="426E511D" w14:textId="77777777" w:rsidR="00401DEB" w:rsidRDefault="00AB5F96">
            <w:pPr>
              <w:widowControl/>
              <w:jc w:val="center"/>
              <w:rPr>
                <w:rFonts w:ascii="宋体" w:eastAsia="宋体" w:hAnsi="宋体" w:cs="宋体"/>
                <w:b/>
                <w:bCs/>
                <w:color w:val="000000" w:themeColor="text1"/>
                <w:kern w:val="0"/>
                <w:sz w:val="22"/>
                <w:szCs w:val="22"/>
              </w:rPr>
            </w:pPr>
            <w:r>
              <w:rPr>
                <w:rFonts w:ascii="宋体" w:eastAsia="宋体" w:hAnsi="宋体" w:cs="宋体" w:hint="eastAsia"/>
                <w:b/>
                <w:bCs/>
                <w:color w:val="000000" w:themeColor="text1"/>
                <w:kern w:val="0"/>
                <w:sz w:val="22"/>
                <w:szCs w:val="22"/>
              </w:rPr>
              <w:t>投标参数</w:t>
            </w:r>
          </w:p>
        </w:tc>
        <w:tc>
          <w:tcPr>
            <w:tcW w:w="1985" w:type="dxa"/>
            <w:tcBorders>
              <w:top w:val="nil"/>
              <w:left w:val="nil"/>
              <w:bottom w:val="single" w:sz="4" w:space="0" w:color="auto"/>
              <w:right w:val="single" w:sz="4" w:space="0" w:color="auto"/>
            </w:tcBorders>
            <w:shd w:val="clear" w:color="auto" w:fill="auto"/>
            <w:noWrap/>
            <w:vAlign w:val="center"/>
          </w:tcPr>
          <w:p w14:paraId="1D2AB03C" w14:textId="77777777" w:rsidR="00401DEB" w:rsidRDefault="00AB5F96">
            <w:pPr>
              <w:widowControl/>
              <w:jc w:val="center"/>
              <w:rPr>
                <w:rFonts w:ascii="宋体" w:eastAsia="宋体" w:hAnsi="宋体" w:cs="宋体"/>
                <w:b/>
                <w:bCs/>
                <w:color w:val="000000" w:themeColor="text1"/>
                <w:kern w:val="0"/>
                <w:sz w:val="22"/>
                <w:szCs w:val="22"/>
              </w:rPr>
            </w:pPr>
            <w:r>
              <w:rPr>
                <w:rFonts w:ascii="宋体" w:eastAsia="宋体" w:hAnsi="宋体" w:cs="宋体" w:hint="eastAsia"/>
                <w:b/>
                <w:bCs/>
                <w:color w:val="000000" w:themeColor="text1"/>
                <w:kern w:val="0"/>
                <w:sz w:val="22"/>
                <w:szCs w:val="22"/>
              </w:rPr>
              <w:t>是否响应</w:t>
            </w:r>
          </w:p>
        </w:tc>
      </w:tr>
      <w:tr w:rsidR="00401DEB" w14:paraId="20977B60" w14:textId="77777777">
        <w:trPr>
          <w:trHeight w:val="645"/>
        </w:trPr>
        <w:tc>
          <w:tcPr>
            <w:tcW w:w="1135" w:type="dxa"/>
            <w:vMerge w:val="restart"/>
            <w:tcBorders>
              <w:top w:val="nil"/>
              <w:left w:val="single" w:sz="4" w:space="0" w:color="auto"/>
              <w:bottom w:val="single" w:sz="4" w:space="0" w:color="auto"/>
              <w:right w:val="single" w:sz="4" w:space="0" w:color="auto"/>
            </w:tcBorders>
            <w:shd w:val="clear" w:color="000000" w:fill="FFFFFF"/>
            <w:vAlign w:val="center"/>
          </w:tcPr>
          <w:p w14:paraId="6878A0A5" w14:textId="77777777" w:rsidR="00401DEB" w:rsidRDefault="00AB5F96">
            <w:pPr>
              <w:widowControl/>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w:t>
            </w:r>
          </w:p>
        </w:tc>
        <w:tc>
          <w:tcPr>
            <w:tcW w:w="4961" w:type="dxa"/>
            <w:tcBorders>
              <w:top w:val="nil"/>
              <w:left w:val="nil"/>
              <w:bottom w:val="single" w:sz="4" w:space="0" w:color="auto"/>
              <w:right w:val="single" w:sz="4" w:space="0" w:color="auto"/>
            </w:tcBorders>
            <w:shd w:val="clear" w:color="000000" w:fill="FFFFFF"/>
            <w:vAlign w:val="center"/>
          </w:tcPr>
          <w:p w14:paraId="76B7D618" w14:textId="77777777" w:rsidR="00401DEB" w:rsidRDefault="00AB5F96">
            <w:pPr>
              <w:widowControl/>
              <w:jc w:val="left"/>
              <w:rPr>
                <w:rFonts w:ascii="宋体" w:eastAsia="宋体" w:hAnsi="宋体" w:cs="宋体"/>
                <w:color w:val="000000" w:themeColor="text1"/>
                <w:kern w:val="0"/>
                <w:szCs w:val="21"/>
              </w:rPr>
            </w:pPr>
            <w:r>
              <w:rPr>
                <w:rFonts w:ascii="仿宋" w:eastAsia="仿宋" w:hAnsi="仿宋" w:cs="仿宋" w:hint="eastAsia"/>
                <w:color w:val="000000" w:themeColor="text1"/>
                <w:kern w:val="0"/>
                <w:sz w:val="24"/>
              </w:rPr>
              <w:t>XX</w:t>
            </w:r>
          </w:p>
        </w:tc>
        <w:tc>
          <w:tcPr>
            <w:tcW w:w="2126" w:type="dxa"/>
            <w:tcBorders>
              <w:top w:val="nil"/>
              <w:left w:val="nil"/>
              <w:bottom w:val="single" w:sz="4" w:space="0" w:color="auto"/>
              <w:right w:val="single" w:sz="4" w:space="0" w:color="auto"/>
            </w:tcBorders>
            <w:shd w:val="clear" w:color="000000" w:fill="FFFFFF"/>
            <w:noWrap/>
            <w:vAlign w:val="center"/>
          </w:tcPr>
          <w:p w14:paraId="059D561A" w14:textId="77777777" w:rsidR="00401DEB" w:rsidRDefault="00401DEB">
            <w:pPr>
              <w:widowControl/>
              <w:jc w:val="left"/>
              <w:rPr>
                <w:rFonts w:ascii="宋体" w:eastAsia="宋体" w:hAnsi="宋体" w:cs="宋体"/>
                <w:color w:val="000000" w:themeColor="text1"/>
                <w:kern w:val="0"/>
                <w:szCs w:val="21"/>
              </w:rPr>
            </w:pPr>
          </w:p>
        </w:tc>
        <w:tc>
          <w:tcPr>
            <w:tcW w:w="1985" w:type="dxa"/>
            <w:tcBorders>
              <w:top w:val="nil"/>
              <w:left w:val="nil"/>
              <w:bottom w:val="single" w:sz="4" w:space="0" w:color="auto"/>
              <w:right w:val="single" w:sz="4" w:space="0" w:color="auto"/>
            </w:tcBorders>
            <w:shd w:val="clear" w:color="000000" w:fill="FFFFFF"/>
            <w:noWrap/>
            <w:vAlign w:val="center"/>
          </w:tcPr>
          <w:p w14:paraId="7FFCCED3" w14:textId="77777777" w:rsidR="00401DEB" w:rsidRDefault="00401DEB">
            <w:pPr>
              <w:widowControl/>
              <w:jc w:val="left"/>
              <w:rPr>
                <w:rFonts w:ascii="宋体" w:eastAsia="宋体" w:hAnsi="宋体" w:cs="宋体"/>
                <w:color w:val="000000" w:themeColor="text1"/>
                <w:kern w:val="0"/>
                <w:szCs w:val="21"/>
              </w:rPr>
            </w:pPr>
          </w:p>
        </w:tc>
      </w:tr>
      <w:tr w:rsidR="00401DEB" w14:paraId="4FCD3721" w14:textId="77777777">
        <w:trPr>
          <w:trHeight w:val="645"/>
        </w:trPr>
        <w:tc>
          <w:tcPr>
            <w:tcW w:w="1135" w:type="dxa"/>
            <w:vMerge/>
            <w:tcBorders>
              <w:top w:val="nil"/>
              <w:left w:val="single" w:sz="4" w:space="0" w:color="auto"/>
              <w:bottom w:val="single" w:sz="4" w:space="0" w:color="auto"/>
              <w:right w:val="single" w:sz="4" w:space="0" w:color="auto"/>
            </w:tcBorders>
            <w:vAlign w:val="center"/>
          </w:tcPr>
          <w:p w14:paraId="6E64DC20" w14:textId="77777777" w:rsidR="00401DEB" w:rsidRDefault="00401DEB">
            <w:pPr>
              <w:widowControl/>
              <w:jc w:val="left"/>
              <w:rPr>
                <w:rFonts w:ascii="宋体" w:eastAsia="宋体" w:hAnsi="宋体" w:cs="宋体"/>
                <w:color w:val="000000" w:themeColor="text1"/>
                <w:kern w:val="0"/>
                <w:szCs w:val="21"/>
              </w:rPr>
            </w:pPr>
          </w:p>
        </w:tc>
        <w:tc>
          <w:tcPr>
            <w:tcW w:w="4961" w:type="dxa"/>
            <w:tcBorders>
              <w:top w:val="nil"/>
              <w:left w:val="nil"/>
              <w:bottom w:val="single" w:sz="4" w:space="0" w:color="auto"/>
              <w:right w:val="single" w:sz="4" w:space="0" w:color="auto"/>
            </w:tcBorders>
            <w:shd w:val="clear" w:color="000000" w:fill="FFFFFF"/>
            <w:vAlign w:val="center"/>
          </w:tcPr>
          <w:p w14:paraId="2E5DB80E" w14:textId="77777777" w:rsidR="00401DEB" w:rsidRDefault="00AB5F96">
            <w:pPr>
              <w:widowControl/>
              <w:rPr>
                <w:rFonts w:ascii="宋体" w:eastAsia="宋体" w:hAnsi="宋体" w:cs="宋体"/>
                <w:color w:val="000000" w:themeColor="text1"/>
                <w:kern w:val="0"/>
                <w:szCs w:val="21"/>
              </w:rPr>
            </w:pPr>
            <w:r>
              <w:rPr>
                <w:rFonts w:ascii="宋体" w:eastAsia="宋体" w:hAnsi="宋体" w:cs="宋体"/>
                <w:color w:val="000000" w:themeColor="text1"/>
                <w:kern w:val="0"/>
                <w:szCs w:val="21"/>
              </w:rPr>
              <w:t>…</w:t>
            </w:r>
          </w:p>
        </w:tc>
        <w:tc>
          <w:tcPr>
            <w:tcW w:w="2126" w:type="dxa"/>
            <w:tcBorders>
              <w:top w:val="nil"/>
              <w:left w:val="nil"/>
              <w:bottom w:val="single" w:sz="4" w:space="0" w:color="auto"/>
              <w:right w:val="single" w:sz="4" w:space="0" w:color="auto"/>
            </w:tcBorders>
            <w:shd w:val="clear" w:color="000000" w:fill="FFFFFF"/>
            <w:noWrap/>
            <w:vAlign w:val="center"/>
          </w:tcPr>
          <w:p w14:paraId="5C6AB173" w14:textId="77777777" w:rsidR="00401DEB" w:rsidRDefault="00AB5F96">
            <w:pPr>
              <w:widowControl/>
              <w:jc w:val="left"/>
              <w:rPr>
                <w:rFonts w:ascii="宋体" w:eastAsia="宋体" w:hAnsi="宋体" w:cs="宋体"/>
                <w:color w:val="000000" w:themeColor="text1"/>
                <w:kern w:val="0"/>
                <w:szCs w:val="21"/>
              </w:rPr>
            </w:pPr>
            <w:r>
              <w:rPr>
                <w:rFonts w:ascii="宋体" w:eastAsia="宋体" w:hAnsi="宋体" w:cs="宋体"/>
                <w:color w:val="000000" w:themeColor="text1"/>
                <w:kern w:val="0"/>
                <w:szCs w:val="21"/>
              </w:rPr>
              <w:t>…</w:t>
            </w:r>
          </w:p>
        </w:tc>
        <w:tc>
          <w:tcPr>
            <w:tcW w:w="1985" w:type="dxa"/>
            <w:tcBorders>
              <w:top w:val="nil"/>
              <w:left w:val="nil"/>
              <w:bottom w:val="single" w:sz="4" w:space="0" w:color="auto"/>
              <w:right w:val="single" w:sz="4" w:space="0" w:color="auto"/>
            </w:tcBorders>
            <w:shd w:val="clear" w:color="000000" w:fill="FFFFFF"/>
            <w:noWrap/>
            <w:vAlign w:val="center"/>
          </w:tcPr>
          <w:p w14:paraId="042663BF" w14:textId="77777777" w:rsidR="00401DEB" w:rsidRDefault="00AB5F96">
            <w:pPr>
              <w:widowControl/>
              <w:jc w:val="left"/>
              <w:rPr>
                <w:rFonts w:ascii="宋体" w:eastAsia="宋体" w:hAnsi="宋体" w:cs="宋体"/>
                <w:color w:val="000000" w:themeColor="text1"/>
                <w:kern w:val="0"/>
                <w:szCs w:val="21"/>
              </w:rPr>
            </w:pPr>
            <w:r>
              <w:rPr>
                <w:rFonts w:ascii="宋体" w:eastAsia="宋体" w:hAnsi="宋体" w:cs="宋体"/>
                <w:color w:val="000000" w:themeColor="text1"/>
                <w:kern w:val="0"/>
                <w:szCs w:val="21"/>
              </w:rPr>
              <w:t>…</w:t>
            </w:r>
          </w:p>
        </w:tc>
      </w:tr>
    </w:tbl>
    <w:p w14:paraId="0EC8D54B" w14:textId="77777777" w:rsidR="00401DEB" w:rsidRDefault="00AB5F96">
      <w:pPr>
        <w:jc w:val="left"/>
        <w:rPr>
          <w:color w:val="000000" w:themeColor="text1"/>
          <w:sz w:val="24"/>
          <w:szCs w:val="32"/>
        </w:rPr>
      </w:pPr>
      <w:r>
        <w:rPr>
          <w:rFonts w:hint="eastAsia"/>
          <w:color w:val="000000" w:themeColor="text1"/>
          <w:sz w:val="24"/>
          <w:szCs w:val="32"/>
        </w:rPr>
        <w:t>备注：如以上标注为响应，但提供相关客观证明材料显示该参数并未响应，则视为虚假响应，不再纳入合作对象范围。</w:t>
      </w:r>
    </w:p>
    <w:p w14:paraId="49AB4BBA" w14:textId="77777777" w:rsidR="00401DEB" w:rsidRDefault="00AB5F96">
      <w:pPr>
        <w:widowControl/>
        <w:jc w:val="left"/>
        <w:rPr>
          <w:color w:val="000000" w:themeColor="text1"/>
          <w:sz w:val="32"/>
          <w:szCs w:val="32"/>
        </w:rPr>
      </w:pPr>
      <w:r>
        <w:rPr>
          <w:color w:val="000000" w:themeColor="text1"/>
          <w:sz w:val="32"/>
          <w:szCs w:val="32"/>
        </w:rPr>
        <w:br w:type="page"/>
      </w:r>
    </w:p>
    <w:p w14:paraId="4B850239" w14:textId="77777777" w:rsidR="00401DEB" w:rsidRDefault="00AB5F96">
      <w:pPr>
        <w:widowControl/>
        <w:jc w:val="left"/>
        <w:rPr>
          <w:color w:val="000000" w:themeColor="text1"/>
          <w:sz w:val="32"/>
          <w:szCs w:val="32"/>
        </w:rPr>
      </w:pPr>
      <w:r>
        <w:rPr>
          <w:rFonts w:hint="eastAsia"/>
          <w:color w:val="000000" w:themeColor="text1"/>
          <w:sz w:val="32"/>
          <w:szCs w:val="32"/>
        </w:rPr>
        <w:lastRenderedPageBreak/>
        <w:t>附件</w:t>
      </w:r>
      <w:r>
        <w:rPr>
          <w:rFonts w:hint="eastAsia"/>
          <w:color w:val="000000" w:themeColor="text1"/>
          <w:sz w:val="32"/>
          <w:szCs w:val="32"/>
        </w:rPr>
        <w:t>7</w:t>
      </w:r>
      <w:r>
        <w:rPr>
          <w:rFonts w:hint="eastAsia"/>
          <w:color w:val="000000" w:themeColor="text1"/>
          <w:sz w:val="32"/>
          <w:szCs w:val="32"/>
        </w:rPr>
        <w:t>：商务文件</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5"/>
        <w:gridCol w:w="1985"/>
        <w:gridCol w:w="3671"/>
        <w:gridCol w:w="2283"/>
      </w:tblGrid>
      <w:tr w:rsidR="00401DEB" w14:paraId="7A9546F4" w14:textId="77777777">
        <w:trPr>
          <w:trHeight w:val="946"/>
          <w:jc w:val="center"/>
        </w:trPr>
        <w:tc>
          <w:tcPr>
            <w:tcW w:w="795" w:type="dxa"/>
            <w:noWrap/>
            <w:vAlign w:val="center"/>
          </w:tcPr>
          <w:p w14:paraId="48B334E0" w14:textId="77777777" w:rsidR="00401DEB" w:rsidRDefault="00AB5F96">
            <w:pPr>
              <w:pStyle w:val="a6"/>
              <w:tabs>
                <w:tab w:val="left" w:pos="6880"/>
              </w:tabs>
              <w:spacing w:line="360" w:lineRule="auto"/>
              <w:ind w:firstLine="0"/>
              <w:jc w:val="center"/>
              <w:rPr>
                <w:rFonts w:ascii="仿宋" w:eastAsia="仿宋" w:hAnsi="仿宋" w:cs="仿宋"/>
                <w:b/>
                <w:color w:val="000000" w:themeColor="text1"/>
                <w:kern w:val="0"/>
                <w:sz w:val="24"/>
                <w:szCs w:val="24"/>
              </w:rPr>
            </w:pPr>
            <w:r>
              <w:rPr>
                <w:rFonts w:ascii="仿宋" w:eastAsia="仿宋" w:hAnsi="仿宋" w:cs="仿宋" w:hint="eastAsia"/>
                <w:bCs/>
                <w:color w:val="000000" w:themeColor="text1"/>
                <w:kern w:val="0"/>
                <w:sz w:val="24"/>
                <w:szCs w:val="24"/>
              </w:rPr>
              <w:t>序号</w:t>
            </w:r>
          </w:p>
        </w:tc>
        <w:tc>
          <w:tcPr>
            <w:tcW w:w="1985" w:type="dxa"/>
            <w:vAlign w:val="center"/>
          </w:tcPr>
          <w:p w14:paraId="1E004BFF" w14:textId="77777777" w:rsidR="00401DEB" w:rsidRDefault="00AB5F96">
            <w:pPr>
              <w:pStyle w:val="ad"/>
              <w:pBdr>
                <w:bottom w:val="none" w:sz="0" w:space="0" w:color="auto"/>
              </w:pBdr>
              <w:tabs>
                <w:tab w:val="clear" w:pos="4153"/>
                <w:tab w:val="clear" w:pos="8306"/>
              </w:tabs>
              <w:snapToGrid/>
              <w:spacing w:line="360" w:lineRule="auto"/>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商务要求</w:t>
            </w:r>
          </w:p>
        </w:tc>
        <w:tc>
          <w:tcPr>
            <w:tcW w:w="3671" w:type="dxa"/>
            <w:noWrap/>
            <w:vAlign w:val="center"/>
          </w:tcPr>
          <w:p w14:paraId="0C702837" w14:textId="77777777" w:rsidR="00401DEB" w:rsidRDefault="00AB5F96">
            <w:pPr>
              <w:pStyle w:val="ad"/>
              <w:pBdr>
                <w:bottom w:val="none" w:sz="0" w:space="0" w:color="auto"/>
              </w:pBdr>
              <w:tabs>
                <w:tab w:val="clear" w:pos="4153"/>
                <w:tab w:val="clear" w:pos="8306"/>
              </w:tabs>
              <w:snapToGrid/>
              <w:spacing w:line="360" w:lineRule="auto"/>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采购文件要求</w:t>
            </w:r>
          </w:p>
        </w:tc>
        <w:tc>
          <w:tcPr>
            <w:tcW w:w="2283" w:type="dxa"/>
            <w:noWrap/>
            <w:vAlign w:val="center"/>
          </w:tcPr>
          <w:p w14:paraId="45C390C2" w14:textId="77777777" w:rsidR="00401DEB" w:rsidRDefault="00AB5F96">
            <w:pPr>
              <w:pStyle w:val="ad"/>
              <w:pBdr>
                <w:bottom w:val="none" w:sz="0" w:space="0" w:color="auto"/>
              </w:pBdr>
              <w:tabs>
                <w:tab w:val="clear" w:pos="4153"/>
                <w:tab w:val="clear" w:pos="8306"/>
              </w:tabs>
              <w:snapToGrid/>
              <w:spacing w:line="360" w:lineRule="auto"/>
              <w:rPr>
                <w:rFonts w:ascii="仿宋" w:eastAsia="仿宋" w:hAnsi="仿宋" w:cs="仿宋"/>
                <w:b/>
                <w:color w:val="000000" w:themeColor="text1"/>
                <w:kern w:val="0"/>
                <w:sz w:val="24"/>
                <w:szCs w:val="24"/>
              </w:rPr>
            </w:pPr>
            <w:r>
              <w:rPr>
                <w:rFonts w:ascii="仿宋" w:eastAsia="仿宋" w:hAnsi="仿宋" w:cs="仿宋" w:hint="eastAsia"/>
                <w:color w:val="000000" w:themeColor="text1"/>
                <w:sz w:val="24"/>
                <w:szCs w:val="24"/>
              </w:rPr>
              <w:t>响应的应答情况</w:t>
            </w:r>
          </w:p>
        </w:tc>
      </w:tr>
      <w:tr w:rsidR="00401DEB" w14:paraId="2A977BB6" w14:textId="77777777">
        <w:trPr>
          <w:trHeight w:val="565"/>
          <w:jc w:val="center"/>
        </w:trPr>
        <w:tc>
          <w:tcPr>
            <w:tcW w:w="795" w:type="dxa"/>
            <w:noWrap/>
            <w:vAlign w:val="center"/>
          </w:tcPr>
          <w:p w14:paraId="4BCFEEBC" w14:textId="77777777" w:rsidR="00401DEB" w:rsidRDefault="00AB5F96">
            <w:pPr>
              <w:pStyle w:val="a6"/>
              <w:tabs>
                <w:tab w:val="left" w:pos="34"/>
              </w:tabs>
              <w:spacing w:line="360" w:lineRule="auto"/>
              <w:ind w:firstLine="0"/>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1</w:t>
            </w:r>
          </w:p>
        </w:tc>
        <w:tc>
          <w:tcPr>
            <w:tcW w:w="1985" w:type="dxa"/>
            <w:vAlign w:val="center"/>
          </w:tcPr>
          <w:p w14:paraId="030671F3" w14:textId="77777777" w:rsidR="00401DEB" w:rsidRDefault="00AB5F96">
            <w:pPr>
              <w:pStyle w:val="a6"/>
              <w:tabs>
                <w:tab w:val="left" w:pos="6880"/>
              </w:tabs>
              <w:spacing w:line="360" w:lineRule="auto"/>
              <w:ind w:firstLine="0"/>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履约保证金</w:t>
            </w:r>
          </w:p>
        </w:tc>
        <w:tc>
          <w:tcPr>
            <w:tcW w:w="3671" w:type="dxa"/>
            <w:noWrap/>
            <w:vAlign w:val="center"/>
          </w:tcPr>
          <w:p w14:paraId="294E2DFA" w14:textId="77777777" w:rsidR="00401DEB" w:rsidRDefault="00AB5F96">
            <w:pPr>
              <w:pStyle w:val="a6"/>
              <w:tabs>
                <w:tab w:val="left" w:pos="6880"/>
              </w:tabs>
              <w:spacing w:line="360" w:lineRule="auto"/>
              <w:ind w:firstLine="0"/>
              <w:jc w:val="left"/>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不收取履约保证金</w:t>
            </w:r>
          </w:p>
        </w:tc>
        <w:tc>
          <w:tcPr>
            <w:tcW w:w="2283" w:type="dxa"/>
            <w:noWrap/>
            <w:vAlign w:val="center"/>
          </w:tcPr>
          <w:p w14:paraId="37469A3A" w14:textId="77777777" w:rsidR="00401DEB" w:rsidRDefault="00401DEB">
            <w:pPr>
              <w:pStyle w:val="a6"/>
              <w:tabs>
                <w:tab w:val="left" w:pos="6880"/>
              </w:tabs>
              <w:spacing w:line="360" w:lineRule="auto"/>
              <w:ind w:firstLine="480"/>
              <w:jc w:val="center"/>
              <w:rPr>
                <w:rFonts w:ascii="仿宋" w:eastAsia="仿宋" w:hAnsi="仿宋" w:cs="仿宋"/>
                <w:color w:val="000000" w:themeColor="text1"/>
                <w:kern w:val="0"/>
                <w:sz w:val="24"/>
                <w:szCs w:val="24"/>
              </w:rPr>
            </w:pPr>
          </w:p>
        </w:tc>
      </w:tr>
      <w:tr w:rsidR="00401DEB" w14:paraId="144F8636" w14:textId="77777777">
        <w:trPr>
          <w:trHeight w:val="565"/>
          <w:jc w:val="center"/>
        </w:trPr>
        <w:tc>
          <w:tcPr>
            <w:tcW w:w="795" w:type="dxa"/>
            <w:noWrap/>
            <w:vAlign w:val="center"/>
          </w:tcPr>
          <w:p w14:paraId="1071CA64" w14:textId="77777777" w:rsidR="00401DEB" w:rsidRDefault="00AB5F96">
            <w:pPr>
              <w:pStyle w:val="a6"/>
              <w:tabs>
                <w:tab w:val="left" w:pos="34"/>
              </w:tabs>
              <w:spacing w:line="360" w:lineRule="auto"/>
              <w:ind w:firstLine="0"/>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2</w:t>
            </w:r>
          </w:p>
        </w:tc>
        <w:tc>
          <w:tcPr>
            <w:tcW w:w="1985" w:type="dxa"/>
            <w:vAlign w:val="center"/>
          </w:tcPr>
          <w:p w14:paraId="786E0690" w14:textId="77777777" w:rsidR="00401DEB" w:rsidRDefault="00AB5F96">
            <w:pPr>
              <w:pStyle w:val="a6"/>
              <w:tabs>
                <w:tab w:val="left" w:pos="6880"/>
              </w:tabs>
              <w:spacing w:line="360" w:lineRule="auto"/>
              <w:ind w:firstLine="0"/>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交付时间</w:t>
            </w:r>
          </w:p>
        </w:tc>
        <w:tc>
          <w:tcPr>
            <w:tcW w:w="3671" w:type="dxa"/>
            <w:noWrap/>
            <w:vAlign w:val="center"/>
          </w:tcPr>
          <w:p w14:paraId="2FFEB0E8" w14:textId="77777777" w:rsidR="00401DEB" w:rsidRDefault="00AB5F96">
            <w:pPr>
              <w:pStyle w:val="a6"/>
              <w:tabs>
                <w:tab w:val="left" w:pos="6880"/>
              </w:tabs>
              <w:spacing w:line="360" w:lineRule="auto"/>
              <w:ind w:firstLine="0"/>
              <w:jc w:val="left"/>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按照合同约定</w:t>
            </w:r>
          </w:p>
        </w:tc>
        <w:tc>
          <w:tcPr>
            <w:tcW w:w="2283" w:type="dxa"/>
            <w:noWrap/>
            <w:vAlign w:val="center"/>
          </w:tcPr>
          <w:p w14:paraId="58D59204" w14:textId="77777777" w:rsidR="00401DEB" w:rsidRDefault="00401DEB">
            <w:pPr>
              <w:pStyle w:val="a6"/>
              <w:tabs>
                <w:tab w:val="left" w:pos="6880"/>
              </w:tabs>
              <w:spacing w:line="360" w:lineRule="auto"/>
              <w:ind w:firstLine="480"/>
              <w:jc w:val="center"/>
              <w:rPr>
                <w:rFonts w:ascii="仿宋" w:eastAsia="仿宋" w:hAnsi="仿宋" w:cs="仿宋"/>
                <w:color w:val="000000" w:themeColor="text1"/>
                <w:kern w:val="0"/>
                <w:sz w:val="24"/>
                <w:szCs w:val="24"/>
              </w:rPr>
            </w:pPr>
          </w:p>
        </w:tc>
      </w:tr>
      <w:tr w:rsidR="00401DEB" w14:paraId="6679214D" w14:textId="77777777">
        <w:trPr>
          <w:trHeight w:val="565"/>
          <w:jc w:val="center"/>
        </w:trPr>
        <w:tc>
          <w:tcPr>
            <w:tcW w:w="795" w:type="dxa"/>
            <w:noWrap/>
            <w:vAlign w:val="center"/>
          </w:tcPr>
          <w:p w14:paraId="49DC8887" w14:textId="77777777" w:rsidR="00401DEB" w:rsidRDefault="00AB5F96">
            <w:pPr>
              <w:pStyle w:val="a6"/>
              <w:tabs>
                <w:tab w:val="left" w:pos="34"/>
              </w:tabs>
              <w:spacing w:line="360" w:lineRule="auto"/>
              <w:ind w:firstLine="0"/>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3</w:t>
            </w:r>
          </w:p>
        </w:tc>
        <w:tc>
          <w:tcPr>
            <w:tcW w:w="1985" w:type="dxa"/>
            <w:vAlign w:val="center"/>
          </w:tcPr>
          <w:p w14:paraId="2C6E84C0" w14:textId="77777777" w:rsidR="00401DEB" w:rsidRDefault="00AB5F96">
            <w:pPr>
              <w:pStyle w:val="a6"/>
              <w:tabs>
                <w:tab w:val="left" w:pos="6880"/>
              </w:tabs>
              <w:spacing w:line="360" w:lineRule="auto"/>
              <w:ind w:firstLine="0"/>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结算方式</w:t>
            </w:r>
          </w:p>
        </w:tc>
        <w:tc>
          <w:tcPr>
            <w:tcW w:w="3671" w:type="dxa"/>
            <w:noWrap/>
            <w:vAlign w:val="center"/>
          </w:tcPr>
          <w:p w14:paraId="26E78E32" w14:textId="3EE44FD3" w:rsidR="00401DEB" w:rsidRDefault="008C27D5">
            <w:pPr>
              <w:pStyle w:val="a6"/>
              <w:tabs>
                <w:tab w:val="left" w:pos="6880"/>
              </w:tabs>
              <w:spacing w:line="360" w:lineRule="auto"/>
              <w:ind w:firstLine="0"/>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以合同约定为准</w:t>
            </w:r>
          </w:p>
        </w:tc>
        <w:tc>
          <w:tcPr>
            <w:tcW w:w="2283" w:type="dxa"/>
            <w:noWrap/>
            <w:vAlign w:val="center"/>
          </w:tcPr>
          <w:p w14:paraId="1C46E2D7" w14:textId="77777777" w:rsidR="00401DEB" w:rsidRDefault="00401DEB">
            <w:pPr>
              <w:pStyle w:val="a6"/>
              <w:tabs>
                <w:tab w:val="left" w:pos="6880"/>
              </w:tabs>
              <w:spacing w:line="360" w:lineRule="auto"/>
              <w:ind w:firstLine="480"/>
              <w:jc w:val="center"/>
              <w:rPr>
                <w:rFonts w:ascii="仿宋" w:eastAsia="仿宋" w:hAnsi="仿宋" w:cs="仿宋"/>
                <w:color w:val="000000" w:themeColor="text1"/>
                <w:kern w:val="0"/>
                <w:sz w:val="24"/>
                <w:szCs w:val="24"/>
              </w:rPr>
            </w:pPr>
          </w:p>
        </w:tc>
      </w:tr>
      <w:tr w:rsidR="00401DEB" w14:paraId="5F923F54" w14:textId="77777777">
        <w:trPr>
          <w:trHeight w:val="565"/>
          <w:jc w:val="center"/>
        </w:trPr>
        <w:tc>
          <w:tcPr>
            <w:tcW w:w="795" w:type="dxa"/>
            <w:noWrap/>
            <w:vAlign w:val="center"/>
          </w:tcPr>
          <w:p w14:paraId="4FFF86F3" w14:textId="77777777" w:rsidR="00401DEB" w:rsidRDefault="00AB5F96">
            <w:pPr>
              <w:pStyle w:val="a6"/>
              <w:tabs>
                <w:tab w:val="left" w:pos="34"/>
              </w:tabs>
              <w:spacing w:line="360" w:lineRule="auto"/>
              <w:ind w:firstLine="0"/>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4</w:t>
            </w:r>
          </w:p>
        </w:tc>
        <w:tc>
          <w:tcPr>
            <w:tcW w:w="1985" w:type="dxa"/>
            <w:vAlign w:val="center"/>
          </w:tcPr>
          <w:p w14:paraId="18E8FB69" w14:textId="77777777" w:rsidR="00401DEB" w:rsidRDefault="00AB5F96">
            <w:pPr>
              <w:pStyle w:val="a6"/>
              <w:tabs>
                <w:tab w:val="left" w:pos="6880"/>
              </w:tabs>
              <w:spacing w:line="360" w:lineRule="auto"/>
              <w:ind w:firstLine="0"/>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验收标准</w:t>
            </w:r>
          </w:p>
        </w:tc>
        <w:tc>
          <w:tcPr>
            <w:tcW w:w="3671" w:type="dxa"/>
            <w:noWrap/>
            <w:vAlign w:val="center"/>
          </w:tcPr>
          <w:p w14:paraId="3D01AA89" w14:textId="77777777" w:rsidR="00401DEB" w:rsidRDefault="00AB5F96">
            <w:pPr>
              <w:pStyle w:val="a6"/>
              <w:tabs>
                <w:tab w:val="left" w:pos="6880"/>
              </w:tabs>
              <w:spacing w:line="360" w:lineRule="auto"/>
              <w:ind w:firstLine="0"/>
              <w:jc w:val="left"/>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按照合同约定</w:t>
            </w:r>
          </w:p>
        </w:tc>
        <w:tc>
          <w:tcPr>
            <w:tcW w:w="2283" w:type="dxa"/>
            <w:noWrap/>
            <w:vAlign w:val="center"/>
          </w:tcPr>
          <w:p w14:paraId="03F816E0" w14:textId="77777777" w:rsidR="00401DEB" w:rsidRDefault="00401DEB">
            <w:pPr>
              <w:pStyle w:val="a6"/>
              <w:tabs>
                <w:tab w:val="left" w:pos="6880"/>
              </w:tabs>
              <w:spacing w:line="360" w:lineRule="auto"/>
              <w:ind w:firstLine="480"/>
              <w:jc w:val="center"/>
              <w:rPr>
                <w:rFonts w:ascii="仿宋" w:eastAsia="仿宋" w:hAnsi="仿宋" w:cs="仿宋"/>
                <w:color w:val="000000" w:themeColor="text1"/>
                <w:kern w:val="0"/>
                <w:sz w:val="24"/>
                <w:szCs w:val="24"/>
              </w:rPr>
            </w:pPr>
          </w:p>
        </w:tc>
      </w:tr>
      <w:tr w:rsidR="00401DEB" w14:paraId="4041A839" w14:textId="77777777">
        <w:trPr>
          <w:trHeight w:val="565"/>
          <w:jc w:val="center"/>
        </w:trPr>
        <w:tc>
          <w:tcPr>
            <w:tcW w:w="795" w:type="dxa"/>
            <w:noWrap/>
            <w:vAlign w:val="center"/>
          </w:tcPr>
          <w:p w14:paraId="08945CF3" w14:textId="77777777" w:rsidR="00401DEB" w:rsidRDefault="00AB5F96">
            <w:pPr>
              <w:pStyle w:val="a6"/>
              <w:tabs>
                <w:tab w:val="left" w:pos="34"/>
              </w:tabs>
              <w:spacing w:line="360" w:lineRule="auto"/>
              <w:ind w:firstLine="0"/>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5</w:t>
            </w:r>
          </w:p>
        </w:tc>
        <w:tc>
          <w:tcPr>
            <w:tcW w:w="1985" w:type="dxa"/>
            <w:vAlign w:val="center"/>
          </w:tcPr>
          <w:p w14:paraId="3EBE8B2D" w14:textId="77777777" w:rsidR="00401DEB" w:rsidRDefault="00AB5F96">
            <w:pPr>
              <w:pStyle w:val="a6"/>
              <w:tabs>
                <w:tab w:val="left" w:pos="6880"/>
              </w:tabs>
              <w:spacing w:line="360" w:lineRule="auto"/>
              <w:ind w:firstLine="0"/>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质保期</w:t>
            </w:r>
          </w:p>
        </w:tc>
        <w:tc>
          <w:tcPr>
            <w:tcW w:w="3671" w:type="dxa"/>
            <w:noWrap/>
            <w:vAlign w:val="center"/>
          </w:tcPr>
          <w:p w14:paraId="2EEE2054" w14:textId="3887BBD9" w:rsidR="00401DEB" w:rsidRDefault="0056275D" w:rsidP="008C27D5">
            <w:pPr>
              <w:pStyle w:val="a6"/>
              <w:tabs>
                <w:tab w:val="left" w:pos="6880"/>
              </w:tabs>
              <w:spacing w:line="360" w:lineRule="auto"/>
              <w:ind w:firstLine="0"/>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一</w:t>
            </w:r>
            <w:r w:rsidR="008C27D5">
              <w:rPr>
                <w:rFonts w:ascii="仿宋" w:eastAsia="仿宋" w:hAnsi="仿宋" w:cs="仿宋" w:hint="eastAsia"/>
                <w:color w:val="000000" w:themeColor="text1"/>
                <w:kern w:val="0"/>
                <w:sz w:val="24"/>
                <w:szCs w:val="24"/>
              </w:rPr>
              <w:t>年</w:t>
            </w:r>
          </w:p>
        </w:tc>
        <w:tc>
          <w:tcPr>
            <w:tcW w:w="2283" w:type="dxa"/>
            <w:noWrap/>
            <w:vAlign w:val="center"/>
          </w:tcPr>
          <w:p w14:paraId="005B0E56" w14:textId="77777777" w:rsidR="00401DEB" w:rsidRDefault="00AB5F96">
            <w:pPr>
              <w:pStyle w:val="a6"/>
              <w:tabs>
                <w:tab w:val="left" w:pos="6880"/>
              </w:tabs>
              <w:spacing w:line="360" w:lineRule="auto"/>
              <w:ind w:firstLine="0"/>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w:t>
            </w:r>
          </w:p>
        </w:tc>
      </w:tr>
      <w:tr w:rsidR="00401DEB" w14:paraId="335473E5" w14:textId="77777777">
        <w:trPr>
          <w:trHeight w:val="565"/>
          <w:jc w:val="center"/>
        </w:trPr>
        <w:tc>
          <w:tcPr>
            <w:tcW w:w="795" w:type="dxa"/>
            <w:noWrap/>
            <w:vAlign w:val="center"/>
          </w:tcPr>
          <w:p w14:paraId="31DF6847" w14:textId="77777777" w:rsidR="00401DEB" w:rsidRDefault="00AB5F96">
            <w:pPr>
              <w:pStyle w:val="a6"/>
              <w:tabs>
                <w:tab w:val="left" w:pos="34"/>
              </w:tabs>
              <w:spacing w:line="360" w:lineRule="auto"/>
              <w:ind w:firstLine="0"/>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6</w:t>
            </w:r>
          </w:p>
        </w:tc>
        <w:tc>
          <w:tcPr>
            <w:tcW w:w="1985" w:type="dxa"/>
            <w:vAlign w:val="center"/>
          </w:tcPr>
          <w:p w14:paraId="62B03E4A" w14:textId="77777777" w:rsidR="00401DEB" w:rsidRDefault="00AB5F96">
            <w:pPr>
              <w:pStyle w:val="a6"/>
              <w:tabs>
                <w:tab w:val="left" w:pos="6880"/>
              </w:tabs>
              <w:spacing w:line="360" w:lineRule="auto"/>
              <w:ind w:firstLine="0"/>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服务期</w:t>
            </w:r>
          </w:p>
        </w:tc>
        <w:tc>
          <w:tcPr>
            <w:tcW w:w="3671" w:type="dxa"/>
            <w:noWrap/>
            <w:vAlign w:val="center"/>
          </w:tcPr>
          <w:p w14:paraId="1E527633" w14:textId="77777777" w:rsidR="00401DEB" w:rsidRDefault="00AB5F96">
            <w:pPr>
              <w:pStyle w:val="a6"/>
              <w:tabs>
                <w:tab w:val="left" w:pos="6880"/>
              </w:tabs>
              <w:spacing w:line="360" w:lineRule="auto"/>
              <w:ind w:firstLine="0"/>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w:t>
            </w:r>
          </w:p>
        </w:tc>
        <w:tc>
          <w:tcPr>
            <w:tcW w:w="2283" w:type="dxa"/>
            <w:noWrap/>
            <w:vAlign w:val="center"/>
          </w:tcPr>
          <w:p w14:paraId="5C8D49C8" w14:textId="77777777" w:rsidR="00401DEB" w:rsidRDefault="00AB5F96">
            <w:pPr>
              <w:pStyle w:val="a6"/>
              <w:tabs>
                <w:tab w:val="left" w:pos="6880"/>
              </w:tabs>
              <w:spacing w:line="360" w:lineRule="auto"/>
              <w:ind w:firstLine="0"/>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w:t>
            </w:r>
          </w:p>
        </w:tc>
      </w:tr>
      <w:tr w:rsidR="00401DEB" w14:paraId="396C26FE" w14:textId="77777777">
        <w:trPr>
          <w:trHeight w:val="565"/>
          <w:jc w:val="center"/>
        </w:trPr>
        <w:tc>
          <w:tcPr>
            <w:tcW w:w="795" w:type="dxa"/>
            <w:noWrap/>
            <w:vAlign w:val="center"/>
          </w:tcPr>
          <w:p w14:paraId="49EEE3CB" w14:textId="77777777" w:rsidR="00401DEB" w:rsidRDefault="00AB5F96">
            <w:pPr>
              <w:pStyle w:val="a6"/>
              <w:tabs>
                <w:tab w:val="left" w:pos="34"/>
              </w:tabs>
              <w:spacing w:line="360" w:lineRule="auto"/>
              <w:ind w:firstLine="0"/>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7</w:t>
            </w:r>
          </w:p>
        </w:tc>
        <w:tc>
          <w:tcPr>
            <w:tcW w:w="1985" w:type="dxa"/>
            <w:vAlign w:val="center"/>
          </w:tcPr>
          <w:p w14:paraId="6CA5C726" w14:textId="77777777" w:rsidR="00401DEB" w:rsidRDefault="00AB5F96">
            <w:pPr>
              <w:pStyle w:val="a6"/>
              <w:tabs>
                <w:tab w:val="left" w:pos="6880"/>
              </w:tabs>
              <w:spacing w:line="360" w:lineRule="auto"/>
              <w:ind w:firstLine="0"/>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售后</w:t>
            </w:r>
          </w:p>
        </w:tc>
        <w:tc>
          <w:tcPr>
            <w:tcW w:w="3671" w:type="dxa"/>
            <w:noWrap/>
            <w:vAlign w:val="center"/>
          </w:tcPr>
          <w:p w14:paraId="2ED5E5EE" w14:textId="77777777" w:rsidR="00401DEB" w:rsidRDefault="00AB5F96">
            <w:pPr>
              <w:pStyle w:val="a6"/>
              <w:tabs>
                <w:tab w:val="left" w:pos="6880"/>
              </w:tabs>
              <w:spacing w:line="360" w:lineRule="auto"/>
              <w:ind w:firstLine="0"/>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w:t>
            </w:r>
          </w:p>
        </w:tc>
        <w:tc>
          <w:tcPr>
            <w:tcW w:w="2283" w:type="dxa"/>
            <w:noWrap/>
            <w:vAlign w:val="center"/>
          </w:tcPr>
          <w:p w14:paraId="5EE2AF4E" w14:textId="77777777" w:rsidR="00401DEB" w:rsidRDefault="00AB5F96">
            <w:pPr>
              <w:pStyle w:val="a6"/>
              <w:tabs>
                <w:tab w:val="left" w:pos="6880"/>
              </w:tabs>
              <w:spacing w:line="360" w:lineRule="auto"/>
              <w:ind w:firstLine="0"/>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w:t>
            </w:r>
          </w:p>
        </w:tc>
      </w:tr>
    </w:tbl>
    <w:p w14:paraId="0520A815" w14:textId="77777777" w:rsidR="00401DEB" w:rsidRDefault="00401DEB">
      <w:pPr>
        <w:jc w:val="left"/>
        <w:rPr>
          <w:color w:val="000000" w:themeColor="text1"/>
          <w:sz w:val="32"/>
          <w:szCs w:val="32"/>
        </w:rPr>
      </w:pPr>
    </w:p>
    <w:p w14:paraId="50DCDDE2" w14:textId="77777777" w:rsidR="00401DEB" w:rsidRDefault="00401DEB">
      <w:pPr>
        <w:widowControl/>
        <w:jc w:val="left"/>
        <w:rPr>
          <w:color w:val="000000" w:themeColor="text1"/>
          <w:sz w:val="32"/>
          <w:szCs w:val="32"/>
        </w:rPr>
      </w:pPr>
    </w:p>
    <w:sectPr w:rsidR="00401D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3DBFA" w14:textId="77777777" w:rsidR="00404816" w:rsidRDefault="00404816" w:rsidP="00D67843">
      <w:r>
        <w:separator/>
      </w:r>
    </w:p>
  </w:endnote>
  <w:endnote w:type="continuationSeparator" w:id="0">
    <w:p w14:paraId="24500C35" w14:textId="77777777" w:rsidR="00404816" w:rsidRDefault="00404816" w:rsidP="00D67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D9AAE" w14:textId="77777777" w:rsidR="00404816" w:rsidRDefault="00404816" w:rsidP="00D67843">
      <w:r>
        <w:separator/>
      </w:r>
    </w:p>
  </w:footnote>
  <w:footnote w:type="continuationSeparator" w:id="0">
    <w:p w14:paraId="5B125DA3" w14:textId="77777777" w:rsidR="00404816" w:rsidRDefault="00404816" w:rsidP="00D678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337F2AC"/>
    <w:multiLevelType w:val="singleLevel"/>
    <w:tmpl w:val="9337F2AC"/>
    <w:lvl w:ilvl="0">
      <w:start w:val="1"/>
      <w:numFmt w:val="decimal"/>
      <w:lvlText w:val="%1."/>
      <w:lvlJc w:val="left"/>
      <w:pPr>
        <w:tabs>
          <w:tab w:val="left" w:pos="312"/>
        </w:tabs>
      </w:pPr>
    </w:lvl>
  </w:abstractNum>
  <w:abstractNum w:abstractNumId="1" w15:restartNumberingAfterBreak="0">
    <w:nsid w:val="6D7F8CAD"/>
    <w:multiLevelType w:val="singleLevel"/>
    <w:tmpl w:val="6D7F8CAD"/>
    <w:lvl w:ilvl="0">
      <w:start w:val="1"/>
      <w:numFmt w:val="chineseCounting"/>
      <w:suff w:val="space"/>
      <w:lvlText w:val="第%1部分"/>
      <w:lvlJc w:val="left"/>
      <w:rPr>
        <w:rFonts w:hint="eastAsia"/>
        <w:b/>
        <w:bCs/>
      </w:rPr>
    </w:lvl>
  </w:abstractNum>
  <w:abstractNum w:abstractNumId="2" w15:restartNumberingAfterBreak="0">
    <w:nsid w:val="6E6F60E5"/>
    <w:multiLevelType w:val="hybridMultilevel"/>
    <w:tmpl w:val="DC00821E"/>
    <w:lvl w:ilvl="0" w:tplc="FFFFFFFF">
      <w:start w:val="1"/>
      <w:numFmt w:val="chineseCountingThousand"/>
      <w:lvlText w:val="%1、"/>
      <w:lvlJc w:val="left"/>
      <w:pPr>
        <w:ind w:left="420" w:hanging="420"/>
      </w:pPr>
    </w:lvl>
    <w:lvl w:ilvl="1" w:tplc="FFFFFFFF">
      <w:start w:val="1"/>
      <w:numFmt w:val="lowerLetter"/>
      <w:lvlText w:val="%2)"/>
      <w:lvlJc w:val="left"/>
      <w:pPr>
        <w:ind w:left="840" w:hanging="420"/>
      </w:pPr>
    </w:lvl>
    <w:lvl w:ilvl="2" w:tplc="FFFFFFFF">
      <w:start w:val="1"/>
      <w:numFmt w:val="lowerRoman"/>
      <w:lvlText w:val="%3."/>
      <w:lvlJc w:val="right"/>
      <w:pPr>
        <w:ind w:left="1260" w:hanging="420"/>
      </w:pPr>
    </w:lvl>
    <w:lvl w:ilvl="3" w:tplc="FFFFFFFF">
      <w:start w:val="1"/>
      <w:numFmt w:val="decimal"/>
      <w:lvlText w:val="%4."/>
      <w:lvlJc w:val="left"/>
      <w:pPr>
        <w:ind w:left="1680" w:hanging="420"/>
      </w:pPr>
    </w:lvl>
    <w:lvl w:ilvl="4" w:tplc="FFFFFFFF">
      <w:start w:val="1"/>
      <w:numFmt w:val="lowerLetter"/>
      <w:lvlText w:val="%5)"/>
      <w:lvlJc w:val="left"/>
      <w:pPr>
        <w:ind w:left="2100" w:hanging="420"/>
      </w:pPr>
    </w:lvl>
    <w:lvl w:ilvl="5" w:tplc="FFFFFFFF">
      <w:start w:val="1"/>
      <w:numFmt w:val="lowerRoman"/>
      <w:lvlText w:val="%6."/>
      <w:lvlJc w:val="right"/>
      <w:pPr>
        <w:ind w:left="2520" w:hanging="420"/>
      </w:pPr>
    </w:lvl>
    <w:lvl w:ilvl="6" w:tplc="FFFFFFFF">
      <w:start w:val="1"/>
      <w:numFmt w:val="decimal"/>
      <w:lvlText w:val="%7."/>
      <w:lvlJc w:val="left"/>
      <w:pPr>
        <w:ind w:left="2940" w:hanging="420"/>
      </w:pPr>
    </w:lvl>
    <w:lvl w:ilvl="7" w:tplc="FFFFFFFF">
      <w:start w:val="1"/>
      <w:numFmt w:val="lowerLetter"/>
      <w:lvlText w:val="%8)"/>
      <w:lvlJc w:val="left"/>
      <w:pPr>
        <w:ind w:left="3360" w:hanging="420"/>
      </w:pPr>
    </w:lvl>
    <w:lvl w:ilvl="8" w:tplc="FFFFFFFF">
      <w:start w:val="1"/>
      <w:numFmt w:val="lowerRoman"/>
      <w:lvlText w:val="%9."/>
      <w:lvlJc w:val="right"/>
      <w:pPr>
        <w:ind w:left="3780" w:hanging="420"/>
      </w:pPr>
    </w:lvl>
  </w:abstractNum>
  <w:abstractNum w:abstractNumId="3" w15:restartNumberingAfterBreak="0">
    <w:nsid w:val="6E6F60E6"/>
    <w:multiLevelType w:val="hybridMultilevel"/>
    <w:tmpl w:val="9BCC6ECA"/>
    <w:lvl w:ilvl="0" w:tplc="FFFFFFFF">
      <w:start w:val="1"/>
      <w:numFmt w:val="chineseCountingThousand"/>
      <w:lvlText w:val="%1、"/>
      <w:lvlJc w:val="left"/>
      <w:pPr>
        <w:ind w:left="900" w:hanging="420"/>
      </w:pPr>
      <w:rPr>
        <w:b/>
      </w:rPr>
    </w:lvl>
    <w:lvl w:ilvl="1" w:tplc="FFFFFFFF">
      <w:start w:val="1"/>
      <w:numFmt w:val="lowerLetter"/>
      <w:lvlText w:val="%2)"/>
      <w:lvlJc w:val="left"/>
      <w:pPr>
        <w:ind w:left="1320" w:hanging="420"/>
      </w:pPr>
    </w:lvl>
    <w:lvl w:ilvl="2" w:tplc="FFFFFFFF">
      <w:start w:val="1"/>
      <w:numFmt w:val="lowerRoman"/>
      <w:lvlText w:val="%3."/>
      <w:lvlJc w:val="right"/>
      <w:pPr>
        <w:ind w:left="1740" w:hanging="420"/>
      </w:pPr>
    </w:lvl>
    <w:lvl w:ilvl="3" w:tplc="FFFFFFFF">
      <w:start w:val="1"/>
      <w:numFmt w:val="decimal"/>
      <w:lvlText w:val="%4."/>
      <w:lvlJc w:val="left"/>
      <w:pPr>
        <w:ind w:left="2160" w:hanging="420"/>
      </w:pPr>
    </w:lvl>
    <w:lvl w:ilvl="4" w:tplc="FFFFFFFF">
      <w:start w:val="1"/>
      <w:numFmt w:val="lowerLetter"/>
      <w:lvlText w:val="%5)"/>
      <w:lvlJc w:val="left"/>
      <w:pPr>
        <w:ind w:left="2580" w:hanging="420"/>
      </w:pPr>
    </w:lvl>
    <w:lvl w:ilvl="5" w:tplc="FFFFFFFF">
      <w:start w:val="1"/>
      <w:numFmt w:val="lowerRoman"/>
      <w:lvlText w:val="%6."/>
      <w:lvlJc w:val="right"/>
      <w:pPr>
        <w:ind w:left="3000" w:hanging="420"/>
      </w:pPr>
    </w:lvl>
    <w:lvl w:ilvl="6" w:tplc="FFFFFFFF">
      <w:start w:val="1"/>
      <w:numFmt w:val="decimal"/>
      <w:lvlText w:val="%7."/>
      <w:lvlJc w:val="left"/>
      <w:pPr>
        <w:ind w:left="3420" w:hanging="420"/>
      </w:pPr>
    </w:lvl>
    <w:lvl w:ilvl="7" w:tplc="FFFFFFFF">
      <w:start w:val="1"/>
      <w:numFmt w:val="lowerLetter"/>
      <w:lvlText w:val="%8)"/>
      <w:lvlJc w:val="left"/>
      <w:pPr>
        <w:ind w:left="3840" w:hanging="420"/>
      </w:pPr>
    </w:lvl>
    <w:lvl w:ilvl="8" w:tplc="FFFFFFFF">
      <w:start w:val="1"/>
      <w:numFmt w:val="lowerRoman"/>
      <w:lvlText w:val="%9."/>
      <w:lvlJc w:val="right"/>
      <w:pPr>
        <w:ind w:left="4260" w:hanging="42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66E"/>
    <w:rsid w:val="00013D73"/>
    <w:rsid w:val="00050F5C"/>
    <w:rsid w:val="00056200"/>
    <w:rsid w:val="00063E39"/>
    <w:rsid w:val="00066AF9"/>
    <w:rsid w:val="00082BBE"/>
    <w:rsid w:val="00083DE2"/>
    <w:rsid w:val="00085067"/>
    <w:rsid w:val="00096D15"/>
    <w:rsid w:val="00096D21"/>
    <w:rsid w:val="000C0FEC"/>
    <w:rsid w:val="000D144C"/>
    <w:rsid w:val="000E02C6"/>
    <w:rsid w:val="000F415C"/>
    <w:rsid w:val="000F4279"/>
    <w:rsid w:val="00102910"/>
    <w:rsid w:val="00115F3D"/>
    <w:rsid w:val="00120948"/>
    <w:rsid w:val="001413C2"/>
    <w:rsid w:val="00154DC0"/>
    <w:rsid w:val="00160F9C"/>
    <w:rsid w:val="0017785D"/>
    <w:rsid w:val="00182B94"/>
    <w:rsid w:val="001C0B1C"/>
    <w:rsid w:val="001D1FF2"/>
    <w:rsid w:val="001D7338"/>
    <w:rsid w:val="00210D1F"/>
    <w:rsid w:val="00227099"/>
    <w:rsid w:val="002473D4"/>
    <w:rsid w:val="002701A3"/>
    <w:rsid w:val="00272A7E"/>
    <w:rsid w:val="002A4A5B"/>
    <w:rsid w:val="002C0C44"/>
    <w:rsid w:val="00300777"/>
    <w:rsid w:val="00343363"/>
    <w:rsid w:val="00364FD2"/>
    <w:rsid w:val="00366DBF"/>
    <w:rsid w:val="003A1B80"/>
    <w:rsid w:val="003B2E7E"/>
    <w:rsid w:val="003B6E23"/>
    <w:rsid w:val="003B74EF"/>
    <w:rsid w:val="003B7F3A"/>
    <w:rsid w:val="003C58DB"/>
    <w:rsid w:val="003E7213"/>
    <w:rsid w:val="003E7B7C"/>
    <w:rsid w:val="00401DEB"/>
    <w:rsid w:val="00404816"/>
    <w:rsid w:val="004155FF"/>
    <w:rsid w:val="00430787"/>
    <w:rsid w:val="00435364"/>
    <w:rsid w:val="00460D3F"/>
    <w:rsid w:val="004622D1"/>
    <w:rsid w:val="00470E68"/>
    <w:rsid w:val="004C1B28"/>
    <w:rsid w:val="004C5B21"/>
    <w:rsid w:val="004F04E1"/>
    <w:rsid w:val="005112C8"/>
    <w:rsid w:val="00513A3D"/>
    <w:rsid w:val="0052011B"/>
    <w:rsid w:val="00530A1E"/>
    <w:rsid w:val="0055769A"/>
    <w:rsid w:val="0056275D"/>
    <w:rsid w:val="005B6F42"/>
    <w:rsid w:val="005C19CF"/>
    <w:rsid w:val="005D69B0"/>
    <w:rsid w:val="005F3643"/>
    <w:rsid w:val="00610EE5"/>
    <w:rsid w:val="00644C3A"/>
    <w:rsid w:val="00650851"/>
    <w:rsid w:val="006C51CC"/>
    <w:rsid w:val="006F2E8D"/>
    <w:rsid w:val="006F6751"/>
    <w:rsid w:val="00704518"/>
    <w:rsid w:val="00716421"/>
    <w:rsid w:val="00734E59"/>
    <w:rsid w:val="00736007"/>
    <w:rsid w:val="00766A2D"/>
    <w:rsid w:val="00793D44"/>
    <w:rsid w:val="007B3C6B"/>
    <w:rsid w:val="007D076B"/>
    <w:rsid w:val="00816DD6"/>
    <w:rsid w:val="0083224C"/>
    <w:rsid w:val="00836D87"/>
    <w:rsid w:val="00865083"/>
    <w:rsid w:val="0087035F"/>
    <w:rsid w:val="008732E1"/>
    <w:rsid w:val="0088142F"/>
    <w:rsid w:val="00884C42"/>
    <w:rsid w:val="00892012"/>
    <w:rsid w:val="008A322D"/>
    <w:rsid w:val="008C27D5"/>
    <w:rsid w:val="008F00FF"/>
    <w:rsid w:val="00904702"/>
    <w:rsid w:val="00920989"/>
    <w:rsid w:val="00923944"/>
    <w:rsid w:val="00932F62"/>
    <w:rsid w:val="00965EED"/>
    <w:rsid w:val="0097037B"/>
    <w:rsid w:val="0099436F"/>
    <w:rsid w:val="009B4CBC"/>
    <w:rsid w:val="009C0018"/>
    <w:rsid w:val="009C32E6"/>
    <w:rsid w:val="009C73F5"/>
    <w:rsid w:val="009D0C45"/>
    <w:rsid w:val="009E14DE"/>
    <w:rsid w:val="009F1423"/>
    <w:rsid w:val="00A272A3"/>
    <w:rsid w:val="00A44375"/>
    <w:rsid w:val="00A51F68"/>
    <w:rsid w:val="00A6066E"/>
    <w:rsid w:val="00A608D8"/>
    <w:rsid w:val="00A7584C"/>
    <w:rsid w:val="00A8719D"/>
    <w:rsid w:val="00AA2535"/>
    <w:rsid w:val="00AB221F"/>
    <w:rsid w:val="00AB5F96"/>
    <w:rsid w:val="00AD2206"/>
    <w:rsid w:val="00AE0718"/>
    <w:rsid w:val="00B3492F"/>
    <w:rsid w:val="00B406D9"/>
    <w:rsid w:val="00B4097E"/>
    <w:rsid w:val="00B46FE7"/>
    <w:rsid w:val="00B47D48"/>
    <w:rsid w:val="00B50B9F"/>
    <w:rsid w:val="00B57ED2"/>
    <w:rsid w:val="00B64CB1"/>
    <w:rsid w:val="00B65426"/>
    <w:rsid w:val="00B83C3B"/>
    <w:rsid w:val="00B83C7C"/>
    <w:rsid w:val="00B90053"/>
    <w:rsid w:val="00B90E93"/>
    <w:rsid w:val="00B92299"/>
    <w:rsid w:val="00B93315"/>
    <w:rsid w:val="00B94428"/>
    <w:rsid w:val="00BA559E"/>
    <w:rsid w:val="00BE3788"/>
    <w:rsid w:val="00BF5502"/>
    <w:rsid w:val="00BF646D"/>
    <w:rsid w:val="00C21575"/>
    <w:rsid w:val="00C2289F"/>
    <w:rsid w:val="00C31C63"/>
    <w:rsid w:val="00C45016"/>
    <w:rsid w:val="00C52B72"/>
    <w:rsid w:val="00C87933"/>
    <w:rsid w:val="00CE610A"/>
    <w:rsid w:val="00CF088F"/>
    <w:rsid w:val="00D166B1"/>
    <w:rsid w:val="00D67843"/>
    <w:rsid w:val="00D71AFA"/>
    <w:rsid w:val="00DF32CB"/>
    <w:rsid w:val="00E035FD"/>
    <w:rsid w:val="00E255F6"/>
    <w:rsid w:val="00E303D7"/>
    <w:rsid w:val="00E367EB"/>
    <w:rsid w:val="00E76736"/>
    <w:rsid w:val="00E90391"/>
    <w:rsid w:val="00E90D46"/>
    <w:rsid w:val="00EA4D15"/>
    <w:rsid w:val="00EB06CA"/>
    <w:rsid w:val="00F1578D"/>
    <w:rsid w:val="00F15D02"/>
    <w:rsid w:val="00F21F0D"/>
    <w:rsid w:val="00F45EA4"/>
    <w:rsid w:val="00F53D68"/>
    <w:rsid w:val="00F56670"/>
    <w:rsid w:val="00F7552D"/>
    <w:rsid w:val="00F80CAC"/>
    <w:rsid w:val="00F83907"/>
    <w:rsid w:val="00F953B6"/>
    <w:rsid w:val="00FA2998"/>
    <w:rsid w:val="00FA429B"/>
    <w:rsid w:val="00FC0E30"/>
    <w:rsid w:val="00FE6EA1"/>
    <w:rsid w:val="02E545CF"/>
    <w:rsid w:val="079972E3"/>
    <w:rsid w:val="08681BA6"/>
    <w:rsid w:val="15EC41DA"/>
    <w:rsid w:val="21044B9D"/>
    <w:rsid w:val="21450C91"/>
    <w:rsid w:val="28042D57"/>
    <w:rsid w:val="28FC1071"/>
    <w:rsid w:val="29BB23E3"/>
    <w:rsid w:val="2BD13993"/>
    <w:rsid w:val="2F9D0AAC"/>
    <w:rsid w:val="328C6861"/>
    <w:rsid w:val="339577D0"/>
    <w:rsid w:val="372B531C"/>
    <w:rsid w:val="3844628F"/>
    <w:rsid w:val="39CE723C"/>
    <w:rsid w:val="3E327C16"/>
    <w:rsid w:val="402819DE"/>
    <w:rsid w:val="429E3216"/>
    <w:rsid w:val="493960B2"/>
    <w:rsid w:val="4F37130D"/>
    <w:rsid w:val="50C8395B"/>
    <w:rsid w:val="52530863"/>
    <w:rsid w:val="531F70F4"/>
    <w:rsid w:val="553C243D"/>
    <w:rsid w:val="59EB6C90"/>
    <w:rsid w:val="5CAA0423"/>
    <w:rsid w:val="5F5156AC"/>
    <w:rsid w:val="655A0F44"/>
    <w:rsid w:val="688C64CE"/>
    <w:rsid w:val="6AE07204"/>
    <w:rsid w:val="6E96154E"/>
    <w:rsid w:val="7277650C"/>
    <w:rsid w:val="73B644A9"/>
    <w:rsid w:val="790755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C370C6"/>
  <w15:docId w15:val="{5B04A69F-5B97-487F-A5AD-3F6C91563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First Indent"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link w:val="20"/>
    <w:uiPriority w:val="9"/>
    <w:semiHidden/>
    <w:unhideWhenUsed/>
    <w:qFormat/>
    <w:rsid w:val="00B57ED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link w:val="a5"/>
    <w:qFormat/>
    <w:rPr>
      <w:rFonts w:ascii="Times New Roman"/>
    </w:rPr>
  </w:style>
  <w:style w:type="paragraph" w:styleId="a4">
    <w:name w:val="Body Text First Indent"/>
    <w:basedOn w:val="a0"/>
    <w:uiPriority w:val="99"/>
    <w:unhideWhenUsed/>
    <w:qFormat/>
    <w:pPr>
      <w:ind w:firstLineChars="100" w:firstLine="420"/>
    </w:pPr>
  </w:style>
  <w:style w:type="paragraph" w:styleId="a6">
    <w:name w:val="Normal Indent"/>
    <w:basedOn w:val="a"/>
    <w:qFormat/>
    <w:pPr>
      <w:ind w:firstLine="420"/>
    </w:pPr>
    <w:rPr>
      <w:rFonts w:ascii="Times New Roman" w:eastAsia="宋体" w:hAnsi="Times New Roman" w:cs="Times New Roman"/>
      <w:szCs w:val="20"/>
    </w:rPr>
  </w:style>
  <w:style w:type="paragraph" w:styleId="a7">
    <w:name w:val="annotation text"/>
    <w:basedOn w:val="a"/>
    <w:link w:val="a8"/>
    <w:qFormat/>
    <w:pPr>
      <w:jc w:val="left"/>
    </w:pPr>
    <w:rPr>
      <w:sz w:val="18"/>
      <w:szCs w:val="20"/>
    </w:rPr>
  </w:style>
  <w:style w:type="paragraph" w:styleId="a9">
    <w:name w:val="Body Text Indent"/>
    <w:basedOn w:val="a"/>
    <w:link w:val="aa"/>
    <w:qFormat/>
    <w:pPr>
      <w:spacing w:after="120"/>
      <w:ind w:leftChars="200" w:left="420"/>
    </w:pPr>
    <w:rPr>
      <w:rFonts w:ascii="Calibri" w:eastAsia="宋体" w:hAnsi="Calibri" w:cs="Times New Roman"/>
      <w:lang w:val="zh-CN"/>
    </w:rPr>
  </w:style>
  <w:style w:type="paragraph" w:styleId="ab">
    <w:name w:val="footer"/>
    <w:basedOn w:val="a"/>
    <w:link w:val="ac"/>
    <w:qFormat/>
    <w:pPr>
      <w:tabs>
        <w:tab w:val="center" w:pos="4153"/>
        <w:tab w:val="right" w:pos="8306"/>
      </w:tabs>
      <w:snapToGrid w:val="0"/>
      <w:jc w:val="left"/>
    </w:pPr>
    <w:rPr>
      <w:sz w:val="18"/>
      <w:szCs w:val="18"/>
    </w:rPr>
  </w:style>
  <w:style w:type="paragraph" w:styleId="ad">
    <w:name w:val="header"/>
    <w:basedOn w:val="a"/>
    <w:link w:val="ae"/>
    <w:qFormat/>
    <w:pPr>
      <w:pBdr>
        <w:bottom w:val="single" w:sz="6" w:space="1" w:color="auto"/>
      </w:pBdr>
      <w:tabs>
        <w:tab w:val="center" w:pos="4153"/>
        <w:tab w:val="right" w:pos="8306"/>
      </w:tabs>
      <w:snapToGrid w:val="0"/>
      <w:jc w:val="center"/>
    </w:pPr>
    <w:rPr>
      <w:sz w:val="18"/>
      <w:szCs w:val="18"/>
    </w:rPr>
  </w:style>
  <w:style w:type="character" w:styleId="af">
    <w:name w:val="page number"/>
  </w:style>
  <w:style w:type="paragraph" w:customStyle="1" w:styleId="xl51">
    <w:name w:val="xl51"/>
    <w:basedOn w:val="a"/>
    <w:uiPriority w:val="99"/>
    <w:qFormat/>
    <w:pPr>
      <w:widowControl/>
      <w:pBdr>
        <w:bottom w:val="single" w:sz="4" w:space="0" w:color="auto"/>
      </w:pBdr>
      <w:spacing w:before="100" w:beforeAutospacing="1" w:after="100" w:afterAutospacing="1"/>
      <w:jc w:val="center"/>
      <w:textAlignment w:val="center"/>
    </w:pPr>
    <w:rPr>
      <w:rFonts w:ascii="宋体" w:hAnsi="宋体"/>
      <w:b/>
      <w:bCs/>
      <w:kern w:val="0"/>
      <w:sz w:val="32"/>
      <w:szCs w:val="32"/>
    </w:rPr>
  </w:style>
  <w:style w:type="character" w:customStyle="1" w:styleId="ae">
    <w:name w:val="页眉 字符"/>
    <w:basedOn w:val="a1"/>
    <w:link w:val="ad"/>
    <w:qFormat/>
    <w:rPr>
      <w:rFonts w:asciiTheme="minorHAnsi" w:eastAsiaTheme="minorEastAsia" w:hAnsiTheme="minorHAnsi" w:cstheme="minorBidi"/>
      <w:kern w:val="2"/>
      <w:sz w:val="18"/>
      <w:szCs w:val="18"/>
    </w:rPr>
  </w:style>
  <w:style w:type="character" w:customStyle="1" w:styleId="ac">
    <w:name w:val="页脚 字符"/>
    <w:basedOn w:val="a1"/>
    <w:link w:val="ab"/>
    <w:qFormat/>
    <w:rPr>
      <w:rFonts w:asciiTheme="minorHAnsi" w:eastAsiaTheme="minorEastAsia" w:hAnsiTheme="minorHAnsi" w:cstheme="minorBidi"/>
      <w:kern w:val="2"/>
      <w:sz w:val="18"/>
      <w:szCs w:val="18"/>
    </w:rPr>
  </w:style>
  <w:style w:type="character" w:customStyle="1" w:styleId="aa">
    <w:name w:val="正文文本缩进 字符"/>
    <w:basedOn w:val="a1"/>
    <w:link w:val="a9"/>
    <w:qFormat/>
    <w:rPr>
      <w:rFonts w:ascii="Calibri" w:hAnsi="Calibri"/>
      <w:kern w:val="2"/>
      <w:sz w:val="21"/>
      <w:szCs w:val="24"/>
      <w:lang w:val="zh-CN"/>
    </w:rPr>
  </w:style>
  <w:style w:type="character" w:customStyle="1" w:styleId="a5">
    <w:name w:val="正文文本 字符"/>
    <w:basedOn w:val="a1"/>
    <w:link w:val="a0"/>
    <w:uiPriority w:val="99"/>
    <w:rPr>
      <w:rFonts w:eastAsiaTheme="minorEastAsia" w:hAnsiTheme="minorHAnsi" w:cstheme="minorBidi"/>
      <w:kern w:val="2"/>
      <w:sz w:val="21"/>
      <w:szCs w:val="24"/>
    </w:rPr>
  </w:style>
  <w:style w:type="character" w:customStyle="1" w:styleId="a8">
    <w:name w:val="批注文字 字符"/>
    <w:link w:val="a7"/>
    <w:qFormat/>
    <w:rPr>
      <w:rFonts w:asciiTheme="minorHAnsi" w:eastAsiaTheme="minorEastAsia" w:hAnsiTheme="minorHAnsi" w:cstheme="minorBidi"/>
      <w:kern w:val="2"/>
      <w:sz w:val="18"/>
    </w:rPr>
  </w:style>
  <w:style w:type="paragraph" w:customStyle="1" w:styleId="00">
    <w:name w:val="正文_0_0"/>
    <w:qFormat/>
    <w:rsid w:val="00766A2D"/>
    <w:pPr>
      <w:widowControl w:val="0"/>
      <w:jc w:val="both"/>
    </w:pPr>
    <w:rPr>
      <w:kern w:val="2"/>
      <w:sz w:val="21"/>
      <w:szCs w:val="24"/>
    </w:rPr>
  </w:style>
  <w:style w:type="paragraph" w:customStyle="1" w:styleId="000">
    <w:name w:val="正文_0_0_0"/>
    <w:qFormat/>
    <w:rsid w:val="00766A2D"/>
    <w:pPr>
      <w:widowControl w:val="0"/>
      <w:jc w:val="both"/>
    </w:pPr>
    <w:rPr>
      <w:rFonts w:ascii="Calibri" w:hAnsi="Calibri"/>
      <w:kern w:val="2"/>
      <w:sz w:val="21"/>
      <w:szCs w:val="22"/>
    </w:rPr>
  </w:style>
  <w:style w:type="character" w:customStyle="1" w:styleId="20">
    <w:name w:val="标题 2 字符"/>
    <w:basedOn w:val="a1"/>
    <w:link w:val="2"/>
    <w:uiPriority w:val="9"/>
    <w:semiHidden/>
    <w:rsid w:val="00B57ED2"/>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356399">
      <w:bodyDiv w:val="1"/>
      <w:marLeft w:val="0"/>
      <w:marRight w:val="0"/>
      <w:marTop w:val="0"/>
      <w:marBottom w:val="0"/>
      <w:divBdr>
        <w:top w:val="none" w:sz="0" w:space="0" w:color="auto"/>
        <w:left w:val="none" w:sz="0" w:space="0" w:color="auto"/>
        <w:bottom w:val="none" w:sz="0" w:space="0" w:color="auto"/>
        <w:right w:val="none" w:sz="0" w:space="0" w:color="auto"/>
      </w:divBdr>
    </w:div>
    <w:div w:id="826215132">
      <w:bodyDiv w:val="1"/>
      <w:marLeft w:val="0"/>
      <w:marRight w:val="0"/>
      <w:marTop w:val="0"/>
      <w:marBottom w:val="0"/>
      <w:divBdr>
        <w:top w:val="none" w:sz="0" w:space="0" w:color="auto"/>
        <w:left w:val="none" w:sz="0" w:space="0" w:color="auto"/>
        <w:bottom w:val="none" w:sz="0" w:space="0" w:color="auto"/>
        <w:right w:val="none" w:sz="0" w:space="0" w:color="auto"/>
      </w:divBdr>
    </w:div>
    <w:div w:id="986320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1061</Words>
  <Characters>6052</Characters>
  <Application>Microsoft Office Word</Application>
  <DocSecurity>0</DocSecurity>
  <Lines>50</Lines>
  <Paragraphs>14</Paragraphs>
  <ScaleCrop>false</ScaleCrop>
  <Company>Microsoft</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隆道-01</dc:creator>
  <cp:lastModifiedBy>夏 才</cp:lastModifiedBy>
  <cp:revision>3</cp:revision>
  <dcterms:created xsi:type="dcterms:W3CDTF">2021-01-16T08:59:00Z</dcterms:created>
  <dcterms:modified xsi:type="dcterms:W3CDTF">2021-01-16T22:02:00Z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